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color w:val="auto"/>
          <w:szCs w:val="20"/>
          <w:lang w:eastAsia="ru-RU"/>
        </w:rPr>
        <w:id w:val="530886383"/>
        <w:docPartObj>
          <w:docPartGallery w:val="Table of Contents"/>
          <w:docPartUnique/>
        </w:docPartObj>
      </w:sdtPr>
      <w:sdtContent>
        <w:p w:rsidR="00302E97" w:rsidRPr="00302E97" w:rsidRDefault="00302E97" w:rsidP="00302E97">
          <w:pPr>
            <w:pStyle w:val="af1"/>
            <w:spacing w:before="0" w:line="360" w:lineRule="auto"/>
            <w:ind w:firstLine="0"/>
            <w:jc w:val="center"/>
            <w:rPr>
              <w:rFonts w:ascii="Times New Roman" w:hAnsi="Times New Roman" w:cs="Times New Roman"/>
              <w:b w:val="0"/>
              <w:color w:val="auto"/>
            </w:rPr>
          </w:pPr>
          <w:r w:rsidRPr="00302E97">
            <w:rPr>
              <w:rFonts w:ascii="Times New Roman" w:hAnsi="Times New Roman" w:cs="Times New Roman"/>
              <w:b w:val="0"/>
              <w:color w:val="auto"/>
            </w:rPr>
            <w:t>ОГЛАВЛЕНИЕ</w:t>
          </w:r>
        </w:p>
        <w:p w:rsidR="00302E97" w:rsidRPr="00302E97" w:rsidRDefault="00302E97" w:rsidP="00302E97">
          <w:pPr>
            <w:rPr>
              <w:szCs w:val="28"/>
              <w:lang w:eastAsia="en-US"/>
            </w:rPr>
          </w:pPr>
        </w:p>
        <w:p w:rsidR="00FD3124" w:rsidRDefault="007945D6">
          <w:pPr>
            <w:pStyle w:val="11"/>
            <w:rPr>
              <w:rFonts w:asciiTheme="minorHAnsi" w:eastAsiaTheme="minorEastAsia" w:hAnsiTheme="minorHAnsi" w:cstheme="minorBidi"/>
              <w:noProof/>
              <w:sz w:val="22"/>
            </w:rPr>
          </w:pPr>
          <w:r w:rsidRPr="00302E97">
            <w:rPr>
              <w:szCs w:val="28"/>
            </w:rPr>
            <w:fldChar w:fldCharType="begin"/>
          </w:r>
          <w:r w:rsidR="00302E97" w:rsidRPr="00302E97">
            <w:rPr>
              <w:szCs w:val="28"/>
            </w:rPr>
            <w:instrText xml:space="preserve"> TOC \o "1-3" \h \z \u </w:instrText>
          </w:r>
          <w:r w:rsidRPr="00302E97">
            <w:rPr>
              <w:szCs w:val="28"/>
            </w:rPr>
            <w:fldChar w:fldCharType="separate"/>
          </w:r>
          <w:hyperlink w:anchor="_Toc12374020" w:history="1">
            <w:r w:rsidR="00FD3124" w:rsidRPr="004C7097">
              <w:rPr>
                <w:rStyle w:val="af2"/>
                <w:noProof/>
              </w:rPr>
              <w:t>ВВЕДЕНИЕ</w:t>
            </w:r>
            <w:r w:rsidR="00FD3124">
              <w:rPr>
                <w:noProof/>
                <w:webHidden/>
              </w:rPr>
              <w:tab/>
            </w:r>
            <w:r w:rsidR="00FD3124">
              <w:rPr>
                <w:noProof/>
                <w:webHidden/>
              </w:rPr>
              <w:fldChar w:fldCharType="begin"/>
            </w:r>
            <w:r w:rsidR="00FD3124">
              <w:rPr>
                <w:noProof/>
                <w:webHidden/>
              </w:rPr>
              <w:instrText xml:space="preserve"> PAGEREF _Toc12374020 \h </w:instrText>
            </w:r>
            <w:r w:rsidR="00FD3124">
              <w:rPr>
                <w:noProof/>
                <w:webHidden/>
              </w:rPr>
            </w:r>
            <w:r w:rsidR="00FD3124">
              <w:rPr>
                <w:noProof/>
                <w:webHidden/>
              </w:rPr>
              <w:fldChar w:fldCharType="separate"/>
            </w:r>
            <w:r w:rsidR="00FD3124">
              <w:rPr>
                <w:noProof/>
                <w:webHidden/>
              </w:rPr>
              <w:t>7</w:t>
            </w:r>
            <w:r w:rsidR="00FD3124">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1" w:history="1">
            <w:r w:rsidRPr="004C7097">
              <w:rPr>
                <w:rStyle w:val="af2"/>
                <w:noProof/>
              </w:rPr>
              <w:t>1 ТЕХНИКО-ЭКОНОМИЧЕСКОЕ ОБОСНОВАНИЕ</w:t>
            </w:r>
            <w:r>
              <w:rPr>
                <w:noProof/>
                <w:webHidden/>
              </w:rPr>
              <w:tab/>
            </w:r>
            <w:r>
              <w:rPr>
                <w:noProof/>
                <w:webHidden/>
              </w:rPr>
              <w:fldChar w:fldCharType="begin"/>
            </w:r>
            <w:r>
              <w:rPr>
                <w:noProof/>
                <w:webHidden/>
              </w:rPr>
              <w:instrText xml:space="preserve"> PAGEREF _Toc12374021 \h </w:instrText>
            </w:r>
            <w:r>
              <w:rPr>
                <w:noProof/>
                <w:webHidden/>
              </w:rPr>
            </w:r>
            <w:r>
              <w:rPr>
                <w:noProof/>
                <w:webHidden/>
              </w:rPr>
              <w:fldChar w:fldCharType="separate"/>
            </w:r>
            <w:r>
              <w:rPr>
                <w:noProof/>
                <w:webHidden/>
              </w:rPr>
              <w:t>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2" w:history="1">
            <w:r w:rsidRPr="004C7097">
              <w:rPr>
                <w:rStyle w:val="af2"/>
                <w:noProof/>
              </w:rPr>
              <w:t>1.2 Электробусы с динамической подзарядкой</w:t>
            </w:r>
            <w:r>
              <w:rPr>
                <w:noProof/>
                <w:webHidden/>
              </w:rPr>
              <w:tab/>
            </w:r>
            <w:r>
              <w:rPr>
                <w:noProof/>
                <w:webHidden/>
              </w:rPr>
              <w:fldChar w:fldCharType="begin"/>
            </w:r>
            <w:r>
              <w:rPr>
                <w:noProof/>
                <w:webHidden/>
              </w:rPr>
              <w:instrText xml:space="preserve"> PAGEREF _Toc12374022 \h </w:instrText>
            </w:r>
            <w:r>
              <w:rPr>
                <w:noProof/>
                <w:webHidden/>
              </w:rPr>
            </w:r>
            <w:r>
              <w:rPr>
                <w:noProof/>
                <w:webHidden/>
              </w:rPr>
              <w:fldChar w:fldCharType="separate"/>
            </w:r>
            <w:r>
              <w:rPr>
                <w:noProof/>
                <w:webHidden/>
              </w:rPr>
              <w:t>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3" w:history="1">
            <w:r w:rsidRPr="004C7097">
              <w:rPr>
                <w:rStyle w:val="af2"/>
                <w:noProof/>
              </w:rPr>
              <w:t>1.2 Обзор электробусов с динамической подзарядкой</w:t>
            </w:r>
            <w:r>
              <w:rPr>
                <w:noProof/>
                <w:webHidden/>
              </w:rPr>
              <w:tab/>
            </w:r>
            <w:r>
              <w:rPr>
                <w:noProof/>
                <w:webHidden/>
              </w:rPr>
              <w:fldChar w:fldCharType="begin"/>
            </w:r>
            <w:r>
              <w:rPr>
                <w:noProof/>
                <w:webHidden/>
              </w:rPr>
              <w:instrText xml:space="preserve"> PAGEREF _Toc12374023 \h </w:instrText>
            </w:r>
            <w:r>
              <w:rPr>
                <w:noProof/>
                <w:webHidden/>
              </w:rPr>
            </w:r>
            <w:r>
              <w:rPr>
                <w:noProof/>
                <w:webHidden/>
              </w:rPr>
              <w:fldChar w:fldCharType="separate"/>
            </w:r>
            <w:r>
              <w:rPr>
                <w:noProof/>
                <w:webHidden/>
              </w:rPr>
              <w:t>11</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4" w:history="1">
            <w:r w:rsidRPr="004C7097">
              <w:rPr>
                <w:rStyle w:val="af2"/>
                <w:noProof/>
              </w:rPr>
              <w:t>1.3 Описание и технические характеристики выбранного троллейбуса-аналога</w:t>
            </w:r>
            <w:r>
              <w:rPr>
                <w:noProof/>
                <w:webHidden/>
              </w:rPr>
              <w:tab/>
            </w:r>
            <w:r>
              <w:rPr>
                <w:noProof/>
                <w:webHidden/>
              </w:rPr>
              <w:fldChar w:fldCharType="begin"/>
            </w:r>
            <w:r>
              <w:rPr>
                <w:noProof/>
                <w:webHidden/>
              </w:rPr>
              <w:instrText xml:space="preserve"> PAGEREF _Toc12374024 \h </w:instrText>
            </w:r>
            <w:r>
              <w:rPr>
                <w:noProof/>
                <w:webHidden/>
              </w:rPr>
            </w:r>
            <w:r>
              <w:rPr>
                <w:noProof/>
                <w:webHidden/>
              </w:rPr>
              <w:fldChar w:fldCharType="separate"/>
            </w:r>
            <w:r>
              <w:rPr>
                <w:noProof/>
                <w:webHidden/>
              </w:rPr>
              <w:t>28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5" w:history="1">
            <w:r w:rsidRPr="004C7097">
              <w:rPr>
                <w:rStyle w:val="af2"/>
                <w:noProof/>
              </w:rPr>
              <w:t>Вывод по разделу один</w:t>
            </w:r>
            <w:r>
              <w:rPr>
                <w:noProof/>
                <w:webHidden/>
              </w:rPr>
              <w:tab/>
            </w:r>
            <w:r>
              <w:rPr>
                <w:noProof/>
                <w:webHidden/>
              </w:rPr>
              <w:fldChar w:fldCharType="begin"/>
            </w:r>
            <w:r>
              <w:rPr>
                <w:noProof/>
                <w:webHidden/>
              </w:rPr>
              <w:instrText xml:space="preserve"> PAGEREF _Toc12374025 \h </w:instrText>
            </w:r>
            <w:r>
              <w:rPr>
                <w:noProof/>
                <w:webHidden/>
              </w:rPr>
            </w:r>
            <w:r>
              <w:rPr>
                <w:noProof/>
                <w:webHidden/>
              </w:rPr>
              <w:fldChar w:fldCharType="separate"/>
            </w:r>
            <w:r>
              <w:rPr>
                <w:noProof/>
                <w:webHidden/>
              </w:rPr>
              <w:t>31</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6" w:history="1">
            <w:r w:rsidRPr="004C7097">
              <w:rPr>
                <w:rStyle w:val="af2"/>
                <w:noProof/>
              </w:rPr>
              <w:t>2</w:t>
            </w:r>
            <w:r>
              <w:rPr>
                <w:rFonts w:asciiTheme="minorHAnsi" w:eastAsiaTheme="minorEastAsia" w:hAnsiTheme="minorHAnsi" w:cstheme="minorBidi"/>
                <w:noProof/>
                <w:sz w:val="22"/>
              </w:rPr>
              <w:tab/>
            </w:r>
            <w:r w:rsidRPr="004C7097">
              <w:rPr>
                <w:rStyle w:val="af2"/>
                <w:noProof/>
              </w:rPr>
              <w:t>КОНСТРУКТОРСКИЙ РАЗДЕЛ</w:t>
            </w:r>
            <w:r>
              <w:rPr>
                <w:noProof/>
                <w:webHidden/>
              </w:rPr>
              <w:tab/>
            </w:r>
            <w:r>
              <w:rPr>
                <w:noProof/>
                <w:webHidden/>
              </w:rPr>
              <w:fldChar w:fldCharType="begin"/>
            </w:r>
            <w:r>
              <w:rPr>
                <w:noProof/>
                <w:webHidden/>
              </w:rPr>
              <w:instrText xml:space="preserve"> PAGEREF _Toc12374026 \h </w:instrText>
            </w:r>
            <w:r>
              <w:rPr>
                <w:noProof/>
                <w:webHidden/>
              </w:rPr>
            </w:r>
            <w:r>
              <w:rPr>
                <w:noProof/>
                <w:webHidden/>
              </w:rPr>
              <w:fldChar w:fldCharType="separate"/>
            </w:r>
            <w:r>
              <w:rPr>
                <w:noProof/>
                <w:webHidden/>
              </w:rPr>
              <w:t>33</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7" w:history="1">
            <w:r w:rsidRPr="004C7097">
              <w:rPr>
                <w:rStyle w:val="af2"/>
                <w:noProof/>
              </w:rPr>
              <w:t>2.1 Выбор комплекта электрооборудования тягового электропривода троллейбуса</w:t>
            </w:r>
            <w:r>
              <w:rPr>
                <w:noProof/>
                <w:webHidden/>
              </w:rPr>
              <w:tab/>
            </w:r>
            <w:r>
              <w:rPr>
                <w:noProof/>
                <w:webHidden/>
              </w:rPr>
              <w:fldChar w:fldCharType="begin"/>
            </w:r>
            <w:r>
              <w:rPr>
                <w:noProof/>
                <w:webHidden/>
              </w:rPr>
              <w:instrText xml:space="preserve"> PAGEREF _Toc12374027 \h </w:instrText>
            </w:r>
            <w:r>
              <w:rPr>
                <w:noProof/>
                <w:webHidden/>
              </w:rPr>
            </w:r>
            <w:r>
              <w:rPr>
                <w:noProof/>
                <w:webHidden/>
              </w:rPr>
              <w:fldChar w:fldCharType="separate"/>
            </w:r>
            <w:r>
              <w:rPr>
                <w:noProof/>
                <w:webHidden/>
              </w:rPr>
              <w:t>33</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8" w:history="1">
            <w:r w:rsidRPr="004C7097">
              <w:rPr>
                <w:rStyle w:val="af2"/>
                <w:noProof/>
              </w:rPr>
              <w:t>2.2 Выбор аккумуляторных батарей</w:t>
            </w:r>
            <w:r>
              <w:rPr>
                <w:noProof/>
                <w:webHidden/>
              </w:rPr>
              <w:tab/>
            </w:r>
            <w:r>
              <w:rPr>
                <w:noProof/>
                <w:webHidden/>
              </w:rPr>
              <w:fldChar w:fldCharType="begin"/>
            </w:r>
            <w:r>
              <w:rPr>
                <w:noProof/>
                <w:webHidden/>
              </w:rPr>
              <w:instrText xml:space="preserve"> PAGEREF _Toc12374028 \h </w:instrText>
            </w:r>
            <w:r>
              <w:rPr>
                <w:noProof/>
                <w:webHidden/>
              </w:rPr>
            </w:r>
            <w:r>
              <w:rPr>
                <w:noProof/>
                <w:webHidden/>
              </w:rPr>
              <w:fldChar w:fldCharType="separate"/>
            </w:r>
            <w:r>
              <w:rPr>
                <w:noProof/>
                <w:webHidden/>
              </w:rPr>
              <w:t>38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29" w:history="1">
            <w:r w:rsidRPr="004C7097">
              <w:rPr>
                <w:rStyle w:val="af2"/>
                <w:noProof/>
              </w:rPr>
              <w:t>2.3 Расчёт расхода электроэнергии на движение троллейбуса</w:t>
            </w:r>
            <w:r>
              <w:rPr>
                <w:noProof/>
                <w:webHidden/>
              </w:rPr>
              <w:tab/>
            </w:r>
            <w:r>
              <w:rPr>
                <w:noProof/>
                <w:webHidden/>
              </w:rPr>
              <w:fldChar w:fldCharType="begin"/>
            </w:r>
            <w:r>
              <w:rPr>
                <w:noProof/>
                <w:webHidden/>
              </w:rPr>
              <w:instrText xml:space="preserve"> PAGEREF _Toc12374029 \h </w:instrText>
            </w:r>
            <w:r>
              <w:rPr>
                <w:noProof/>
                <w:webHidden/>
              </w:rPr>
            </w:r>
            <w:r>
              <w:rPr>
                <w:noProof/>
                <w:webHidden/>
              </w:rPr>
              <w:fldChar w:fldCharType="separate"/>
            </w:r>
            <w:r>
              <w:rPr>
                <w:noProof/>
                <w:webHidden/>
              </w:rPr>
              <w:t>42</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0" w:history="1">
            <w:r w:rsidRPr="004C7097">
              <w:rPr>
                <w:rStyle w:val="af2"/>
                <w:noProof/>
              </w:rPr>
              <w:t>Вывод по разделу два</w:t>
            </w:r>
            <w:r>
              <w:rPr>
                <w:noProof/>
                <w:webHidden/>
              </w:rPr>
              <w:tab/>
            </w:r>
            <w:r>
              <w:rPr>
                <w:noProof/>
                <w:webHidden/>
              </w:rPr>
              <w:fldChar w:fldCharType="begin"/>
            </w:r>
            <w:r>
              <w:rPr>
                <w:noProof/>
                <w:webHidden/>
              </w:rPr>
              <w:instrText xml:space="preserve"> PAGEREF _Toc12374030 \h </w:instrText>
            </w:r>
            <w:r>
              <w:rPr>
                <w:noProof/>
                <w:webHidden/>
              </w:rPr>
            </w:r>
            <w:r>
              <w:rPr>
                <w:noProof/>
                <w:webHidden/>
              </w:rPr>
              <w:fldChar w:fldCharType="separate"/>
            </w:r>
            <w:r>
              <w:rPr>
                <w:noProof/>
                <w:webHidden/>
              </w:rPr>
              <w:t>47</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1" w:history="1">
            <w:r w:rsidRPr="004C7097">
              <w:rPr>
                <w:rStyle w:val="af2"/>
                <w:noProof/>
              </w:rPr>
              <w:t>3 ТЯГОВО-ДИНАМИЧЕСКИЙ РАСЧЁТ ТРОЛЛЕЙБУСА</w:t>
            </w:r>
            <w:r>
              <w:rPr>
                <w:noProof/>
                <w:webHidden/>
              </w:rPr>
              <w:tab/>
            </w:r>
            <w:r>
              <w:rPr>
                <w:noProof/>
                <w:webHidden/>
              </w:rPr>
              <w:fldChar w:fldCharType="begin"/>
            </w:r>
            <w:r>
              <w:rPr>
                <w:noProof/>
                <w:webHidden/>
              </w:rPr>
              <w:instrText xml:space="preserve"> PAGEREF _Toc12374031 \h </w:instrText>
            </w:r>
            <w:r>
              <w:rPr>
                <w:noProof/>
                <w:webHidden/>
              </w:rPr>
            </w:r>
            <w:r>
              <w:rPr>
                <w:noProof/>
                <w:webHidden/>
              </w:rPr>
              <w:fldChar w:fldCharType="separate"/>
            </w:r>
            <w:r>
              <w:rPr>
                <w:noProof/>
                <w:webHidden/>
              </w:rPr>
              <w:t>48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2" w:history="1">
            <w:r w:rsidRPr="004C7097">
              <w:rPr>
                <w:rStyle w:val="af2"/>
                <w:noProof/>
              </w:rPr>
              <w:t>3.1 Исходные данные</w:t>
            </w:r>
            <w:r>
              <w:rPr>
                <w:noProof/>
                <w:webHidden/>
              </w:rPr>
              <w:tab/>
            </w:r>
            <w:r>
              <w:rPr>
                <w:noProof/>
                <w:webHidden/>
              </w:rPr>
              <w:fldChar w:fldCharType="begin"/>
            </w:r>
            <w:r>
              <w:rPr>
                <w:noProof/>
                <w:webHidden/>
              </w:rPr>
              <w:instrText xml:space="preserve"> PAGEREF _Toc12374032 \h </w:instrText>
            </w:r>
            <w:r>
              <w:rPr>
                <w:noProof/>
                <w:webHidden/>
              </w:rPr>
            </w:r>
            <w:r>
              <w:rPr>
                <w:noProof/>
                <w:webHidden/>
              </w:rPr>
              <w:fldChar w:fldCharType="separate"/>
            </w:r>
            <w:r>
              <w:rPr>
                <w:noProof/>
                <w:webHidden/>
              </w:rPr>
              <w:t>48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3" w:history="1">
            <w:r w:rsidRPr="004C7097">
              <w:rPr>
                <w:rStyle w:val="af2"/>
                <w:noProof/>
              </w:rPr>
              <w:t>3.2 Расчет снаряженной и полной массы троллейбуса</w:t>
            </w:r>
            <w:r>
              <w:rPr>
                <w:noProof/>
                <w:webHidden/>
              </w:rPr>
              <w:tab/>
            </w:r>
            <w:r>
              <w:rPr>
                <w:noProof/>
                <w:webHidden/>
              </w:rPr>
              <w:fldChar w:fldCharType="begin"/>
            </w:r>
            <w:r>
              <w:rPr>
                <w:noProof/>
                <w:webHidden/>
              </w:rPr>
              <w:instrText xml:space="preserve"> PAGEREF _Toc12374033 \h </w:instrText>
            </w:r>
            <w:r>
              <w:rPr>
                <w:noProof/>
                <w:webHidden/>
              </w:rPr>
            </w:r>
            <w:r>
              <w:rPr>
                <w:noProof/>
                <w:webHidden/>
              </w:rPr>
              <w:fldChar w:fldCharType="separate"/>
            </w:r>
            <w:r>
              <w:rPr>
                <w:noProof/>
                <w:webHidden/>
              </w:rPr>
              <w:t>49</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4" w:history="1">
            <w:r w:rsidRPr="004C7097">
              <w:rPr>
                <w:rStyle w:val="af2"/>
                <w:noProof/>
              </w:rPr>
              <w:t>3.3 Расчет КПД трансмиссии троллейбуса</w:t>
            </w:r>
            <w:r>
              <w:rPr>
                <w:noProof/>
                <w:webHidden/>
              </w:rPr>
              <w:tab/>
            </w:r>
            <w:r>
              <w:rPr>
                <w:noProof/>
                <w:webHidden/>
              </w:rPr>
              <w:fldChar w:fldCharType="begin"/>
            </w:r>
            <w:r>
              <w:rPr>
                <w:noProof/>
                <w:webHidden/>
              </w:rPr>
              <w:instrText xml:space="preserve"> PAGEREF _Toc12374034 \h </w:instrText>
            </w:r>
            <w:r>
              <w:rPr>
                <w:noProof/>
                <w:webHidden/>
              </w:rPr>
            </w:r>
            <w:r>
              <w:rPr>
                <w:noProof/>
                <w:webHidden/>
              </w:rPr>
              <w:fldChar w:fldCharType="separate"/>
            </w:r>
            <w:r>
              <w:rPr>
                <w:noProof/>
                <w:webHidden/>
              </w:rPr>
              <w:t>50</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5" w:history="1">
            <w:r w:rsidRPr="004C7097">
              <w:rPr>
                <w:rStyle w:val="af2"/>
                <w:noProof/>
              </w:rPr>
              <w:t>3.4 Определение естественной электромеханической и механической характеристик ТЭД</w:t>
            </w:r>
            <w:r>
              <w:rPr>
                <w:noProof/>
                <w:webHidden/>
              </w:rPr>
              <w:tab/>
            </w:r>
            <w:r>
              <w:rPr>
                <w:noProof/>
                <w:webHidden/>
              </w:rPr>
              <w:fldChar w:fldCharType="begin"/>
            </w:r>
            <w:r>
              <w:rPr>
                <w:noProof/>
                <w:webHidden/>
              </w:rPr>
              <w:instrText xml:space="preserve"> PAGEREF _Toc12374035 \h </w:instrText>
            </w:r>
            <w:r>
              <w:rPr>
                <w:noProof/>
                <w:webHidden/>
              </w:rPr>
            </w:r>
            <w:r>
              <w:rPr>
                <w:noProof/>
                <w:webHidden/>
              </w:rPr>
              <w:fldChar w:fldCharType="separate"/>
            </w:r>
            <w:r>
              <w:rPr>
                <w:noProof/>
                <w:webHidden/>
              </w:rPr>
              <w:t>51</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6" w:history="1">
            <w:r w:rsidRPr="004C7097">
              <w:rPr>
                <w:rStyle w:val="af2"/>
                <w:noProof/>
              </w:rPr>
              <w:t>3.5 Определение передаточного числа трансмиссии и расчётного радиуса ведущих колёс</w:t>
            </w:r>
            <w:r>
              <w:rPr>
                <w:noProof/>
                <w:webHidden/>
              </w:rPr>
              <w:tab/>
            </w:r>
            <w:r>
              <w:rPr>
                <w:noProof/>
                <w:webHidden/>
              </w:rPr>
              <w:fldChar w:fldCharType="begin"/>
            </w:r>
            <w:r>
              <w:rPr>
                <w:noProof/>
                <w:webHidden/>
              </w:rPr>
              <w:instrText xml:space="preserve"> PAGEREF _Toc12374036 \h </w:instrText>
            </w:r>
            <w:r>
              <w:rPr>
                <w:noProof/>
                <w:webHidden/>
              </w:rPr>
            </w:r>
            <w:r>
              <w:rPr>
                <w:noProof/>
                <w:webHidden/>
              </w:rPr>
              <w:fldChar w:fldCharType="separate"/>
            </w:r>
            <w:r>
              <w:rPr>
                <w:noProof/>
                <w:webHidden/>
              </w:rPr>
              <w:t>54</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7" w:history="1">
            <w:r w:rsidRPr="004C7097">
              <w:rPr>
                <w:rStyle w:val="af2"/>
                <w:noProof/>
              </w:rPr>
              <w:t>3.5 Построение тягово-скоростной характеристики</w:t>
            </w:r>
            <w:r>
              <w:rPr>
                <w:noProof/>
                <w:webHidden/>
              </w:rPr>
              <w:tab/>
            </w:r>
            <w:r>
              <w:rPr>
                <w:noProof/>
                <w:webHidden/>
              </w:rPr>
              <w:fldChar w:fldCharType="begin"/>
            </w:r>
            <w:r>
              <w:rPr>
                <w:noProof/>
                <w:webHidden/>
              </w:rPr>
              <w:instrText xml:space="preserve"> PAGEREF _Toc12374037 \h </w:instrText>
            </w:r>
            <w:r>
              <w:rPr>
                <w:noProof/>
                <w:webHidden/>
              </w:rPr>
            </w:r>
            <w:r>
              <w:rPr>
                <w:noProof/>
                <w:webHidden/>
              </w:rPr>
              <w:fldChar w:fldCharType="separate"/>
            </w:r>
            <w:r>
              <w:rPr>
                <w:noProof/>
                <w:webHidden/>
              </w:rPr>
              <w:t>55</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8" w:history="1">
            <w:r w:rsidRPr="004C7097">
              <w:rPr>
                <w:rStyle w:val="af2"/>
                <w:noProof/>
              </w:rPr>
              <w:t>3.6 Определение разгонных свойств</w:t>
            </w:r>
            <w:r>
              <w:rPr>
                <w:noProof/>
                <w:webHidden/>
              </w:rPr>
              <w:tab/>
            </w:r>
            <w:r>
              <w:rPr>
                <w:noProof/>
                <w:webHidden/>
              </w:rPr>
              <w:fldChar w:fldCharType="begin"/>
            </w:r>
            <w:r>
              <w:rPr>
                <w:noProof/>
                <w:webHidden/>
              </w:rPr>
              <w:instrText xml:space="preserve"> PAGEREF _Toc12374038 \h </w:instrText>
            </w:r>
            <w:r>
              <w:rPr>
                <w:noProof/>
                <w:webHidden/>
              </w:rPr>
            </w:r>
            <w:r>
              <w:rPr>
                <w:noProof/>
                <w:webHidden/>
              </w:rPr>
              <w:fldChar w:fldCharType="separate"/>
            </w:r>
            <w:r>
              <w:rPr>
                <w:noProof/>
                <w:webHidden/>
              </w:rPr>
              <w:t>60</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39" w:history="1">
            <w:r w:rsidRPr="004C7097">
              <w:rPr>
                <w:rStyle w:val="af2"/>
                <w:noProof/>
              </w:rPr>
              <w:t>3.7 Путь разгона.</w:t>
            </w:r>
            <w:r>
              <w:rPr>
                <w:noProof/>
                <w:webHidden/>
              </w:rPr>
              <w:tab/>
            </w:r>
            <w:r>
              <w:rPr>
                <w:noProof/>
                <w:webHidden/>
              </w:rPr>
              <w:fldChar w:fldCharType="begin"/>
            </w:r>
            <w:r>
              <w:rPr>
                <w:noProof/>
                <w:webHidden/>
              </w:rPr>
              <w:instrText xml:space="preserve"> PAGEREF _Toc12374039 \h </w:instrText>
            </w:r>
            <w:r>
              <w:rPr>
                <w:noProof/>
                <w:webHidden/>
              </w:rPr>
            </w:r>
            <w:r>
              <w:rPr>
                <w:noProof/>
                <w:webHidden/>
              </w:rPr>
              <w:fldChar w:fldCharType="separate"/>
            </w:r>
            <w:r>
              <w:rPr>
                <w:noProof/>
                <w:webHidden/>
              </w:rPr>
              <w:t>64</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0" w:history="1">
            <w:r w:rsidRPr="004C7097">
              <w:rPr>
                <w:rStyle w:val="af2"/>
                <w:noProof/>
              </w:rPr>
              <w:t>3.8 Определение величины преодолеваемого подъема</w:t>
            </w:r>
            <w:r>
              <w:rPr>
                <w:noProof/>
                <w:webHidden/>
              </w:rPr>
              <w:tab/>
            </w:r>
            <w:r>
              <w:rPr>
                <w:noProof/>
                <w:webHidden/>
              </w:rPr>
              <w:fldChar w:fldCharType="begin"/>
            </w:r>
            <w:r>
              <w:rPr>
                <w:noProof/>
                <w:webHidden/>
              </w:rPr>
              <w:instrText xml:space="preserve"> PAGEREF _Toc12374040 \h </w:instrText>
            </w:r>
            <w:r>
              <w:rPr>
                <w:noProof/>
                <w:webHidden/>
              </w:rPr>
            </w:r>
            <w:r>
              <w:rPr>
                <w:noProof/>
                <w:webHidden/>
              </w:rPr>
              <w:fldChar w:fldCharType="separate"/>
            </w:r>
            <w:r>
              <w:rPr>
                <w:noProof/>
                <w:webHidden/>
              </w:rPr>
              <w:t>67</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1" w:history="1">
            <w:r w:rsidRPr="004C7097">
              <w:rPr>
                <w:rStyle w:val="af2"/>
                <w:noProof/>
              </w:rPr>
              <w:t>Вывод по разделу три</w:t>
            </w:r>
            <w:r>
              <w:rPr>
                <w:noProof/>
                <w:webHidden/>
              </w:rPr>
              <w:tab/>
            </w:r>
            <w:r>
              <w:rPr>
                <w:noProof/>
                <w:webHidden/>
              </w:rPr>
              <w:fldChar w:fldCharType="begin"/>
            </w:r>
            <w:r>
              <w:rPr>
                <w:noProof/>
                <w:webHidden/>
              </w:rPr>
              <w:instrText xml:space="preserve"> PAGEREF _Toc12374041 \h </w:instrText>
            </w:r>
            <w:r>
              <w:rPr>
                <w:noProof/>
                <w:webHidden/>
              </w:rPr>
            </w:r>
            <w:r>
              <w:rPr>
                <w:noProof/>
                <w:webHidden/>
              </w:rPr>
              <w:fldChar w:fldCharType="separate"/>
            </w:r>
            <w:r>
              <w:rPr>
                <w:noProof/>
                <w:webHidden/>
              </w:rPr>
              <w:t>69</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2" w:history="1">
            <w:r w:rsidRPr="004C7097">
              <w:rPr>
                <w:rStyle w:val="af2"/>
                <w:noProof/>
              </w:rPr>
              <w:t>4 ТЕХНОЛОГИЧЕСКАЯ ЧАСТЬ</w:t>
            </w:r>
            <w:r>
              <w:rPr>
                <w:noProof/>
                <w:webHidden/>
              </w:rPr>
              <w:tab/>
            </w:r>
            <w:r>
              <w:rPr>
                <w:noProof/>
                <w:webHidden/>
              </w:rPr>
              <w:fldChar w:fldCharType="begin"/>
            </w:r>
            <w:r>
              <w:rPr>
                <w:noProof/>
                <w:webHidden/>
              </w:rPr>
              <w:instrText xml:space="preserve"> PAGEREF _Toc12374042 \h </w:instrText>
            </w:r>
            <w:r>
              <w:rPr>
                <w:noProof/>
                <w:webHidden/>
              </w:rPr>
            </w:r>
            <w:r>
              <w:rPr>
                <w:noProof/>
                <w:webHidden/>
              </w:rPr>
              <w:fldChar w:fldCharType="separate"/>
            </w:r>
            <w:r>
              <w:rPr>
                <w:noProof/>
                <w:webHidden/>
              </w:rPr>
              <w:t>71</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3" w:history="1">
            <w:r w:rsidRPr="004C7097">
              <w:rPr>
                <w:rStyle w:val="af2"/>
                <w:noProof/>
              </w:rPr>
              <w:t>4.1 Выбор детали</w:t>
            </w:r>
            <w:r>
              <w:rPr>
                <w:noProof/>
                <w:webHidden/>
              </w:rPr>
              <w:tab/>
            </w:r>
            <w:r>
              <w:rPr>
                <w:noProof/>
                <w:webHidden/>
              </w:rPr>
              <w:fldChar w:fldCharType="begin"/>
            </w:r>
            <w:r>
              <w:rPr>
                <w:noProof/>
                <w:webHidden/>
              </w:rPr>
              <w:instrText xml:space="preserve"> PAGEREF _Toc12374043 \h </w:instrText>
            </w:r>
            <w:r>
              <w:rPr>
                <w:noProof/>
                <w:webHidden/>
              </w:rPr>
            </w:r>
            <w:r>
              <w:rPr>
                <w:noProof/>
                <w:webHidden/>
              </w:rPr>
              <w:fldChar w:fldCharType="separate"/>
            </w:r>
            <w:r>
              <w:rPr>
                <w:noProof/>
                <w:webHidden/>
              </w:rPr>
              <w:t>71</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4" w:history="1">
            <w:r w:rsidRPr="004C7097">
              <w:rPr>
                <w:rStyle w:val="af2"/>
                <w:noProof/>
              </w:rPr>
              <w:t>4.2 Расчет режимов резания</w:t>
            </w:r>
            <w:r>
              <w:rPr>
                <w:noProof/>
                <w:webHidden/>
              </w:rPr>
              <w:tab/>
            </w:r>
            <w:r>
              <w:rPr>
                <w:noProof/>
                <w:webHidden/>
              </w:rPr>
              <w:fldChar w:fldCharType="begin"/>
            </w:r>
            <w:r>
              <w:rPr>
                <w:noProof/>
                <w:webHidden/>
              </w:rPr>
              <w:instrText xml:space="preserve"> PAGEREF _Toc12374044 \h </w:instrText>
            </w:r>
            <w:r>
              <w:rPr>
                <w:noProof/>
                <w:webHidden/>
              </w:rPr>
            </w:r>
            <w:r>
              <w:rPr>
                <w:noProof/>
                <w:webHidden/>
              </w:rPr>
              <w:fldChar w:fldCharType="separate"/>
            </w:r>
            <w:r>
              <w:rPr>
                <w:noProof/>
                <w:webHidden/>
              </w:rPr>
              <w:t>72</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5" w:history="1">
            <w:r w:rsidRPr="004C7097">
              <w:rPr>
                <w:rStyle w:val="af2"/>
                <w:noProof/>
              </w:rPr>
              <w:t>4.3 Техническая характеристика выбранных станков</w:t>
            </w:r>
            <w:r>
              <w:rPr>
                <w:noProof/>
                <w:webHidden/>
              </w:rPr>
              <w:tab/>
            </w:r>
            <w:r>
              <w:rPr>
                <w:noProof/>
                <w:webHidden/>
              </w:rPr>
              <w:fldChar w:fldCharType="begin"/>
            </w:r>
            <w:r>
              <w:rPr>
                <w:noProof/>
                <w:webHidden/>
              </w:rPr>
              <w:instrText xml:space="preserve"> PAGEREF _Toc12374045 \h </w:instrText>
            </w:r>
            <w:r>
              <w:rPr>
                <w:noProof/>
                <w:webHidden/>
              </w:rPr>
            </w:r>
            <w:r>
              <w:rPr>
                <w:noProof/>
                <w:webHidden/>
              </w:rPr>
              <w:fldChar w:fldCharType="separate"/>
            </w:r>
            <w:r>
              <w:rPr>
                <w:noProof/>
                <w:webHidden/>
              </w:rPr>
              <w:t>83</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6" w:history="1">
            <w:r w:rsidRPr="004C7097">
              <w:rPr>
                <w:rStyle w:val="af2"/>
                <w:noProof/>
              </w:rPr>
              <w:t>Вывод по разделу четыре</w:t>
            </w:r>
            <w:r>
              <w:rPr>
                <w:noProof/>
                <w:webHidden/>
              </w:rPr>
              <w:tab/>
            </w:r>
            <w:r>
              <w:rPr>
                <w:noProof/>
                <w:webHidden/>
              </w:rPr>
              <w:fldChar w:fldCharType="begin"/>
            </w:r>
            <w:r>
              <w:rPr>
                <w:noProof/>
                <w:webHidden/>
              </w:rPr>
              <w:instrText xml:space="preserve"> PAGEREF _Toc12374046 \h </w:instrText>
            </w:r>
            <w:r>
              <w:rPr>
                <w:noProof/>
                <w:webHidden/>
              </w:rPr>
            </w:r>
            <w:r>
              <w:rPr>
                <w:noProof/>
                <w:webHidden/>
              </w:rPr>
              <w:fldChar w:fldCharType="separate"/>
            </w:r>
            <w:r>
              <w:rPr>
                <w:noProof/>
                <w:webHidden/>
              </w:rPr>
              <w:t>86</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7" w:history="1">
            <w:r w:rsidRPr="004C7097">
              <w:rPr>
                <w:rStyle w:val="af2"/>
                <w:rFonts w:eastAsia="Calibri"/>
                <w:noProof/>
                <w:lang w:eastAsia="en-US"/>
              </w:rPr>
              <w:t>5 БЕЗОПАСНОСТЬ ЖИЗНЕДЕЯТЕЛЬНОСТИ</w:t>
            </w:r>
            <w:r>
              <w:rPr>
                <w:noProof/>
                <w:webHidden/>
              </w:rPr>
              <w:tab/>
            </w:r>
            <w:r>
              <w:rPr>
                <w:noProof/>
                <w:webHidden/>
              </w:rPr>
              <w:fldChar w:fldCharType="begin"/>
            </w:r>
            <w:r>
              <w:rPr>
                <w:noProof/>
                <w:webHidden/>
              </w:rPr>
              <w:instrText xml:space="preserve"> PAGEREF _Toc12374047 \h </w:instrText>
            </w:r>
            <w:r>
              <w:rPr>
                <w:noProof/>
                <w:webHidden/>
              </w:rPr>
            </w:r>
            <w:r>
              <w:rPr>
                <w:noProof/>
                <w:webHidden/>
              </w:rPr>
              <w:fldChar w:fldCharType="separate"/>
            </w:r>
            <w:r>
              <w:rPr>
                <w:noProof/>
                <w:webHidden/>
              </w:rPr>
              <w:t>87</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8" w:history="1">
            <w:r w:rsidRPr="004C7097">
              <w:rPr>
                <w:rStyle w:val="af2"/>
                <w:noProof/>
              </w:rPr>
              <w:t>5.1 Общие требования</w:t>
            </w:r>
            <w:r>
              <w:rPr>
                <w:noProof/>
                <w:webHidden/>
              </w:rPr>
              <w:tab/>
            </w:r>
            <w:r>
              <w:rPr>
                <w:noProof/>
                <w:webHidden/>
              </w:rPr>
              <w:fldChar w:fldCharType="begin"/>
            </w:r>
            <w:r>
              <w:rPr>
                <w:noProof/>
                <w:webHidden/>
              </w:rPr>
              <w:instrText xml:space="preserve"> PAGEREF _Toc12374048 \h </w:instrText>
            </w:r>
            <w:r>
              <w:rPr>
                <w:noProof/>
                <w:webHidden/>
              </w:rPr>
            </w:r>
            <w:r>
              <w:rPr>
                <w:noProof/>
                <w:webHidden/>
              </w:rPr>
              <w:fldChar w:fldCharType="separate"/>
            </w:r>
            <w:r>
              <w:rPr>
                <w:noProof/>
                <w:webHidden/>
              </w:rPr>
              <w:t>87</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49" w:history="1">
            <w:r w:rsidRPr="004C7097">
              <w:rPr>
                <w:rStyle w:val="af2"/>
                <w:noProof/>
              </w:rPr>
              <w:t>5.2 Техническое обслуживание и ремонт троллейбусов</w:t>
            </w:r>
            <w:r>
              <w:rPr>
                <w:noProof/>
                <w:webHidden/>
              </w:rPr>
              <w:tab/>
            </w:r>
            <w:r>
              <w:rPr>
                <w:noProof/>
                <w:webHidden/>
              </w:rPr>
              <w:fldChar w:fldCharType="begin"/>
            </w:r>
            <w:r>
              <w:rPr>
                <w:noProof/>
                <w:webHidden/>
              </w:rPr>
              <w:instrText xml:space="preserve"> PAGEREF _Toc12374049 \h </w:instrText>
            </w:r>
            <w:r>
              <w:rPr>
                <w:noProof/>
                <w:webHidden/>
              </w:rPr>
            </w:r>
            <w:r>
              <w:rPr>
                <w:noProof/>
                <w:webHidden/>
              </w:rPr>
              <w:fldChar w:fldCharType="separate"/>
            </w:r>
            <w:r>
              <w:rPr>
                <w:noProof/>
                <w:webHidden/>
              </w:rPr>
              <w:t>88</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0" w:history="1">
            <w:r w:rsidRPr="004C7097">
              <w:rPr>
                <w:rStyle w:val="af2"/>
                <w:noProof/>
              </w:rPr>
              <w:t>5.3 Требования к троллейбусу, выпускаемому на линию</w:t>
            </w:r>
            <w:r>
              <w:rPr>
                <w:noProof/>
                <w:webHidden/>
              </w:rPr>
              <w:tab/>
            </w:r>
            <w:r>
              <w:rPr>
                <w:noProof/>
                <w:webHidden/>
              </w:rPr>
              <w:fldChar w:fldCharType="begin"/>
            </w:r>
            <w:r>
              <w:rPr>
                <w:noProof/>
                <w:webHidden/>
              </w:rPr>
              <w:instrText xml:space="preserve"> PAGEREF _Toc12374050 \h </w:instrText>
            </w:r>
            <w:r>
              <w:rPr>
                <w:noProof/>
                <w:webHidden/>
              </w:rPr>
            </w:r>
            <w:r>
              <w:rPr>
                <w:noProof/>
                <w:webHidden/>
              </w:rPr>
              <w:fldChar w:fldCharType="separate"/>
            </w:r>
            <w:r>
              <w:rPr>
                <w:noProof/>
                <w:webHidden/>
              </w:rPr>
              <w:t>89</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1" w:history="1">
            <w:r w:rsidRPr="004C7097">
              <w:rPr>
                <w:rStyle w:val="af2"/>
                <w:noProof/>
              </w:rPr>
              <w:t>Вывод по разделу пять</w:t>
            </w:r>
            <w:r>
              <w:rPr>
                <w:noProof/>
                <w:webHidden/>
              </w:rPr>
              <w:tab/>
            </w:r>
            <w:r>
              <w:rPr>
                <w:noProof/>
                <w:webHidden/>
              </w:rPr>
              <w:fldChar w:fldCharType="begin"/>
            </w:r>
            <w:r>
              <w:rPr>
                <w:noProof/>
                <w:webHidden/>
              </w:rPr>
              <w:instrText xml:space="preserve"> PAGEREF _Toc12374051 \h </w:instrText>
            </w:r>
            <w:r>
              <w:rPr>
                <w:noProof/>
                <w:webHidden/>
              </w:rPr>
            </w:r>
            <w:r>
              <w:rPr>
                <w:noProof/>
                <w:webHidden/>
              </w:rPr>
              <w:fldChar w:fldCharType="separate"/>
            </w:r>
            <w:r>
              <w:rPr>
                <w:noProof/>
                <w:webHidden/>
              </w:rPr>
              <w:t>93</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2" w:history="1">
            <w:r w:rsidRPr="004C7097">
              <w:rPr>
                <w:rStyle w:val="af2"/>
                <w:noProof/>
              </w:rPr>
              <w:t>6 ГРАЖДАНСКАЯ ОБОРОНА</w:t>
            </w:r>
            <w:r>
              <w:rPr>
                <w:noProof/>
                <w:webHidden/>
              </w:rPr>
              <w:tab/>
            </w:r>
            <w:r>
              <w:rPr>
                <w:noProof/>
                <w:webHidden/>
              </w:rPr>
              <w:fldChar w:fldCharType="begin"/>
            </w:r>
            <w:r>
              <w:rPr>
                <w:noProof/>
                <w:webHidden/>
              </w:rPr>
              <w:instrText xml:space="preserve"> PAGEREF _Toc12374052 \h </w:instrText>
            </w:r>
            <w:r>
              <w:rPr>
                <w:noProof/>
                <w:webHidden/>
              </w:rPr>
            </w:r>
            <w:r>
              <w:rPr>
                <w:noProof/>
                <w:webHidden/>
              </w:rPr>
              <w:fldChar w:fldCharType="separate"/>
            </w:r>
            <w:r>
              <w:rPr>
                <w:noProof/>
                <w:webHidden/>
              </w:rPr>
              <w:t>94</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3" w:history="1">
            <w:r w:rsidRPr="004C7097">
              <w:rPr>
                <w:rStyle w:val="af2"/>
                <w:noProof/>
              </w:rPr>
              <w:t>7 ЭКОНОМИЧЕСКАЯ ЧАСТЬ</w:t>
            </w:r>
            <w:r>
              <w:rPr>
                <w:noProof/>
                <w:webHidden/>
              </w:rPr>
              <w:tab/>
            </w:r>
            <w:r>
              <w:rPr>
                <w:noProof/>
                <w:webHidden/>
              </w:rPr>
              <w:fldChar w:fldCharType="begin"/>
            </w:r>
            <w:r>
              <w:rPr>
                <w:noProof/>
                <w:webHidden/>
              </w:rPr>
              <w:instrText xml:space="preserve"> PAGEREF _Toc12374053 \h </w:instrText>
            </w:r>
            <w:r>
              <w:rPr>
                <w:noProof/>
                <w:webHidden/>
              </w:rPr>
            </w:r>
            <w:r>
              <w:rPr>
                <w:noProof/>
                <w:webHidden/>
              </w:rPr>
              <w:fldChar w:fldCharType="separate"/>
            </w:r>
            <w:r>
              <w:rPr>
                <w:noProof/>
                <w:webHidden/>
              </w:rPr>
              <w:t>95</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4" w:history="1">
            <w:r w:rsidRPr="004C7097">
              <w:rPr>
                <w:rStyle w:val="af2"/>
                <w:noProof/>
              </w:rPr>
              <w:t>Вывод по разделу семь</w:t>
            </w:r>
            <w:r>
              <w:rPr>
                <w:noProof/>
                <w:webHidden/>
              </w:rPr>
              <w:tab/>
            </w:r>
            <w:r>
              <w:rPr>
                <w:noProof/>
                <w:webHidden/>
              </w:rPr>
              <w:fldChar w:fldCharType="begin"/>
            </w:r>
            <w:r>
              <w:rPr>
                <w:noProof/>
                <w:webHidden/>
              </w:rPr>
              <w:instrText xml:space="preserve"> PAGEREF _Toc12374054 \h </w:instrText>
            </w:r>
            <w:r>
              <w:rPr>
                <w:noProof/>
                <w:webHidden/>
              </w:rPr>
            </w:r>
            <w:r>
              <w:rPr>
                <w:noProof/>
                <w:webHidden/>
              </w:rPr>
              <w:fldChar w:fldCharType="separate"/>
            </w:r>
            <w:r>
              <w:rPr>
                <w:noProof/>
                <w:webHidden/>
              </w:rPr>
              <w:t>111</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5" w:history="1">
            <w:r w:rsidRPr="004C7097">
              <w:rPr>
                <w:rStyle w:val="af2"/>
                <w:noProof/>
              </w:rPr>
              <w:t>ЗАКЛЮЧЕНИЕ</w:t>
            </w:r>
            <w:r>
              <w:rPr>
                <w:noProof/>
                <w:webHidden/>
              </w:rPr>
              <w:tab/>
            </w:r>
            <w:r>
              <w:rPr>
                <w:noProof/>
                <w:webHidden/>
              </w:rPr>
              <w:fldChar w:fldCharType="begin"/>
            </w:r>
            <w:r>
              <w:rPr>
                <w:noProof/>
                <w:webHidden/>
              </w:rPr>
              <w:instrText xml:space="preserve"> PAGEREF _Toc12374055 \h </w:instrText>
            </w:r>
            <w:r>
              <w:rPr>
                <w:noProof/>
                <w:webHidden/>
              </w:rPr>
            </w:r>
            <w:r>
              <w:rPr>
                <w:noProof/>
                <w:webHidden/>
              </w:rPr>
              <w:fldChar w:fldCharType="separate"/>
            </w:r>
            <w:r>
              <w:rPr>
                <w:noProof/>
                <w:webHidden/>
              </w:rPr>
              <w:t>112</w:t>
            </w:r>
            <w:r>
              <w:rPr>
                <w:noProof/>
                <w:webHidden/>
              </w:rPr>
              <w:fldChar w:fldCharType="end"/>
            </w:r>
          </w:hyperlink>
        </w:p>
        <w:p w:rsidR="00FD3124" w:rsidRDefault="00FD3124">
          <w:pPr>
            <w:pStyle w:val="11"/>
            <w:rPr>
              <w:rFonts w:asciiTheme="minorHAnsi" w:eastAsiaTheme="minorEastAsia" w:hAnsiTheme="minorHAnsi" w:cstheme="minorBidi"/>
              <w:noProof/>
              <w:sz w:val="22"/>
            </w:rPr>
          </w:pPr>
          <w:hyperlink w:anchor="_Toc12374056" w:history="1">
            <w:r w:rsidRPr="004C7097">
              <w:rPr>
                <w:rStyle w:val="af2"/>
                <w:noProof/>
              </w:rPr>
              <w:t>БИБЛИОГРАФИЧЕСКИЙ СПИСОК</w:t>
            </w:r>
            <w:r>
              <w:rPr>
                <w:noProof/>
                <w:webHidden/>
              </w:rPr>
              <w:tab/>
            </w:r>
            <w:r>
              <w:rPr>
                <w:noProof/>
                <w:webHidden/>
              </w:rPr>
              <w:fldChar w:fldCharType="begin"/>
            </w:r>
            <w:r>
              <w:rPr>
                <w:noProof/>
                <w:webHidden/>
              </w:rPr>
              <w:instrText xml:space="preserve"> PAGEREF _Toc12374056 \h </w:instrText>
            </w:r>
            <w:r>
              <w:rPr>
                <w:noProof/>
                <w:webHidden/>
              </w:rPr>
            </w:r>
            <w:r>
              <w:rPr>
                <w:noProof/>
                <w:webHidden/>
              </w:rPr>
              <w:fldChar w:fldCharType="separate"/>
            </w:r>
            <w:r>
              <w:rPr>
                <w:noProof/>
                <w:webHidden/>
              </w:rPr>
              <w:t>113</w:t>
            </w:r>
            <w:r>
              <w:rPr>
                <w:noProof/>
                <w:webHidden/>
              </w:rPr>
              <w:fldChar w:fldCharType="end"/>
            </w:r>
          </w:hyperlink>
        </w:p>
        <w:p w:rsidR="00302E97" w:rsidRDefault="007945D6">
          <w:r w:rsidRPr="00302E97">
            <w:rPr>
              <w:szCs w:val="28"/>
            </w:rPr>
            <w:fldChar w:fldCharType="end"/>
          </w:r>
        </w:p>
      </w:sdtContent>
    </w:sdt>
    <w:p w:rsidR="00933BB0" w:rsidRDefault="00933BB0" w:rsidP="00B45D14"/>
    <w:p w:rsidR="00933BB0" w:rsidRDefault="00933BB0" w:rsidP="00AE14DA">
      <w:pPr>
        <w:pStyle w:val="1"/>
        <w:jc w:val="center"/>
      </w:pPr>
      <w:r>
        <w:br w:type="page"/>
      </w:r>
    </w:p>
    <w:p w:rsidR="00933BB0" w:rsidRDefault="00933BB0" w:rsidP="00933BB0">
      <w:pPr>
        <w:pStyle w:val="1"/>
        <w:jc w:val="center"/>
      </w:pPr>
      <w:bookmarkStart w:id="0" w:name="_Toc12374020"/>
      <w:r>
        <w:t>ВВЕДЕНИЕ</w:t>
      </w:r>
      <w:bookmarkEnd w:id="0"/>
    </w:p>
    <w:p w:rsidR="00933BB0" w:rsidRDefault="00933BB0" w:rsidP="00933BB0"/>
    <w:p w:rsidR="00933BB0" w:rsidRDefault="00AE14DA" w:rsidP="00933BB0">
      <w:pPr>
        <w:rPr>
          <w:rFonts w:eastAsia="Calibri"/>
        </w:rPr>
      </w:pPr>
      <w:r>
        <w:rPr>
          <w:rFonts w:eastAsia="Calibri"/>
        </w:rPr>
        <w:t>Городской пассажирский т</w:t>
      </w:r>
      <w:r w:rsidR="00933BB0" w:rsidRPr="00A90197">
        <w:rPr>
          <w:rFonts w:eastAsia="Calibri"/>
        </w:rPr>
        <w:t xml:space="preserve">ранспорт </w:t>
      </w:r>
      <w:r>
        <w:rPr>
          <w:rFonts w:eastAsia="Calibri"/>
        </w:rPr>
        <w:t xml:space="preserve">во все времена играл </w:t>
      </w:r>
      <w:r w:rsidR="00933BB0" w:rsidRPr="00A90197">
        <w:rPr>
          <w:rFonts w:eastAsia="Calibri"/>
        </w:rPr>
        <w:t>важную роль</w:t>
      </w:r>
      <w:r>
        <w:rPr>
          <w:rFonts w:eastAsia="Calibri"/>
        </w:rPr>
        <w:t xml:space="preserve"> в жизни городов</w:t>
      </w:r>
      <w:r w:rsidR="00933BB0" w:rsidRPr="00A90197">
        <w:rPr>
          <w:rFonts w:eastAsia="Calibri"/>
        </w:rPr>
        <w:t>. Сегодня существование любого го</w:t>
      </w:r>
      <w:r w:rsidR="00933BB0">
        <w:rPr>
          <w:rFonts w:eastAsia="Calibri"/>
        </w:rPr>
        <w:t>рода</w:t>
      </w:r>
      <w:r w:rsidR="00933BB0" w:rsidRPr="00A90197">
        <w:rPr>
          <w:rFonts w:eastAsia="Calibri"/>
        </w:rPr>
        <w:t xml:space="preserve"> немыслимо без мощно</w:t>
      </w:r>
      <w:r w:rsidR="00933BB0">
        <w:t>й системы общественного</w:t>
      </w:r>
      <w:r w:rsidR="00933BB0" w:rsidRPr="00A90197">
        <w:rPr>
          <w:rFonts w:eastAsia="Calibri"/>
        </w:rPr>
        <w:t xml:space="preserve"> транспорта.</w:t>
      </w:r>
    </w:p>
    <w:p w:rsidR="00933BB0" w:rsidRDefault="00933BB0" w:rsidP="00933BB0">
      <w:r>
        <w:t>Первый троллейбус был запущен</w:t>
      </w:r>
      <w:r w:rsidRPr="0043600D">
        <w:t xml:space="preserve"> в предместье </w:t>
      </w:r>
      <w:r w:rsidRPr="00426F41">
        <w:t>Берлина Вернером фон Сименсом</w:t>
      </w:r>
      <w:r>
        <w:t xml:space="preserve"> 29 апреля 1882 года</w:t>
      </w:r>
      <w:r w:rsidRPr="0043600D">
        <w:t xml:space="preserve">, </w:t>
      </w:r>
      <w:r>
        <w:t>а в России первый</w:t>
      </w:r>
      <w:r w:rsidRPr="00055FA7">
        <w:t xml:space="preserve"> </w:t>
      </w:r>
      <w:r>
        <w:t>пробный троллейбус был испытан 13 апреля 1902 года в Санкт-Петербурге, а регулярное движение открылось 15 ноября 1933 года в г. Москва, где до 2017 года была крупнейшая троллейбусная есть в мире</w:t>
      </w:r>
      <w:r w:rsidRPr="0043600D">
        <w:t>.</w:t>
      </w:r>
      <w:r w:rsidRPr="00EE6E65">
        <w:t xml:space="preserve"> </w:t>
      </w:r>
      <w:r>
        <w:t>По состоянию на 2019 год в мире свыше</w:t>
      </w:r>
      <w:r w:rsidRPr="0043600D">
        <w:t xml:space="preserve"> 300 городов </w:t>
      </w:r>
      <w:r>
        <w:t>имеют</w:t>
      </w:r>
      <w:r w:rsidRPr="0043600D">
        <w:t xml:space="preserve"> троллейбусны</w:t>
      </w:r>
      <w:r>
        <w:t>е</w:t>
      </w:r>
      <w:r w:rsidRPr="0043600D">
        <w:t xml:space="preserve"> с</w:t>
      </w:r>
      <w:r>
        <w:t>истемы</w:t>
      </w:r>
      <w:r w:rsidRPr="0043600D">
        <w:t xml:space="preserve">, однако </w:t>
      </w:r>
      <w:r>
        <w:t>наибольшее их количество в России</w:t>
      </w:r>
      <w:r w:rsidRPr="0043600D">
        <w:t xml:space="preserve"> — 85 </w:t>
      </w:r>
      <w:r>
        <w:t>городов имеют троллейбусный транспорт, в которых эксплуатируется более 10,8 тысяч единиц подвижного состава.</w:t>
      </w:r>
    </w:p>
    <w:p w:rsidR="00933BB0" w:rsidRDefault="00933BB0" w:rsidP="00933BB0">
      <w:r>
        <w:t xml:space="preserve">Недостатком троллейбусов, по причине которого во многих городах отказались от этого вида транспорта является высокая стоимость строительства и реконструкции контактной сети, а так же низкая маневренность данного вида транспорта, вследствие невозможности объезда препятствий, превышающих предельное отклонение троллейбуса от сети, являющееся основным недостатком данного вида транспорта. Он устраняется запуском троллейбусов с увеличенным автономным ходом, </w:t>
      </w:r>
      <w:r w:rsidR="003E3D21">
        <w:t>называемые</w:t>
      </w:r>
      <w:r>
        <w:t xml:space="preserve"> из</w:t>
      </w:r>
      <w:r w:rsidR="003E3D21">
        <w:t>-за</w:t>
      </w:r>
      <w:r>
        <w:t xml:space="preserve"> маркетинговых соображений </w:t>
      </w:r>
      <w:r w:rsidR="003E3D21">
        <w:t>в настоящее время</w:t>
      </w:r>
      <w:r>
        <w:t>,</w:t>
      </w:r>
      <w:r w:rsidRPr="00A65741">
        <w:t xml:space="preserve"> как электробусы с динамической подзарядкой</w:t>
      </w:r>
      <w:r>
        <w:t>.</w:t>
      </w:r>
    </w:p>
    <w:p w:rsidR="00B61253" w:rsidRDefault="00933BB0" w:rsidP="003E3D21">
      <w:r>
        <w:t>В данном дипломном проекте предложен проект троллейбуса с увеличенным автономным ходом на базе троллейбуса модели ЗиУ-682 с установкой транзисторно-импульсной системы управления тяговым электродвигателем. Установка данной системы управления позволит сократить расход электроэнергии троллейбуса, а наличие системы автономного хода позволит использовать его на маршрутах, не имеющих воздушной контактной сети</w:t>
      </w:r>
      <w:r w:rsidR="003E3D21">
        <w:t>.</w:t>
      </w:r>
    </w:p>
    <w:p w:rsidR="00933BB0" w:rsidRDefault="00933BB0" w:rsidP="00933BB0">
      <w:pPr>
        <w:pStyle w:val="1"/>
      </w:pPr>
      <w:bookmarkStart w:id="1" w:name="_Toc12374021"/>
      <w:r>
        <w:t>1 ТЕХНИКО-ЭКОНОМИЧЕСКОЕ ОБОСНОВАНИЕ</w:t>
      </w:r>
      <w:bookmarkEnd w:id="1"/>
    </w:p>
    <w:p w:rsidR="00933BB0" w:rsidRDefault="00933BB0" w:rsidP="00933BB0"/>
    <w:p w:rsidR="00933BB0" w:rsidRDefault="00B61253" w:rsidP="005D1294">
      <w:pPr>
        <w:pStyle w:val="1"/>
      </w:pPr>
      <w:bookmarkStart w:id="2" w:name="_Toc12374022"/>
      <w:r>
        <w:t xml:space="preserve">1.2 </w:t>
      </w:r>
      <w:r w:rsidR="00933BB0">
        <w:t xml:space="preserve">Электробусы с динамической </w:t>
      </w:r>
      <w:r w:rsidR="00933BB0" w:rsidRPr="005D1294">
        <w:t>подзарядкой</w:t>
      </w:r>
      <w:bookmarkEnd w:id="2"/>
    </w:p>
    <w:p w:rsidR="00933BB0" w:rsidRPr="007B7B6F" w:rsidRDefault="00933BB0" w:rsidP="00933BB0">
      <w:r w:rsidRPr="00A65741">
        <w:t>Электр</w:t>
      </w:r>
      <w:r>
        <w:rPr>
          <w:lang w:val="en-US"/>
        </w:rPr>
        <w:t>o</w:t>
      </w:r>
      <w:r w:rsidRPr="00A65741">
        <w:t>бус с динамической п</w:t>
      </w:r>
      <w:r>
        <w:rPr>
          <w:lang w:val="en-US"/>
        </w:rPr>
        <w:t>o</w:t>
      </w:r>
      <w:r w:rsidRPr="00A65741">
        <w:t>дзарядкой или тр</w:t>
      </w:r>
      <w:r>
        <w:rPr>
          <w:lang w:val="en-US"/>
        </w:rPr>
        <w:t>o</w:t>
      </w:r>
      <w:r w:rsidRPr="00A65741">
        <w:t>ллейбус с увеличенным автон</w:t>
      </w:r>
      <w:r>
        <w:rPr>
          <w:lang w:val="en-US"/>
        </w:rPr>
        <w:t>o</w:t>
      </w:r>
      <w:r w:rsidRPr="00A65741">
        <w:t>мным ходом (технология IMC,</w:t>
      </w:r>
      <w:r>
        <w:t xml:space="preserve"> от англ.</w:t>
      </w:r>
      <w:r w:rsidRPr="00A65741">
        <w:t xml:space="preserve"> </w:t>
      </w:r>
      <w:r>
        <w:t>«</w:t>
      </w:r>
      <w:r w:rsidRPr="00A65741">
        <w:t>in-m</w:t>
      </w:r>
      <w:r>
        <w:t>о</w:t>
      </w:r>
      <w:r w:rsidRPr="00A65741">
        <w:t>ti</w:t>
      </w:r>
      <w:r>
        <w:t>о</w:t>
      </w:r>
      <w:r w:rsidRPr="00A65741">
        <w:t>n charging</w:t>
      </w:r>
      <w:r>
        <w:t>»</w:t>
      </w:r>
      <w:r w:rsidRPr="00A65741">
        <w:t>) — безрельсов</w:t>
      </w:r>
      <w:r>
        <w:rPr>
          <w:lang w:val="en-US"/>
        </w:rPr>
        <w:t>o</w:t>
      </w:r>
      <w:r w:rsidRPr="00A65741">
        <w:t>е механическ</w:t>
      </w:r>
      <w:r>
        <w:rPr>
          <w:lang w:val="en-US"/>
        </w:rPr>
        <w:t>o</w:t>
      </w:r>
      <w:r w:rsidRPr="00A65741">
        <w:t>е трансп</w:t>
      </w:r>
      <w:r>
        <w:rPr>
          <w:lang w:val="en-US"/>
        </w:rPr>
        <w:t>o</w:t>
      </w:r>
      <w:r w:rsidRPr="00A65741">
        <w:t>ртн</w:t>
      </w:r>
      <w:r>
        <w:t>о</w:t>
      </w:r>
      <w:r w:rsidRPr="00A65741">
        <w:t>е средств</w:t>
      </w:r>
      <w:r>
        <w:rPr>
          <w:lang w:val="en-US"/>
        </w:rPr>
        <w:t>o</w:t>
      </w:r>
      <w:r w:rsidRPr="00A65741">
        <w:t>, предназначенн</w:t>
      </w:r>
      <w:r>
        <w:rPr>
          <w:lang w:val="en-US"/>
        </w:rPr>
        <w:t>o</w:t>
      </w:r>
      <w:r w:rsidRPr="00A65741">
        <w:t>е для перев</w:t>
      </w:r>
      <w:r>
        <w:rPr>
          <w:lang w:val="en-US"/>
        </w:rPr>
        <w:t>o</w:t>
      </w:r>
      <w:r w:rsidRPr="00A65741">
        <w:t>зки 7 и более пассажиров, движимое с помощью тягового электропривода, питаемого либо непосредственно от троллейбусной контактной сети (движение в режиме троллейбуса), либо от автономного накопителя электроэнергии (аккумулятора), заряжаемого в процессе движения под контактной сетью (движение в режиме электробуса). Отлича</w:t>
      </w:r>
      <w:r>
        <w:rPr>
          <w:lang w:val="en-US"/>
        </w:rPr>
        <w:t>e</w:t>
      </w:r>
      <w:r w:rsidRPr="00A65741">
        <w:t>тся от</w:t>
      </w:r>
      <w:r>
        <w:t xml:space="preserve"> классического</w:t>
      </w:r>
      <w:r w:rsidRPr="00A65741">
        <w:t xml:space="preserve"> троллейбуса запасом автономного хода, то есть расстоянием, которое транспортное средство может пройти без подзарядки батарей: если у</w:t>
      </w:r>
      <w:r>
        <w:t xml:space="preserve"> некоторых</w:t>
      </w:r>
      <w:r w:rsidRPr="00A65741">
        <w:t xml:space="preserve"> троллейбусов оно составляет несколько метров (для объезда препятствий и </w:t>
      </w:r>
      <w:r>
        <w:t>прочих экстренных случаев</w:t>
      </w:r>
      <w:r w:rsidRPr="00A65741">
        <w:t xml:space="preserve">), то у троллейбусов </w:t>
      </w:r>
      <w:r>
        <w:t>с увеличенным автономным ходом  до многих десятков километров.</w:t>
      </w:r>
      <w:r w:rsidRPr="007B7B6F">
        <w:t>[</w:t>
      </w:r>
      <w:r w:rsidR="001B3DA6">
        <w:t>1</w:t>
      </w:r>
      <w:r w:rsidRPr="007B7B6F">
        <w:t>]</w:t>
      </w:r>
    </w:p>
    <w:p w:rsidR="00933BB0" w:rsidRDefault="00933BB0" w:rsidP="00933BB0">
      <w:r>
        <w:t>Троллейбусы с возможностью автономного хода от аккумуляторных батарей в СССР начали появляться в 80-х годах</w:t>
      </w:r>
      <w:r w:rsidRPr="00A65741">
        <w:t xml:space="preserve">. </w:t>
      </w:r>
      <w:r>
        <w:t>Это была</w:t>
      </w:r>
      <w:r w:rsidRPr="00A65741">
        <w:t xml:space="preserve"> партия из </w:t>
      </w:r>
      <w:r>
        <w:t xml:space="preserve">троллейбусов </w:t>
      </w:r>
      <w:r w:rsidRPr="00A65741">
        <w:t>ЗиУ-682В1</w:t>
      </w:r>
      <w:r>
        <w:t xml:space="preserve"> (рисунок 1.1)</w:t>
      </w:r>
      <w:r w:rsidRPr="00A65741">
        <w:t xml:space="preserve"> для города Кордова</w:t>
      </w:r>
      <w:r>
        <w:t xml:space="preserve"> (Аргентина).</w:t>
      </w:r>
    </w:p>
    <w:p w:rsidR="00933BB0" w:rsidRDefault="00DE3137" w:rsidP="00933BB0">
      <w:pPr>
        <w:jc w:val="center"/>
      </w:pPr>
      <w:r>
        <w:rPr>
          <w:noProof/>
        </w:rPr>
        <w:drawing>
          <wp:inline distT="0" distB="0" distL="0" distR="0">
            <wp:extent cx="4038600" cy="2819400"/>
            <wp:effectExtent l="19050" t="0" r="0" b="0"/>
            <wp:docPr id="8754" name="Рисунок 19" descr="ÐÐ¾ÑÐ´Ð¾Ð²Ð°, ÐÐ¸Ð£-682Ð1Ð£Ð â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ÐÐ¾ÑÐ´Ð¾Ð²Ð°, ÐÐ¸Ð£-682Ð1Ð£Ð â 26"/>
                    <pic:cNvPicPr>
                      <a:picLocks noChangeAspect="1" noChangeArrowheads="1"/>
                    </pic:cNvPicPr>
                  </pic:nvPicPr>
                  <pic:blipFill>
                    <a:blip r:embed="rId8" cstate="print"/>
                    <a:srcRect l="9068" t="4527" r="10979" b="7170"/>
                    <a:stretch>
                      <a:fillRect/>
                    </a:stretch>
                  </pic:blipFill>
                  <pic:spPr bwMode="auto">
                    <a:xfrm>
                      <a:off x="0" y="0"/>
                      <a:ext cx="4038600" cy="2819400"/>
                    </a:xfrm>
                    <a:prstGeom prst="rect">
                      <a:avLst/>
                    </a:prstGeom>
                    <a:noFill/>
                    <a:ln w="9525">
                      <a:noFill/>
                      <a:miter lim="800000"/>
                      <a:headEnd/>
                      <a:tailEnd/>
                    </a:ln>
                  </pic:spPr>
                </pic:pic>
              </a:graphicData>
            </a:graphic>
          </wp:inline>
        </w:drawing>
      </w:r>
    </w:p>
    <w:p w:rsidR="00933BB0" w:rsidRPr="006860FB" w:rsidRDefault="00933BB0" w:rsidP="00933BB0">
      <w:pPr>
        <w:jc w:val="center"/>
        <w:rPr>
          <w:szCs w:val="28"/>
        </w:rPr>
      </w:pPr>
      <w:r>
        <w:rPr>
          <w:szCs w:val="28"/>
        </w:rPr>
        <w:t>Рисунок</w:t>
      </w:r>
      <w:r w:rsidRPr="006860FB">
        <w:rPr>
          <w:szCs w:val="28"/>
        </w:rPr>
        <w:t xml:space="preserve"> 1.1 - Троллейбус «ЗиУ-682В1УА» в</w:t>
      </w:r>
      <w:r>
        <w:rPr>
          <w:szCs w:val="28"/>
        </w:rPr>
        <w:t xml:space="preserve"> г.</w:t>
      </w:r>
      <w:r w:rsidRPr="006860FB">
        <w:rPr>
          <w:szCs w:val="28"/>
        </w:rPr>
        <w:t xml:space="preserve"> Кордов</w:t>
      </w:r>
      <w:r>
        <w:rPr>
          <w:szCs w:val="28"/>
        </w:rPr>
        <w:t>а (Аргентина)</w:t>
      </w:r>
    </w:p>
    <w:p w:rsidR="00933BB0" w:rsidRPr="000F51A6" w:rsidRDefault="00933BB0" w:rsidP="00933BB0">
      <w:r w:rsidRPr="00A65741">
        <w:t xml:space="preserve"> </w:t>
      </w:r>
      <w:r>
        <w:t xml:space="preserve">Они </w:t>
      </w:r>
      <w:r w:rsidRPr="00A65741">
        <w:t>были оборудованы щелочными аккумуляторами 9НКЛБ-70, расположенными под задней площадкой. Они давали</w:t>
      </w:r>
      <w:r>
        <w:t xml:space="preserve"> сравнительно небольшой </w:t>
      </w:r>
      <w:r w:rsidRPr="00A65741">
        <w:t xml:space="preserve"> запас автономного хода </w:t>
      </w:r>
      <w:r>
        <w:t>в 1 км</w:t>
      </w:r>
      <w:r w:rsidRPr="00A65741">
        <w:t xml:space="preserve"> на скорости 5 км/ч. Это позволяло</w:t>
      </w:r>
      <w:r>
        <w:t xml:space="preserve"> им</w:t>
      </w:r>
      <w:r w:rsidRPr="00A65741">
        <w:t xml:space="preserve"> объехать место ДТП, преодолевать обрывы контактной сети, маневрировать в парке.</w:t>
      </w:r>
      <w:r w:rsidR="003E3D21">
        <w:t>[2</w:t>
      </w:r>
      <w:r w:rsidRPr="00220109">
        <w:t>]</w:t>
      </w:r>
    </w:p>
    <w:p w:rsidR="00933BB0" w:rsidRPr="00A65741" w:rsidRDefault="00933BB0" w:rsidP="00933BB0">
      <w:r w:rsidRPr="00A65741">
        <w:t>В дальнейшем автономным ходом оборудовались</w:t>
      </w:r>
      <w:r>
        <w:t xml:space="preserve"> и другие</w:t>
      </w:r>
      <w:r w:rsidRPr="00A65741">
        <w:t xml:space="preserve"> различные троллейбусы, но запас хода у них </w:t>
      </w:r>
      <w:r>
        <w:t>был не более 2</w:t>
      </w:r>
      <w:r w:rsidRPr="00A65741">
        <w:t xml:space="preserve"> километров.</w:t>
      </w:r>
    </w:p>
    <w:p w:rsidR="00933BB0" w:rsidRDefault="00933BB0" w:rsidP="00933BB0">
      <w:r w:rsidRPr="00A65741">
        <w:t xml:space="preserve">Первым российским троллейбусом с </w:t>
      </w:r>
      <w:r>
        <w:t>большим запасом автономного</w:t>
      </w:r>
      <w:r w:rsidRPr="00A65741">
        <w:t xml:space="preserve"> ход</w:t>
      </w:r>
      <w:r>
        <w:t>а</w:t>
      </w:r>
      <w:r w:rsidRPr="00A65741">
        <w:t xml:space="preserve"> стал</w:t>
      </w:r>
      <w:r>
        <w:t xml:space="preserve"> троллейбус модели </w:t>
      </w:r>
      <w:r w:rsidRPr="00A65741">
        <w:t> </w:t>
      </w:r>
      <w:r w:rsidRPr="005D3E28">
        <w:t>СТ-6217М</w:t>
      </w:r>
      <w:r>
        <w:t xml:space="preserve"> (рисунок 1.2) произведённый на заводе ООО «Сибирский троллейбус»</w:t>
      </w:r>
      <w:r w:rsidRPr="00A65741">
        <w:t xml:space="preserve">. </w:t>
      </w:r>
      <w:r>
        <w:t>Эти троллейбусы</w:t>
      </w:r>
      <w:r w:rsidRPr="00A65741">
        <w:t xml:space="preserve"> пр</w:t>
      </w:r>
      <w:r>
        <w:t>еодолевали</w:t>
      </w:r>
      <w:r w:rsidRPr="00A65741">
        <w:t xml:space="preserve"> в режиме</w:t>
      </w:r>
      <w:r>
        <w:t xml:space="preserve"> автономного хода</w:t>
      </w:r>
      <w:r w:rsidRPr="00A65741">
        <w:t xml:space="preserve"> </w:t>
      </w:r>
      <w:r>
        <w:t>расстояние в</w:t>
      </w:r>
      <w:r w:rsidRPr="00A65741">
        <w:t xml:space="preserve"> 60 километ</w:t>
      </w:r>
      <w:r>
        <w:t>ров при полной загрузке</w:t>
      </w:r>
      <w:r w:rsidRPr="00A65741">
        <w:t>. Батарея</w:t>
      </w:r>
      <w:r>
        <w:t xml:space="preserve"> данного троллейбуса состоит из 144 литий-и</w:t>
      </w:r>
      <w:r>
        <w:rPr>
          <w:lang w:val="en-US"/>
        </w:rPr>
        <w:t>o</w:t>
      </w:r>
      <w:r w:rsidRPr="00A65741">
        <w:t>нных аккумуляторов</w:t>
      </w:r>
      <w:r>
        <w:t xml:space="preserve"> с </w:t>
      </w:r>
      <w:r w:rsidRPr="00A65741">
        <w:t>ёмкость</w:t>
      </w:r>
      <w:r>
        <w:t xml:space="preserve">ю в </w:t>
      </w:r>
      <w:r w:rsidRPr="00A65741">
        <w:t>240 А•ч</w:t>
      </w:r>
      <w:r>
        <w:t>, соединённых последовательно</w:t>
      </w:r>
      <w:r w:rsidRPr="00A65741">
        <w:t xml:space="preserve">. Троллейбус </w:t>
      </w:r>
      <w:r>
        <w:t>б</w:t>
      </w:r>
      <w:r w:rsidRPr="00A65741">
        <w:t>ыл в введён в эксплуатацию в</w:t>
      </w:r>
      <w:r>
        <w:t xml:space="preserve"> г.</w:t>
      </w:r>
      <w:r w:rsidRPr="00A65741">
        <w:t xml:space="preserve"> Новосибирске на маршруте № 401, протяженность</w:t>
      </w:r>
      <w:r>
        <w:t>ю</w:t>
      </w:r>
      <w:r w:rsidRPr="00A65741">
        <w:t xml:space="preserve"> в однопутном исчислении — 45,56 километров, из них 17 километров без контактной сети.</w:t>
      </w:r>
    </w:p>
    <w:p w:rsidR="00933BB0" w:rsidRDefault="00DE3137" w:rsidP="00933BB0">
      <w:pPr>
        <w:jc w:val="center"/>
      </w:pPr>
      <w:r>
        <w:rPr>
          <w:noProof/>
        </w:rPr>
        <w:drawing>
          <wp:inline distT="0" distB="0" distL="0" distR="0">
            <wp:extent cx="4191000" cy="2409825"/>
            <wp:effectExtent l="19050" t="0" r="0" b="0"/>
            <wp:docPr id="8345" name="Рисунок 22" descr="ÐÐ°ÑÑÐ¸Ð½ÐºÐ¸ Ð¿Ð¾ Ð·Ð°Ð¿ÑÐ¾ÑÑ ÑÑ-6217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ÐÐ°ÑÑÐ¸Ð½ÐºÐ¸ Ð¿Ð¾ Ð·Ð°Ð¿ÑÐ¾ÑÑ ÑÑ-6217Ð¼"/>
                    <pic:cNvPicPr>
                      <a:picLocks noChangeAspect="1" noChangeArrowheads="1"/>
                    </pic:cNvPicPr>
                  </pic:nvPicPr>
                  <pic:blipFill>
                    <a:blip r:embed="rId9" cstate="print"/>
                    <a:srcRect l="9982" t="28117" r="24670" b="15613"/>
                    <a:stretch>
                      <a:fillRect/>
                    </a:stretch>
                  </pic:blipFill>
                  <pic:spPr bwMode="auto">
                    <a:xfrm>
                      <a:off x="0" y="0"/>
                      <a:ext cx="4191000" cy="2409825"/>
                    </a:xfrm>
                    <a:prstGeom prst="rect">
                      <a:avLst/>
                    </a:prstGeom>
                    <a:noFill/>
                    <a:ln w="9525">
                      <a:noFill/>
                      <a:miter lim="800000"/>
                      <a:headEnd/>
                      <a:tailEnd/>
                    </a:ln>
                  </pic:spPr>
                </pic:pic>
              </a:graphicData>
            </a:graphic>
          </wp:inline>
        </w:drawing>
      </w:r>
    </w:p>
    <w:p w:rsidR="00933BB0" w:rsidRPr="006860FB" w:rsidRDefault="00933BB0" w:rsidP="00933BB0">
      <w:pPr>
        <w:jc w:val="center"/>
        <w:rPr>
          <w:szCs w:val="26"/>
        </w:rPr>
      </w:pPr>
      <w:r w:rsidRPr="006860FB">
        <w:rPr>
          <w:szCs w:val="26"/>
        </w:rPr>
        <w:t>Рис</w:t>
      </w:r>
      <w:r>
        <w:rPr>
          <w:szCs w:val="26"/>
        </w:rPr>
        <w:t>унок</w:t>
      </w:r>
      <w:r w:rsidRPr="006860FB">
        <w:rPr>
          <w:szCs w:val="26"/>
        </w:rPr>
        <w:t xml:space="preserve"> </w:t>
      </w:r>
      <w:r>
        <w:rPr>
          <w:szCs w:val="26"/>
        </w:rPr>
        <w:t>1</w:t>
      </w:r>
      <w:r w:rsidRPr="006860FB">
        <w:rPr>
          <w:szCs w:val="26"/>
        </w:rPr>
        <w:t>.2 - Троллейбус «СТ-6217М»</w:t>
      </w:r>
    </w:p>
    <w:p w:rsidR="00933BB0" w:rsidRPr="00A65741" w:rsidRDefault="00933BB0" w:rsidP="00933BB0">
      <w:pPr>
        <w:jc w:val="center"/>
      </w:pPr>
    </w:p>
    <w:p w:rsidR="00933BB0" w:rsidRPr="006860FB" w:rsidRDefault="00933BB0" w:rsidP="00933BB0">
      <w:r w:rsidRPr="00A65741">
        <w:t>Впоследствии ОАО «Сибэлтранссервис» закупило кузова</w:t>
      </w:r>
      <w:r>
        <w:t xml:space="preserve"> троллейбусов семейства «Мегаполис»</w:t>
      </w:r>
      <w:r w:rsidRPr="00A65741">
        <w:t> </w:t>
      </w:r>
      <w:r>
        <w:t xml:space="preserve">на заводе «ТролЗа» </w:t>
      </w:r>
      <w:r w:rsidRPr="00A65741">
        <w:t xml:space="preserve">и </w:t>
      </w:r>
      <w:r>
        <w:t>создало на базе них</w:t>
      </w:r>
      <w:r w:rsidRPr="00A65741">
        <w:t xml:space="preserve"> низкопольные </w:t>
      </w:r>
      <w:r>
        <w:t xml:space="preserve">троллейбусы </w:t>
      </w:r>
      <w:r w:rsidRPr="005D3E28">
        <w:t>ТролЗа-СТ-5265А</w:t>
      </w:r>
      <w:r>
        <w:t xml:space="preserve"> (рисунок 2.3)</w:t>
      </w:r>
      <w:r w:rsidRPr="00A65741">
        <w:t xml:space="preserve">. </w:t>
      </w:r>
      <w:r>
        <w:t xml:space="preserve">Они были введены в эксплуатацию в Новосибирске в 2013 году. </w:t>
      </w:r>
      <w:r w:rsidR="002D4B8F">
        <w:t>[3</w:t>
      </w:r>
      <w:r w:rsidRPr="006860FB">
        <w:t>]</w:t>
      </w:r>
    </w:p>
    <w:p w:rsidR="00933BB0" w:rsidRDefault="00DE3137" w:rsidP="00933BB0">
      <w:pPr>
        <w:jc w:val="center"/>
      </w:pPr>
      <w:r>
        <w:rPr>
          <w:noProof/>
        </w:rPr>
        <w:drawing>
          <wp:inline distT="0" distB="0" distL="0" distR="0">
            <wp:extent cx="4210050" cy="2419350"/>
            <wp:effectExtent l="19050" t="0" r="0" b="0"/>
            <wp:docPr id="7937" name="Рисунок 25" descr="ÐÐ°ÑÑÐ¸Ð½ÐºÐ¸ Ð¿Ð¾ Ð·Ð°Ð¿ÑÐ¾ÑÑ Ð¢ÑÐ¾Ð»ÐÐ°-Ð¡Ð¢-5265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ÐÐ°ÑÑÐ¸Ð½ÐºÐ¸ Ð¿Ð¾ Ð·Ð°Ð¿ÑÐ¾ÑÑ Ð¢ÑÐ¾Ð»ÐÐ°-Ð¡Ð¢-5265Ð"/>
                    <pic:cNvPicPr>
                      <a:picLocks noChangeAspect="1" noChangeArrowheads="1"/>
                    </pic:cNvPicPr>
                  </pic:nvPicPr>
                  <pic:blipFill>
                    <a:blip r:embed="rId10" cstate="print"/>
                    <a:srcRect l="11340" t="23582" r="14122" b="12018"/>
                    <a:stretch>
                      <a:fillRect/>
                    </a:stretch>
                  </pic:blipFill>
                  <pic:spPr bwMode="auto">
                    <a:xfrm>
                      <a:off x="0" y="0"/>
                      <a:ext cx="4210050" cy="2419350"/>
                    </a:xfrm>
                    <a:prstGeom prst="rect">
                      <a:avLst/>
                    </a:prstGeom>
                    <a:noFill/>
                    <a:ln w="9525">
                      <a:noFill/>
                      <a:miter lim="800000"/>
                      <a:headEnd/>
                      <a:tailEnd/>
                    </a:ln>
                  </pic:spPr>
                </pic:pic>
              </a:graphicData>
            </a:graphic>
          </wp:inline>
        </w:drawing>
      </w:r>
    </w:p>
    <w:p w:rsidR="00933BB0" w:rsidRPr="006860FB" w:rsidRDefault="00933BB0" w:rsidP="00933BB0">
      <w:pPr>
        <w:jc w:val="center"/>
        <w:rPr>
          <w:szCs w:val="26"/>
        </w:rPr>
      </w:pPr>
      <w:r w:rsidRPr="006860FB">
        <w:rPr>
          <w:szCs w:val="26"/>
        </w:rPr>
        <w:t>Рисунок 1.3 - Троллейбус «ТролЗа-СТ-5265А»</w:t>
      </w:r>
    </w:p>
    <w:p w:rsidR="00933BB0" w:rsidRPr="00A65741" w:rsidRDefault="00933BB0" w:rsidP="00933BB0"/>
    <w:p w:rsidR="00933BB0" w:rsidRPr="00A65741" w:rsidRDefault="00933BB0" w:rsidP="00933BB0">
      <w:r w:rsidRPr="005D3E28">
        <w:t>ЗАО «Тролза</w:t>
      </w:r>
      <w:r>
        <w:t>»</w:t>
      </w:r>
      <w:r w:rsidRPr="00A65741">
        <w:t xml:space="preserve"> в 2012</w:t>
      </w:r>
      <w:r>
        <w:t xml:space="preserve"> году </w:t>
      </w:r>
      <w:r w:rsidRPr="00A65741">
        <w:t>начало разраб</w:t>
      </w:r>
      <w:r>
        <w:t>атывать собственные троллейбусы с увеличенным автономным ходом,</w:t>
      </w:r>
      <w:r w:rsidRPr="00A65741">
        <w:t xml:space="preserve"> осна</w:t>
      </w:r>
      <w:r>
        <w:t>щённых</w:t>
      </w:r>
      <w:r w:rsidRPr="00A65741">
        <w:t xml:space="preserve"> литиевыми батареями</w:t>
      </w:r>
      <w:r>
        <w:t xml:space="preserve">. </w:t>
      </w:r>
      <w:r w:rsidRPr="00A65741">
        <w:t>После испытаний в различных регионах России (Владимирская область, Крым, Ставропольский край, Краснодарский край, Башкирия, Адыгея, Пермский край) электробус</w:t>
      </w:r>
      <w:r>
        <w:t>ы</w:t>
      </w:r>
      <w:r w:rsidRPr="00A65741">
        <w:t xml:space="preserve"> был</w:t>
      </w:r>
      <w:r>
        <w:t>и</w:t>
      </w:r>
      <w:r w:rsidRPr="00A65741">
        <w:t xml:space="preserve"> запущен</w:t>
      </w:r>
      <w:r>
        <w:t>ы</w:t>
      </w:r>
      <w:r w:rsidRPr="00A65741">
        <w:t xml:space="preserve"> в серийное производство и начал</w:t>
      </w:r>
      <w:r>
        <w:t>и</w:t>
      </w:r>
      <w:r w:rsidRPr="00A65741">
        <w:t xml:space="preserve"> поставляться в</w:t>
      </w:r>
      <w:r>
        <w:t xml:space="preserve"> различные</w:t>
      </w:r>
      <w:r w:rsidRPr="00A65741">
        <w:t xml:space="preserve"> города России (</w:t>
      </w:r>
      <w:r w:rsidRPr="005D3E28">
        <w:t>Тула</w:t>
      </w:r>
      <w:r w:rsidRPr="00A65741">
        <w:t>, </w:t>
      </w:r>
      <w:r w:rsidRPr="005D3E28">
        <w:t>Нальчик</w:t>
      </w:r>
      <w:r w:rsidRPr="00A65741">
        <w:t>, </w:t>
      </w:r>
      <w:r w:rsidRPr="005D3E28">
        <w:t>Санкт-Петербург</w:t>
      </w:r>
      <w:r w:rsidRPr="00A65741">
        <w:t>), а так же зарубеж (</w:t>
      </w:r>
      <w:r w:rsidRPr="005D3E28">
        <w:t>Аргентина</w:t>
      </w:r>
      <w:r w:rsidRPr="00A65741">
        <w:t>, города </w:t>
      </w:r>
      <w:r w:rsidRPr="005D3E28">
        <w:t>Росарио</w:t>
      </w:r>
      <w:r w:rsidRPr="00A65741">
        <w:t> и </w:t>
      </w:r>
      <w:r w:rsidRPr="005D3E28">
        <w:t>Кордова</w:t>
      </w:r>
      <w:r w:rsidRPr="00A65741">
        <w:t>).</w:t>
      </w:r>
      <w:r w:rsidRPr="00504378">
        <w:t xml:space="preserve"> </w:t>
      </w:r>
      <w:r w:rsidRPr="00336BDE">
        <w:t>[</w:t>
      </w:r>
      <w:r w:rsidR="000271F9">
        <w:t>4</w:t>
      </w:r>
      <w:r w:rsidRPr="007B7B6F">
        <w:t>]</w:t>
      </w:r>
    </w:p>
    <w:p w:rsidR="00933BB0" w:rsidRDefault="00933BB0" w:rsidP="00933BB0">
      <w:r w:rsidRPr="00A65741">
        <w:t>22 сентября 2017 года электробус с динамической подзарядкой был</w:t>
      </w:r>
      <w:r>
        <w:t xml:space="preserve"> официально</w:t>
      </w:r>
      <w:r w:rsidRPr="00A65741">
        <w:t xml:space="preserve"> представлен в рамках заседания Президиума Государственного Совета России, </w:t>
      </w:r>
      <w:r w:rsidRPr="00B3153A">
        <w:t>посвященного ра</w:t>
      </w:r>
      <w:r>
        <w:t xml:space="preserve">звитию общественного транспорта, и в этом же </w:t>
      </w:r>
      <w:r w:rsidRPr="00B3153A">
        <w:t xml:space="preserve">году был заключен контракт на поставку </w:t>
      </w:r>
      <w:r>
        <w:t>110</w:t>
      </w:r>
      <w:r w:rsidRPr="00B3153A">
        <w:t xml:space="preserve"> электробусов с динамической подзарядкой в </w:t>
      </w:r>
      <w:r>
        <w:t>г. Санкт Петербург производства ЗАО «ТролЗа» г. Энгельс и ОАО «Белкоммунмаш» г. Минск.</w:t>
      </w:r>
    </w:p>
    <w:p w:rsidR="00933BB0" w:rsidRDefault="00933BB0" w:rsidP="00933BB0">
      <w:r>
        <w:t>12 декабря 2017 года в Санкт Петербурге был открыт первый маршрут электробусов с динамической подзарядкой (рисунок 1.4).</w:t>
      </w:r>
    </w:p>
    <w:p w:rsidR="00933BB0" w:rsidRDefault="00DE3137" w:rsidP="00933BB0">
      <w:pPr>
        <w:jc w:val="center"/>
      </w:pPr>
      <w:r>
        <w:rPr>
          <w:noProof/>
        </w:rPr>
        <w:drawing>
          <wp:inline distT="0" distB="0" distL="0" distR="0">
            <wp:extent cx="4143375" cy="2162175"/>
            <wp:effectExtent l="19050" t="0" r="9525" b="0"/>
            <wp:docPr id="7530" name="Рисунок 3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ÐÐ¾ÑÐ¾Ð¶ÐµÐµ Ð¸Ð·Ð¾Ð±ÑÐ°Ð¶ÐµÐ½Ð¸Ðµ"/>
                    <pic:cNvPicPr>
                      <a:picLocks noChangeAspect="1" noChangeArrowheads="1"/>
                    </pic:cNvPicPr>
                  </pic:nvPicPr>
                  <pic:blipFill>
                    <a:blip r:embed="rId11" cstate="print"/>
                    <a:srcRect t="9506" r="-2" b="7985"/>
                    <a:stretch>
                      <a:fillRect/>
                    </a:stretch>
                  </pic:blipFill>
                  <pic:spPr bwMode="auto">
                    <a:xfrm>
                      <a:off x="0" y="0"/>
                      <a:ext cx="4143375" cy="2162175"/>
                    </a:xfrm>
                    <a:prstGeom prst="rect">
                      <a:avLst/>
                    </a:prstGeom>
                    <a:noFill/>
                    <a:ln w="9525">
                      <a:noFill/>
                      <a:miter lim="800000"/>
                      <a:headEnd/>
                      <a:tailEnd/>
                    </a:ln>
                  </pic:spPr>
                </pic:pic>
              </a:graphicData>
            </a:graphic>
          </wp:inline>
        </w:drawing>
      </w:r>
    </w:p>
    <w:p w:rsidR="00933BB0" w:rsidRPr="000F51A6" w:rsidRDefault="00933BB0" w:rsidP="00933BB0">
      <w:pPr>
        <w:jc w:val="center"/>
        <w:rPr>
          <w:szCs w:val="26"/>
        </w:rPr>
      </w:pPr>
      <w:r w:rsidRPr="000F51A6">
        <w:rPr>
          <w:szCs w:val="26"/>
        </w:rPr>
        <w:t>Рисунок 1.4 - Электробус «ТролЗа-5265.08 «Мегаполис»</w:t>
      </w:r>
    </w:p>
    <w:p w:rsidR="00933BB0" w:rsidRPr="00B3153A" w:rsidRDefault="00933BB0" w:rsidP="00933BB0">
      <w:pPr>
        <w:jc w:val="center"/>
      </w:pPr>
    </w:p>
    <w:p w:rsidR="00933BB0" w:rsidRPr="00B3153A" w:rsidRDefault="00933BB0" w:rsidP="00933BB0">
      <w:r w:rsidRPr="00B3153A">
        <w:t>Значительную часть новых маршрутов электробусы преодолевают на автономном ходу. Таким образом, СПб ГУП «Горэлектротранс» удалось связать новые районы экологически безопасным видом транспорта без строительства инфраструктуры.</w:t>
      </w:r>
    </w:p>
    <w:p w:rsidR="00933BB0" w:rsidRPr="00B3153A" w:rsidRDefault="00933BB0" w:rsidP="00933BB0">
      <w:r w:rsidRPr="00B3153A">
        <w:t xml:space="preserve">Первые месяцы эксплуатации </w:t>
      </w:r>
      <w:r>
        <w:t>нового вида пассажирского транспорта</w:t>
      </w:r>
      <w:r w:rsidRPr="00B3153A">
        <w:t xml:space="preserve"> получили высокую оценку со стороны </w:t>
      </w:r>
      <w:r>
        <w:t xml:space="preserve">эксплуатирующего предприятия. </w:t>
      </w:r>
      <w:r w:rsidRPr="00B3153A">
        <w:t xml:space="preserve">Так за месяц работы после запуска электробусов </w:t>
      </w:r>
      <w:r>
        <w:t>маршрута пассажиропоток</w:t>
      </w:r>
      <w:r w:rsidRPr="00B3153A">
        <w:t xml:space="preserve"> вырос почти в 10 раз.</w:t>
      </w:r>
    </w:p>
    <w:p w:rsidR="00933BB0" w:rsidRDefault="00933BB0" w:rsidP="00933BB0">
      <w:r w:rsidRPr="00B3153A">
        <w:t>26 января 2018 года в Брюсселе директор СПб ГУП «Горэлектротранс» Василий Остряков на заседании Троллейбусного комитета Международного союза общественного транспорта (МСОТ) представил доклад о запуске в Петербурге новых маршрутов, обслуживаемых электробусами с динамической подзарядкой.</w:t>
      </w:r>
      <w:r w:rsidRPr="00336BDE">
        <w:t xml:space="preserve"> </w:t>
      </w:r>
      <w:r w:rsidR="000C7DEE">
        <w:t>[5</w:t>
      </w:r>
      <w:r w:rsidRPr="00C95920">
        <w:t>]</w:t>
      </w:r>
    </w:p>
    <w:p w:rsidR="00933BB0" w:rsidRDefault="00933BB0" w:rsidP="00933BB0"/>
    <w:p w:rsidR="00933BB0" w:rsidRDefault="00933BB0" w:rsidP="005D1294">
      <w:pPr>
        <w:pStyle w:val="1"/>
      </w:pPr>
      <w:bookmarkStart w:id="3" w:name="_Toc12374023"/>
      <w:r>
        <w:t>1.2 Обзор электробусов с динамической подзарядкой</w:t>
      </w:r>
      <w:bookmarkEnd w:id="3"/>
    </w:p>
    <w:p w:rsidR="00933BB0" w:rsidRDefault="00933BB0" w:rsidP="0091221E">
      <w:r>
        <w:t>1.2.1 Электробус ТролЗа-5265 «Мегаполис»</w:t>
      </w:r>
    </w:p>
    <w:p w:rsidR="00933BB0" w:rsidRPr="000F51A6" w:rsidRDefault="00933BB0" w:rsidP="00933BB0">
      <w:pPr>
        <w:rPr>
          <w:szCs w:val="28"/>
        </w:rPr>
      </w:pPr>
      <w:r w:rsidRPr="002C4BF0">
        <w:rPr>
          <w:szCs w:val="28"/>
        </w:rPr>
        <w:t xml:space="preserve">Тролза-5265 «Мегаполис» — </w:t>
      </w:r>
      <w:r>
        <w:rPr>
          <w:szCs w:val="28"/>
        </w:rPr>
        <w:t>семейство двухосных низкопольных</w:t>
      </w:r>
      <w:r w:rsidRPr="002C4BF0">
        <w:rPr>
          <w:szCs w:val="28"/>
        </w:rPr>
        <w:t> троллейбус</w:t>
      </w:r>
      <w:r>
        <w:rPr>
          <w:szCs w:val="28"/>
        </w:rPr>
        <w:t>ов</w:t>
      </w:r>
      <w:r w:rsidRPr="002C4BF0">
        <w:rPr>
          <w:szCs w:val="28"/>
        </w:rPr>
        <w:t> большой вместимости</w:t>
      </w:r>
      <w:r>
        <w:rPr>
          <w:szCs w:val="28"/>
        </w:rPr>
        <w:t>,</w:t>
      </w:r>
      <w:r w:rsidRPr="002C4BF0">
        <w:rPr>
          <w:szCs w:val="28"/>
        </w:rPr>
        <w:t xml:space="preserve"> </w:t>
      </w:r>
      <w:r>
        <w:rPr>
          <w:szCs w:val="28"/>
        </w:rPr>
        <w:t xml:space="preserve">предназначенных </w:t>
      </w:r>
      <w:r w:rsidRPr="002C4BF0">
        <w:rPr>
          <w:szCs w:val="28"/>
        </w:rPr>
        <w:t>для внутригородских пассажирских</w:t>
      </w:r>
      <w:r>
        <w:rPr>
          <w:szCs w:val="28"/>
        </w:rPr>
        <w:t xml:space="preserve"> перевозок, серийно производящих</w:t>
      </w:r>
      <w:r w:rsidRPr="002C4BF0">
        <w:rPr>
          <w:szCs w:val="28"/>
        </w:rPr>
        <w:t>ся на ЗАО «Тролза»</w:t>
      </w:r>
      <w:r>
        <w:rPr>
          <w:szCs w:val="28"/>
        </w:rPr>
        <w:t xml:space="preserve"> </w:t>
      </w:r>
      <w:r w:rsidRPr="002C4BF0">
        <w:rPr>
          <w:szCs w:val="28"/>
        </w:rPr>
        <w:t>с 2006 года в городе </w:t>
      </w:r>
      <w:r w:rsidRPr="00BA6998">
        <w:rPr>
          <w:szCs w:val="28"/>
        </w:rPr>
        <w:t>Энгельсе</w:t>
      </w:r>
      <w:r w:rsidRPr="002C4BF0">
        <w:rPr>
          <w:szCs w:val="28"/>
        </w:rPr>
        <w:t> Саратовской области.</w:t>
      </w:r>
      <w:r>
        <w:rPr>
          <w:szCs w:val="28"/>
        </w:rPr>
        <w:t xml:space="preserve"> Модификации с автономным ходом являются электробусами с динамической подзарядкой.</w:t>
      </w:r>
    </w:p>
    <w:p w:rsidR="00933BB0" w:rsidRDefault="00DE3137" w:rsidP="00933BB0">
      <w:pPr>
        <w:jc w:val="center"/>
        <w:rPr>
          <w:szCs w:val="28"/>
        </w:rPr>
      </w:pPr>
      <w:r>
        <w:rPr>
          <w:noProof/>
        </w:rPr>
        <w:drawing>
          <wp:inline distT="0" distB="0" distL="0" distR="0">
            <wp:extent cx="4276725" cy="3067050"/>
            <wp:effectExtent l="19050" t="0" r="9525" b="0"/>
            <wp:docPr id="7124" name="Рисунок 46" descr="ÐÐ°ÑÑÐ¸Ð½ÐºÐ¸ Ð¿Ð¾ Ð·Ð°Ð¿ÑÐ¾ÑÑ ÑÑÐ¾Ð»Ð·Ð° 52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ÐÐ°ÑÑÐ¸Ð½ÐºÐ¸ Ð¿Ð¾ Ð·Ð°Ð¿ÑÐ¾ÑÑ ÑÑÐ¾Ð»Ð·Ð° 5265.03"/>
                    <pic:cNvPicPr>
                      <a:picLocks noChangeAspect="1" noChangeArrowheads="1"/>
                    </pic:cNvPicPr>
                  </pic:nvPicPr>
                  <pic:blipFill>
                    <a:blip r:embed="rId12" cstate="print"/>
                    <a:srcRect l="11008" t="19952" r="16978" b="2411"/>
                    <a:stretch>
                      <a:fillRect/>
                    </a:stretch>
                  </pic:blipFill>
                  <pic:spPr bwMode="auto">
                    <a:xfrm>
                      <a:off x="0" y="0"/>
                      <a:ext cx="4276725" cy="3067050"/>
                    </a:xfrm>
                    <a:prstGeom prst="rect">
                      <a:avLst/>
                    </a:prstGeom>
                    <a:noFill/>
                    <a:ln w="9525">
                      <a:noFill/>
                      <a:miter lim="800000"/>
                      <a:headEnd/>
                      <a:tailEnd/>
                    </a:ln>
                  </pic:spPr>
                </pic:pic>
              </a:graphicData>
            </a:graphic>
          </wp:inline>
        </w:drawing>
      </w:r>
    </w:p>
    <w:p w:rsidR="00933BB0" w:rsidRPr="000F51A6" w:rsidRDefault="00933BB0" w:rsidP="00933BB0">
      <w:pPr>
        <w:jc w:val="center"/>
        <w:rPr>
          <w:szCs w:val="26"/>
        </w:rPr>
      </w:pPr>
      <w:r w:rsidRPr="000F51A6">
        <w:rPr>
          <w:szCs w:val="26"/>
        </w:rPr>
        <w:t>Рисунок 1.5 - Электробус ТролЗа-5256.03 «Мегаполис»</w:t>
      </w:r>
    </w:p>
    <w:p w:rsidR="00933BB0" w:rsidRDefault="00933BB0" w:rsidP="00933BB0">
      <w:pPr>
        <w:rPr>
          <w:szCs w:val="28"/>
        </w:rPr>
      </w:pPr>
    </w:p>
    <w:p w:rsidR="00933BB0" w:rsidRDefault="00933BB0" w:rsidP="00933BB0">
      <w:pPr>
        <w:rPr>
          <w:szCs w:val="28"/>
        </w:rPr>
      </w:pPr>
      <w:r w:rsidRPr="002C4BF0">
        <w:rPr>
          <w:szCs w:val="28"/>
        </w:rPr>
        <w:t>Наружная обшивка крыши выполнена из оцинкованого цельнотянутого стального листа. Овалы крыши, обшивка бортов, передка и задка выполнена стеклопластиковыми панелями. Пол низкий по всей длине салона, ступенек нет. Напротив средней двери имеется накопительная площадка для стоящих пассажиров, на которой также возможно размещение инвалидной или детской коляски. Троллейбусы выпускаются с транзисторной системой управления и асинхронным тяговым двигателем</w:t>
      </w:r>
      <w:r>
        <w:rPr>
          <w:szCs w:val="28"/>
        </w:rPr>
        <w:t xml:space="preserve"> (рисунок 1.6).</w:t>
      </w:r>
    </w:p>
    <w:p w:rsidR="00933BB0" w:rsidRDefault="00DE3137" w:rsidP="00933BB0">
      <w:pPr>
        <w:jc w:val="center"/>
        <w:rPr>
          <w:szCs w:val="28"/>
        </w:rPr>
      </w:pPr>
      <w:r>
        <w:rPr>
          <w:noProof/>
        </w:rPr>
        <w:drawing>
          <wp:inline distT="0" distB="0" distL="0" distR="0">
            <wp:extent cx="3752850" cy="1962150"/>
            <wp:effectExtent l="19050" t="0" r="0" b="0"/>
            <wp:docPr id="6719" name="Рисунок 52" descr="https://img-fotki.yandex.ru/get/198860/245498954.1ca/0_1ba999_819dcce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img-fotki.yandex.ru/get/198860/245498954.1ca/0_1ba999_819dccee_orig.jpg"/>
                    <pic:cNvPicPr>
                      <a:picLocks noChangeAspect="1" noChangeArrowheads="1"/>
                    </pic:cNvPicPr>
                  </pic:nvPicPr>
                  <pic:blipFill>
                    <a:blip r:embed="rId13" cstate="print"/>
                    <a:srcRect t="16412" b="4962"/>
                    <a:stretch>
                      <a:fillRect/>
                    </a:stretch>
                  </pic:blipFill>
                  <pic:spPr bwMode="auto">
                    <a:xfrm>
                      <a:off x="0" y="0"/>
                      <a:ext cx="3752850" cy="1962150"/>
                    </a:xfrm>
                    <a:prstGeom prst="rect">
                      <a:avLst/>
                    </a:prstGeom>
                    <a:noFill/>
                    <a:ln w="9525">
                      <a:noFill/>
                      <a:miter lim="800000"/>
                      <a:headEnd/>
                      <a:tailEnd/>
                    </a:ln>
                  </pic:spPr>
                </pic:pic>
              </a:graphicData>
            </a:graphic>
          </wp:inline>
        </w:drawing>
      </w:r>
    </w:p>
    <w:p w:rsidR="00933BB0" w:rsidRPr="00B45851" w:rsidRDefault="00933BB0" w:rsidP="00933BB0">
      <w:pPr>
        <w:jc w:val="center"/>
        <w:rPr>
          <w:sz w:val="26"/>
          <w:szCs w:val="26"/>
        </w:rPr>
      </w:pPr>
      <w:r w:rsidRPr="00986AF9">
        <w:rPr>
          <w:szCs w:val="26"/>
        </w:rPr>
        <w:t>Рис</w:t>
      </w:r>
      <w:r>
        <w:rPr>
          <w:szCs w:val="26"/>
        </w:rPr>
        <w:t>унок 1.6</w:t>
      </w:r>
      <w:r w:rsidRPr="00986AF9">
        <w:rPr>
          <w:szCs w:val="26"/>
        </w:rPr>
        <w:t xml:space="preserve"> - Асинхронный тяговый электродвигатель ДТА-1У1</w:t>
      </w:r>
    </w:p>
    <w:p w:rsidR="00933BB0" w:rsidRPr="002C4BF0" w:rsidRDefault="00933BB0" w:rsidP="00933BB0">
      <w:pPr>
        <w:rPr>
          <w:szCs w:val="28"/>
        </w:rPr>
      </w:pPr>
      <w:r>
        <w:rPr>
          <w:szCs w:val="28"/>
        </w:rPr>
        <w:t xml:space="preserve">В 2007 году на </w:t>
      </w:r>
      <w:r w:rsidRPr="002C4BF0">
        <w:rPr>
          <w:szCs w:val="28"/>
        </w:rPr>
        <w:t xml:space="preserve">основе </w:t>
      </w:r>
      <w:r>
        <w:rPr>
          <w:szCs w:val="28"/>
        </w:rPr>
        <w:t>данного троллейбуса была</w:t>
      </w:r>
      <w:r w:rsidRPr="002C4BF0">
        <w:rPr>
          <w:szCs w:val="28"/>
        </w:rPr>
        <w:t xml:space="preserve"> разработан</w:t>
      </w:r>
      <w:r>
        <w:rPr>
          <w:szCs w:val="28"/>
        </w:rPr>
        <w:t>а его</w:t>
      </w:r>
      <w:r w:rsidRPr="002C4BF0">
        <w:rPr>
          <w:szCs w:val="28"/>
        </w:rPr>
        <w:t xml:space="preserve"> шарнирно-сочленё</w:t>
      </w:r>
      <w:r>
        <w:rPr>
          <w:szCs w:val="28"/>
        </w:rPr>
        <w:t>н</w:t>
      </w:r>
      <w:r w:rsidRPr="002C4BF0">
        <w:rPr>
          <w:szCs w:val="28"/>
        </w:rPr>
        <w:t>н</w:t>
      </w:r>
      <w:r>
        <w:rPr>
          <w:szCs w:val="28"/>
        </w:rPr>
        <w:t>ая версия</w:t>
      </w:r>
      <w:r w:rsidRPr="002C4BF0">
        <w:rPr>
          <w:szCs w:val="28"/>
        </w:rPr>
        <w:t xml:space="preserve"> Тролза-6206 «Мегаполис». </w:t>
      </w:r>
    </w:p>
    <w:p w:rsidR="00933BB0" w:rsidRDefault="00933BB0" w:rsidP="00933BB0">
      <w:pPr>
        <w:rPr>
          <w:szCs w:val="28"/>
        </w:rPr>
      </w:pPr>
      <w:r w:rsidRPr="002C4BF0">
        <w:rPr>
          <w:szCs w:val="28"/>
        </w:rPr>
        <w:t xml:space="preserve">В 2016 году </w:t>
      </w:r>
      <w:r>
        <w:rPr>
          <w:szCs w:val="28"/>
        </w:rPr>
        <w:t xml:space="preserve">было </w:t>
      </w:r>
      <w:r w:rsidRPr="002C4BF0">
        <w:rPr>
          <w:szCs w:val="28"/>
        </w:rPr>
        <w:t>начато производство модернизированн</w:t>
      </w:r>
      <w:r>
        <w:rPr>
          <w:szCs w:val="28"/>
        </w:rPr>
        <w:t>ых</w:t>
      </w:r>
      <w:r w:rsidRPr="002C4BF0">
        <w:rPr>
          <w:szCs w:val="28"/>
        </w:rPr>
        <w:t xml:space="preserve"> верси</w:t>
      </w:r>
      <w:r>
        <w:rPr>
          <w:szCs w:val="28"/>
        </w:rPr>
        <w:t>й данного троллейбуса</w:t>
      </w:r>
      <w:r w:rsidRPr="002C4BF0">
        <w:rPr>
          <w:szCs w:val="28"/>
        </w:rPr>
        <w:t xml:space="preserve"> </w:t>
      </w:r>
      <w:r>
        <w:rPr>
          <w:szCs w:val="28"/>
        </w:rPr>
        <w:t xml:space="preserve">модификаций </w:t>
      </w:r>
      <w:r w:rsidRPr="002C4BF0">
        <w:rPr>
          <w:szCs w:val="28"/>
        </w:rPr>
        <w:t>ТролЗа-5265.02</w:t>
      </w:r>
      <w:r>
        <w:rPr>
          <w:szCs w:val="28"/>
        </w:rPr>
        <w:t>, ТролЗа-5256.03, ТролЗа-5256.05, ТролЗа-5256.08, получившие неофициальное название</w:t>
      </w:r>
      <w:r w:rsidRPr="002C4BF0">
        <w:rPr>
          <w:szCs w:val="28"/>
        </w:rPr>
        <w:t xml:space="preserve"> «Мегаполис-2». </w:t>
      </w:r>
      <w:r>
        <w:rPr>
          <w:szCs w:val="28"/>
        </w:rPr>
        <w:t>Данные модификации отличаются</w:t>
      </w:r>
      <w:r w:rsidRPr="002C4BF0">
        <w:rPr>
          <w:szCs w:val="28"/>
        </w:rPr>
        <w:t xml:space="preserve"> </w:t>
      </w:r>
      <w:r>
        <w:rPr>
          <w:szCs w:val="28"/>
        </w:rPr>
        <w:t>большей длиной, а так же бо</w:t>
      </w:r>
      <w:r w:rsidRPr="002C4BF0">
        <w:rPr>
          <w:szCs w:val="28"/>
        </w:rPr>
        <w:t xml:space="preserve">льшим количеством сидячих мест </w:t>
      </w:r>
      <w:r>
        <w:rPr>
          <w:szCs w:val="28"/>
        </w:rPr>
        <w:t xml:space="preserve">(34), что устранило главный недостаток предыдущей версии - </w:t>
      </w:r>
      <w:r w:rsidRPr="002C4BF0">
        <w:rPr>
          <w:szCs w:val="28"/>
        </w:rPr>
        <w:t>слишком малое чи</w:t>
      </w:r>
      <w:r>
        <w:rPr>
          <w:szCs w:val="28"/>
        </w:rPr>
        <w:t>сло сидячих мест в салоне (22).</w:t>
      </w:r>
    </w:p>
    <w:p w:rsidR="00933BB0" w:rsidRDefault="00933BB0" w:rsidP="00933BB0">
      <w:pPr>
        <w:rPr>
          <w:szCs w:val="28"/>
        </w:rPr>
      </w:pPr>
      <w:r>
        <w:rPr>
          <w:szCs w:val="28"/>
        </w:rPr>
        <w:t>Троллейбусы «Мегаполис» оснащены</w:t>
      </w:r>
      <w:r w:rsidRPr="002C4BF0">
        <w:rPr>
          <w:szCs w:val="28"/>
        </w:rPr>
        <w:t xml:space="preserve"> автономным ходом </w:t>
      </w:r>
      <w:r>
        <w:rPr>
          <w:szCs w:val="28"/>
        </w:rPr>
        <w:t>от</w:t>
      </w:r>
      <w:r w:rsidRPr="002C4BF0">
        <w:rPr>
          <w:szCs w:val="28"/>
        </w:rPr>
        <w:t xml:space="preserve"> литий-титанатных аккумулятор</w:t>
      </w:r>
      <w:r>
        <w:rPr>
          <w:szCs w:val="28"/>
        </w:rPr>
        <w:t>ных батарей (рисунок 1.7, 1.8)</w:t>
      </w:r>
      <w:r w:rsidRPr="002C4BF0">
        <w:rPr>
          <w:szCs w:val="28"/>
        </w:rPr>
        <w:t>, размещенных вдоль крыши,</w:t>
      </w:r>
      <w:r>
        <w:rPr>
          <w:szCs w:val="28"/>
        </w:rPr>
        <w:t xml:space="preserve"> либо в задней части, в зависимости от модификации и требований заказчика</w:t>
      </w:r>
      <w:r w:rsidRPr="002C4BF0">
        <w:rPr>
          <w:szCs w:val="28"/>
        </w:rPr>
        <w:t>.</w:t>
      </w:r>
      <w:r>
        <w:rPr>
          <w:color w:val="000000"/>
          <w:szCs w:val="28"/>
          <w:shd w:val="clear" w:color="auto" w:fill="FFFFFF"/>
        </w:rPr>
        <w:t xml:space="preserve"> АКБ</w:t>
      </w:r>
      <w:r w:rsidRPr="00BA6998">
        <w:rPr>
          <w:color w:val="000000"/>
          <w:szCs w:val="28"/>
          <w:shd w:val="clear" w:color="auto" w:fill="FFFFFF"/>
        </w:rPr>
        <w:t xml:space="preserve"> находятся в специа</w:t>
      </w:r>
      <w:r>
        <w:rPr>
          <w:color w:val="000000"/>
          <w:szCs w:val="28"/>
          <w:shd w:val="clear" w:color="auto" w:fill="FFFFFF"/>
        </w:rPr>
        <w:t xml:space="preserve">льных защитных блоках, которые </w:t>
      </w:r>
      <w:r w:rsidRPr="00BA6998">
        <w:rPr>
          <w:color w:val="000000"/>
          <w:szCs w:val="28"/>
          <w:shd w:val="clear" w:color="auto" w:fill="FFFFFF"/>
        </w:rPr>
        <w:t>регулируют микроклимат для эффективной работы батарей</w:t>
      </w:r>
      <w:r>
        <w:rPr>
          <w:color w:val="000000"/>
          <w:szCs w:val="28"/>
          <w:shd w:val="clear" w:color="auto" w:fill="FFFFFF"/>
        </w:rPr>
        <w:t>.</w:t>
      </w:r>
      <w:r w:rsidRPr="00BA6998">
        <w:rPr>
          <w:szCs w:val="28"/>
        </w:rPr>
        <w:t xml:space="preserve"> </w:t>
      </w:r>
    </w:p>
    <w:p w:rsidR="00933BB0" w:rsidRDefault="00DE3137" w:rsidP="00933BB0">
      <w:pPr>
        <w:jc w:val="center"/>
        <w:rPr>
          <w:szCs w:val="28"/>
        </w:rPr>
      </w:pPr>
      <w:r>
        <w:rPr>
          <w:noProof/>
        </w:rPr>
        <w:drawing>
          <wp:inline distT="0" distB="0" distL="0" distR="0">
            <wp:extent cx="3477296" cy="1524000"/>
            <wp:effectExtent l="19050" t="0" r="8854" b="0"/>
            <wp:docPr id="6315" name="Рисунок 49" descr="https://img-fotki.yandex.ru/get/225029/245498954.1ca/0_1ba99b_3a04cd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img-fotki.yandex.ru/get/225029/245498954.1ca/0_1ba99b_3a04cd5f_orig.jpg"/>
                    <pic:cNvPicPr>
                      <a:picLocks noChangeAspect="1" noChangeArrowheads="1"/>
                    </pic:cNvPicPr>
                  </pic:nvPicPr>
                  <pic:blipFill>
                    <a:blip r:embed="rId14" cstate="print"/>
                    <a:srcRect t="12346" r="7692" b="26938"/>
                    <a:stretch>
                      <a:fillRect/>
                    </a:stretch>
                  </pic:blipFill>
                  <pic:spPr bwMode="auto">
                    <a:xfrm>
                      <a:off x="0" y="0"/>
                      <a:ext cx="3477296" cy="1524000"/>
                    </a:xfrm>
                    <a:prstGeom prst="rect">
                      <a:avLst/>
                    </a:prstGeom>
                    <a:noFill/>
                    <a:ln w="9525">
                      <a:noFill/>
                      <a:miter lim="800000"/>
                      <a:headEnd/>
                      <a:tailEnd/>
                    </a:ln>
                  </pic:spPr>
                </pic:pic>
              </a:graphicData>
            </a:graphic>
          </wp:inline>
        </w:drawing>
      </w:r>
    </w:p>
    <w:p w:rsidR="00933BB0" w:rsidRDefault="00933BB0" w:rsidP="00933BB0">
      <w:pPr>
        <w:jc w:val="center"/>
        <w:rPr>
          <w:szCs w:val="26"/>
        </w:rPr>
      </w:pPr>
      <w:r w:rsidRPr="009379A3">
        <w:rPr>
          <w:szCs w:val="26"/>
        </w:rPr>
        <w:t>Рис</w:t>
      </w:r>
      <w:r w:rsidR="005D56A8">
        <w:rPr>
          <w:szCs w:val="26"/>
        </w:rPr>
        <w:t>унок 1.7</w:t>
      </w:r>
      <w:r w:rsidRPr="009379A3">
        <w:rPr>
          <w:szCs w:val="26"/>
        </w:rPr>
        <w:t xml:space="preserve"> Литий-титанатные аккумуляторы в задней части электробуса</w:t>
      </w:r>
    </w:p>
    <w:p w:rsidR="00933BB0" w:rsidRPr="009379A3" w:rsidRDefault="00933BB0" w:rsidP="00933BB0">
      <w:pPr>
        <w:jc w:val="center"/>
        <w:rPr>
          <w:szCs w:val="26"/>
        </w:rPr>
      </w:pPr>
    </w:p>
    <w:p w:rsidR="00933BB0" w:rsidRDefault="00DE3137" w:rsidP="00933BB0">
      <w:pPr>
        <w:jc w:val="center"/>
        <w:rPr>
          <w:szCs w:val="28"/>
        </w:rPr>
      </w:pPr>
      <w:r>
        <w:rPr>
          <w:noProof/>
        </w:rPr>
        <w:drawing>
          <wp:inline distT="0" distB="0" distL="0" distR="0">
            <wp:extent cx="2571750" cy="1933575"/>
            <wp:effectExtent l="19050" t="0" r="0" b="0"/>
            <wp:docPr id="5912" name="Рисунок 67" descr="http://all-power.ru/typo3temp/pics/ad8dc41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all-power.ru/typo3temp/pics/ad8dc412fb.jpg"/>
                    <pic:cNvPicPr>
                      <a:picLocks noChangeAspect="1" noChangeArrowheads="1"/>
                    </pic:cNvPicPr>
                  </pic:nvPicPr>
                  <pic:blipFill>
                    <a:blip r:embed="rId15" cstate="print"/>
                    <a:srcRect/>
                    <a:stretch>
                      <a:fillRect/>
                    </a:stretch>
                  </pic:blipFill>
                  <pic:spPr bwMode="auto">
                    <a:xfrm>
                      <a:off x="0" y="0"/>
                      <a:ext cx="2571750" cy="1933575"/>
                    </a:xfrm>
                    <a:prstGeom prst="rect">
                      <a:avLst/>
                    </a:prstGeom>
                    <a:noFill/>
                    <a:ln w="9525">
                      <a:noFill/>
                      <a:miter lim="800000"/>
                      <a:headEnd/>
                      <a:tailEnd/>
                    </a:ln>
                  </pic:spPr>
                </pic:pic>
              </a:graphicData>
            </a:graphic>
          </wp:inline>
        </w:drawing>
      </w:r>
    </w:p>
    <w:p w:rsidR="00933BB0" w:rsidRDefault="00933BB0" w:rsidP="00933BB0">
      <w:pPr>
        <w:jc w:val="center"/>
        <w:rPr>
          <w:szCs w:val="26"/>
        </w:rPr>
      </w:pPr>
      <w:r>
        <w:rPr>
          <w:szCs w:val="26"/>
        </w:rPr>
        <w:t>Рисунок 1.8</w:t>
      </w:r>
      <w:r w:rsidRPr="00924486">
        <w:rPr>
          <w:szCs w:val="26"/>
        </w:rPr>
        <w:t xml:space="preserve"> - Литий-титанатная аккумуляторная батарея</w:t>
      </w:r>
    </w:p>
    <w:p w:rsidR="00933BB0" w:rsidRDefault="00DE3137" w:rsidP="00933BB0">
      <w:pPr>
        <w:jc w:val="center"/>
        <w:rPr>
          <w:szCs w:val="28"/>
        </w:rPr>
      </w:pPr>
      <w:r>
        <w:rPr>
          <w:noProof/>
        </w:rPr>
        <w:drawing>
          <wp:inline distT="0" distB="0" distL="0" distR="0">
            <wp:extent cx="3933825" cy="3095625"/>
            <wp:effectExtent l="19050" t="0" r="9525" b="0"/>
            <wp:docPr id="5510" name="Рисунок 70" descr="https://www.madeinrussia.com/upload/resize_cache/iblock/e3d/495_430_1/e3db5e845f9896677ef0053574d14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www.madeinrussia.com/upload/resize_cache/iblock/e3d/495_430_1/e3db5e845f9896677ef0053574d1409d.jpg"/>
                    <pic:cNvPicPr>
                      <a:picLocks noChangeAspect="1" noChangeArrowheads="1"/>
                    </pic:cNvPicPr>
                  </pic:nvPicPr>
                  <pic:blipFill>
                    <a:blip r:embed="rId16" cstate="print"/>
                    <a:srcRect/>
                    <a:stretch>
                      <a:fillRect/>
                    </a:stretch>
                  </pic:blipFill>
                  <pic:spPr bwMode="auto">
                    <a:xfrm>
                      <a:off x="0" y="0"/>
                      <a:ext cx="3933825" cy="3095625"/>
                    </a:xfrm>
                    <a:prstGeom prst="rect">
                      <a:avLst/>
                    </a:prstGeom>
                    <a:noFill/>
                    <a:ln w="9525">
                      <a:noFill/>
                      <a:miter lim="800000"/>
                      <a:headEnd/>
                      <a:tailEnd/>
                    </a:ln>
                  </pic:spPr>
                </pic:pic>
              </a:graphicData>
            </a:graphic>
          </wp:inline>
        </w:drawing>
      </w:r>
    </w:p>
    <w:p w:rsidR="00933BB0" w:rsidRPr="00924486" w:rsidRDefault="00933BB0" w:rsidP="00933BB0">
      <w:pPr>
        <w:jc w:val="center"/>
        <w:rPr>
          <w:szCs w:val="26"/>
        </w:rPr>
      </w:pPr>
      <w:r>
        <w:rPr>
          <w:szCs w:val="26"/>
        </w:rPr>
        <w:t>Рисунок 1.9</w:t>
      </w:r>
      <w:r w:rsidRPr="00924486">
        <w:rPr>
          <w:szCs w:val="26"/>
        </w:rPr>
        <w:t xml:space="preserve"> - Движение в режиме электробуса</w:t>
      </w:r>
    </w:p>
    <w:p w:rsidR="00933BB0" w:rsidRPr="00883929" w:rsidRDefault="00933BB0" w:rsidP="00933BB0">
      <w:pPr>
        <w:rPr>
          <w:szCs w:val="28"/>
        </w:rPr>
      </w:pPr>
    </w:p>
    <w:p w:rsidR="00933BB0" w:rsidRPr="008911E8" w:rsidRDefault="00933BB0" w:rsidP="00933BB0">
      <w:pPr>
        <w:rPr>
          <w:szCs w:val="28"/>
        </w:rPr>
      </w:pPr>
      <w:r w:rsidRPr="00883929">
        <w:rPr>
          <w:szCs w:val="28"/>
        </w:rPr>
        <w:t>Дальность автономного хода электробуса составляет до 35 км. Зарядка батарей осуществляется во время движения под контактной сетью. Технология динамической подзарядки позволяет увеличить срок эксплуатации одного из самых дорогостоящих элементов машины – накопителей энергии и уменьшить нагрузку на электрическую сеть. При использовании электробусов с динамической подзарядкой нет необходимости в инвестировании средств в строительство дорогостоящей зарядной инфраструктуры.</w:t>
      </w:r>
      <w:r>
        <w:rPr>
          <w:szCs w:val="28"/>
        </w:rPr>
        <w:t>[</w:t>
      </w:r>
      <w:r w:rsidR="000C7DEE">
        <w:rPr>
          <w:szCs w:val="28"/>
        </w:rPr>
        <w:t>6</w:t>
      </w:r>
      <w:r w:rsidRPr="008911E8">
        <w:rPr>
          <w:szCs w:val="28"/>
        </w:rPr>
        <w:t>]</w:t>
      </w:r>
    </w:p>
    <w:p w:rsidR="00933BB0" w:rsidRDefault="00933BB0" w:rsidP="00933BB0">
      <w:pPr>
        <w:rPr>
          <w:szCs w:val="28"/>
        </w:rPr>
      </w:pPr>
      <w:r>
        <w:rPr>
          <w:szCs w:val="28"/>
        </w:rPr>
        <w:t>Подключение к контактной сети электробуса (рисунок 1.10) происходит в автоматическом режиме из кабины водителя, при помощи специальных «ловушек», установленных непосредственно на контактной сети, а так же пневматическими или гидравлическими штангоулавителями. Контроль подключения производится через камеры, изображение от которых отображается на дисплее в кабине водителя. Для удобства подключения к контактной сети в тёмное время суток на токоприёмниках установлены специальные фонари, включение которых так же производится из кабины водителя через кнопку на приборной панели.</w:t>
      </w:r>
    </w:p>
    <w:p w:rsidR="00933BB0" w:rsidRDefault="00DE3137" w:rsidP="00933BB0">
      <w:pPr>
        <w:jc w:val="center"/>
        <w:rPr>
          <w:szCs w:val="28"/>
        </w:rPr>
      </w:pPr>
      <w:r>
        <w:rPr>
          <w:noProof/>
        </w:rPr>
        <w:drawing>
          <wp:inline distT="0" distB="0" distL="0" distR="0">
            <wp:extent cx="2486025" cy="2552700"/>
            <wp:effectExtent l="19050" t="0" r="9525" b="0"/>
            <wp:docPr id="5109" name="Рисунок 64" descr="ÐÐ°ÑÑÐ¸Ð½ÐºÐ¸ Ð¿Ð¾ Ð·Ð°Ð¿ÑÐ¾ÑÑ ÑÐ»ÐµÐºÑÑÐ¾Ð±ÑÑ Ñ Ð´Ð¸Ð½Ð°Ð¼Ð¸ÑÐµÑÐºÐ¾Ð¹ Ð¿Ð¾Ð´Ð·Ð°ÑÑÐ´Ðº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ÐÐ°ÑÑÐ¸Ð½ÐºÐ¸ Ð¿Ð¾ Ð·Ð°Ð¿ÑÐ¾ÑÑ ÑÐ»ÐµÐºÑÑÐ¾Ð±ÑÑ Ñ Ð´Ð¸Ð½Ð°Ð¼Ð¸ÑÐµÑÐºÐ¾Ð¹ Ð¿Ð¾Ð´Ð·Ð°ÑÑÐ´ÐºÐ¾Ð¹"/>
                    <pic:cNvPicPr>
                      <a:picLocks noChangeAspect="1" noChangeArrowheads="1"/>
                    </pic:cNvPicPr>
                  </pic:nvPicPr>
                  <pic:blipFill>
                    <a:blip r:embed="rId17" cstate="print"/>
                    <a:srcRect l="6317" r="20650"/>
                    <a:stretch>
                      <a:fillRect/>
                    </a:stretch>
                  </pic:blipFill>
                  <pic:spPr bwMode="auto">
                    <a:xfrm>
                      <a:off x="0" y="0"/>
                      <a:ext cx="2486025" cy="2552700"/>
                    </a:xfrm>
                    <a:prstGeom prst="rect">
                      <a:avLst/>
                    </a:prstGeom>
                    <a:noFill/>
                    <a:ln w="9525">
                      <a:noFill/>
                      <a:miter lim="800000"/>
                      <a:headEnd/>
                      <a:tailEnd/>
                    </a:ln>
                  </pic:spPr>
                </pic:pic>
              </a:graphicData>
            </a:graphic>
          </wp:inline>
        </w:drawing>
      </w:r>
    </w:p>
    <w:p w:rsidR="00933BB0" w:rsidRPr="008706B2" w:rsidRDefault="00933BB0" w:rsidP="00933BB0">
      <w:pPr>
        <w:rPr>
          <w:szCs w:val="26"/>
        </w:rPr>
      </w:pPr>
      <w:r>
        <w:rPr>
          <w:szCs w:val="26"/>
        </w:rPr>
        <w:t>Рисунок 1.10</w:t>
      </w:r>
      <w:r w:rsidRPr="008706B2">
        <w:rPr>
          <w:szCs w:val="26"/>
        </w:rPr>
        <w:t xml:space="preserve"> - А</w:t>
      </w:r>
      <w:r>
        <w:rPr>
          <w:szCs w:val="26"/>
        </w:rPr>
        <w:t>втоматическое подключение токоприёмников</w:t>
      </w:r>
      <w:r w:rsidRPr="008706B2">
        <w:rPr>
          <w:szCs w:val="26"/>
        </w:rPr>
        <w:t xml:space="preserve"> к контактной сети при помощи «ловушки»</w:t>
      </w:r>
    </w:p>
    <w:p w:rsidR="00933BB0" w:rsidRDefault="00933BB0" w:rsidP="00933BB0">
      <w:pPr>
        <w:rPr>
          <w:sz w:val="26"/>
          <w:szCs w:val="26"/>
        </w:rPr>
      </w:pPr>
    </w:p>
    <w:p w:rsidR="00933BB0" w:rsidRDefault="00933BB0" w:rsidP="00933BB0">
      <w:pPr>
        <w:rPr>
          <w:szCs w:val="28"/>
        </w:rPr>
      </w:pPr>
      <w:r w:rsidRPr="006B2B47">
        <w:rPr>
          <w:szCs w:val="28"/>
        </w:rPr>
        <w:t>Технические</w:t>
      </w:r>
      <w:r>
        <w:rPr>
          <w:szCs w:val="28"/>
        </w:rPr>
        <w:t xml:space="preserve"> характеристики электробуса ТролЗа-5265 «Мегаполис» приведены в таблице 3.1.</w:t>
      </w:r>
    </w:p>
    <w:p w:rsidR="00933BB0" w:rsidRPr="006B2B47" w:rsidRDefault="00933BB0" w:rsidP="00933BB0">
      <w:pPr>
        <w:rPr>
          <w:szCs w:val="28"/>
        </w:rPr>
      </w:pPr>
    </w:p>
    <w:p w:rsidR="00933BB0" w:rsidRPr="008706B2" w:rsidRDefault="00933BB0" w:rsidP="00933BB0">
      <w:pPr>
        <w:tabs>
          <w:tab w:val="center" w:pos="4927"/>
        </w:tabs>
        <w:rPr>
          <w:szCs w:val="26"/>
        </w:rPr>
      </w:pPr>
      <w:r w:rsidRPr="008706B2">
        <w:rPr>
          <w:szCs w:val="26"/>
        </w:rPr>
        <w:t xml:space="preserve">Таблица </w:t>
      </w:r>
      <w:r>
        <w:rPr>
          <w:szCs w:val="26"/>
        </w:rPr>
        <w:t>1.1</w:t>
      </w:r>
      <w:r w:rsidRPr="008706B2">
        <w:rPr>
          <w:szCs w:val="26"/>
        </w:rPr>
        <w:t xml:space="preserve"> - Технические характеристики </w:t>
      </w:r>
      <w:r>
        <w:rPr>
          <w:szCs w:val="26"/>
        </w:rPr>
        <w:t>электробуса</w:t>
      </w:r>
      <w:r w:rsidRPr="008706B2">
        <w:rPr>
          <w:szCs w:val="26"/>
        </w:rPr>
        <w:t xml:space="preserve"> ТролЗа-5256 «Мегаполис»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226"/>
      </w:tblGrid>
      <w:tr w:rsidR="00933BB0" w:rsidRPr="00277062" w:rsidTr="005D56A8">
        <w:tc>
          <w:tcPr>
            <w:tcW w:w="6095" w:type="dxa"/>
          </w:tcPr>
          <w:p w:rsidR="00933BB0" w:rsidRPr="00277062" w:rsidRDefault="00933BB0" w:rsidP="005D56A8">
            <w:pPr>
              <w:ind w:firstLine="0"/>
            </w:pPr>
            <w:r w:rsidRPr="00277062">
              <w:t>Габаритные размеры, мм</w:t>
            </w:r>
          </w:p>
        </w:tc>
        <w:tc>
          <w:tcPr>
            <w:tcW w:w="3226" w:type="dxa"/>
          </w:tcPr>
          <w:p w:rsidR="00933BB0" w:rsidRPr="00277062" w:rsidRDefault="00933BB0" w:rsidP="005D56A8">
            <w:pPr>
              <w:ind w:firstLine="0"/>
              <w:jc w:val="center"/>
            </w:pPr>
            <w:r w:rsidRPr="00277062">
              <w:t>-длина 12335 </w:t>
            </w:r>
            <w:r w:rsidRPr="00277062">
              <w:br/>
              <w:t>-ширина 2500 </w:t>
            </w:r>
            <w:r w:rsidRPr="00277062">
              <w:br/>
              <w:t>-высота (с опущенными токоприемниками) 3410</w:t>
            </w:r>
          </w:p>
        </w:tc>
      </w:tr>
      <w:tr w:rsidR="00933BB0" w:rsidRPr="00277062" w:rsidTr="005D56A8">
        <w:tc>
          <w:tcPr>
            <w:tcW w:w="6095" w:type="dxa"/>
          </w:tcPr>
          <w:p w:rsidR="00933BB0" w:rsidRPr="00277062" w:rsidRDefault="00933BB0" w:rsidP="005D56A8">
            <w:pPr>
              <w:ind w:firstLine="0"/>
            </w:pPr>
            <w:r w:rsidRPr="00277062">
              <w:t>Высота пола над уровнем проезжей части, мм</w:t>
            </w:r>
          </w:p>
        </w:tc>
        <w:tc>
          <w:tcPr>
            <w:tcW w:w="3226" w:type="dxa"/>
          </w:tcPr>
          <w:p w:rsidR="00933BB0" w:rsidRPr="00277062" w:rsidRDefault="00933BB0" w:rsidP="005D56A8">
            <w:pPr>
              <w:ind w:firstLine="0"/>
              <w:jc w:val="center"/>
            </w:pPr>
            <w:r w:rsidRPr="00277062">
              <w:t>360</w:t>
            </w:r>
          </w:p>
        </w:tc>
      </w:tr>
      <w:tr w:rsidR="00933BB0" w:rsidRPr="00277062" w:rsidTr="005D56A8">
        <w:tc>
          <w:tcPr>
            <w:tcW w:w="6095" w:type="dxa"/>
          </w:tcPr>
          <w:p w:rsidR="00933BB0" w:rsidRPr="00277062" w:rsidRDefault="00933BB0" w:rsidP="005D56A8">
            <w:pPr>
              <w:ind w:firstLine="0"/>
            </w:pPr>
            <w:r w:rsidRPr="00277062">
              <w:t>Снаряжённая масса, кг</w:t>
            </w:r>
          </w:p>
        </w:tc>
        <w:tc>
          <w:tcPr>
            <w:tcW w:w="3226" w:type="dxa"/>
          </w:tcPr>
          <w:p w:rsidR="00933BB0" w:rsidRPr="00277062" w:rsidRDefault="00933BB0" w:rsidP="005D56A8">
            <w:pPr>
              <w:ind w:firstLine="0"/>
              <w:jc w:val="center"/>
            </w:pPr>
            <w:r w:rsidRPr="00277062">
              <w:t>10580</w:t>
            </w:r>
          </w:p>
        </w:tc>
      </w:tr>
      <w:tr w:rsidR="00933BB0" w:rsidRPr="00277062" w:rsidTr="005D56A8">
        <w:tc>
          <w:tcPr>
            <w:tcW w:w="6095" w:type="dxa"/>
          </w:tcPr>
          <w:p w:rsidR="00933BB0" w:rsidRPr="00277062" w:rsidRDefault="00933BB0" w:rsidP="005D56A8">
            <w:pPr>
              <w:ind w:firstLine="0"/>
            </w:pPr>
            <w:r w:rsidRPr="00277062">
              <w:t>Пассажировместимость, чел</w:t>
            </w:r>
          </w:p>
        </w:tc>
        <w:tc>
          <w:tcPr>
            <w:tcW w:w="3226" w:type="dxa"/>
          </w:tcPr>
          <w:p w:rsidR="00933BB0" w:rsidRPr="00277062" w:rsidRDefault="00933BB0" w:rsidP="005D56A8">
            <w:pPr>
              <w:ind w:firstLine="0"/>
              <w:jc w:val="center"/>
            </w:pPr>
            <w:r w:rsidRPr="00277062">
              <w:t>100</w:t>
            </w:r>
          </w:p>
          <w:p w:rsidR="00933BB0" w:rsidRPr="00277062" w:rsidRDefault="00933BB0" w:rsidP="005D56A8">
            <w:pPr>
              <w:ind w:firstLine="0"/>
              <w:jc w:val="center"/>
            </w:pPr>
            <w:r w:rsidRPr="00277062">
              <w:t>- из них мест для сидения</w:t>
            </w:r>
          </w:p>
          <w:p w:rsidR="00933BB0" w:rsidRPr="00277062" w:rsidRDefault="00933BB0" w:rsidP="005D56A8">
            <w:pPr>
              <w:ind w:firstLine="0"/>
              <w:jc w:val="center"/>
            </w:pPr>
            <w:r w:rsidRPr="00277062">
              <w:t>34</w:t>
            </w:r>
          </w:p>
        </w:tc>
      </w:tr>
      <w:tr w:rsidR="00933BB0" w:rsidRPr="00277062" w:rsidTr="005D56A8">
        <w:tc>
          <w:tcPr>
            <w:tcW w:w="6095" w:type="dxa"/>
          </w:tcPr>
          <w:p w:rsidR="00933BB0" w:rsidRPr="00277062" w:rsidRDefault="00933BB0" w:rsidP="005D56A8">
            <w:pPr>
              <w:ind w:firstLine="0"/>
            </w:pPr>
            <w:r w:rsidRPr="00277062">
              <w:t>Максимальная скорость при полной нагрузке, км/ч</w:t>
            </w:r>
          </w:p>
        </w:tc>
        <w:tc>
          <w:tcPr>
            <w:tcW w:w="3226" w:type="dxa"/>
          </w:tcPr>
          <w:p w:rsidR="00933BB0" w:rsidRPr="00277062" w:rsidRDefault="00933BB0" w:rsidP="005D56A8">
            <w:pPr>
              <w:ind w:firstLine="0"/>
              <w:jc w:val="center"/>
            </w:pPr>
            <w:r w:rsidRPr="00277062">
              <w:t>60</w:t>
            </w:r>
          </w:p>
        </w:tc>
      </w:tr>
      <w:tr w:rsidR="004314F8" w:rsidRPr="00277062" w:rsidTr="004314F8">
        <w:tc>
          <w:tcPr>
            <w:tcW w:w="9321" w:type="dxa"/>
            <w:gridSpan w:val="2"/>
            <w:tcBorders>
              <w:top w:val="nil"/>
              <w:left w:val="nil"/>
              <w:right w:val="nil"/>
            </w:tcBorders>
          </w:tcPr>
          <w:p w:rsidR="004314F8" w:rsidRPr="00277062" w:rsidRDefault="004314F8" w:rsidP="004314F8">
            <w:r>
              <w:t>Продолжение таблицы 1.1</w:t>
            </w:r>
          </w:p>
        </w:tc>
      </w:tr>
      <w:tr w:rsidR="00933BB0" w:rsidRPr="00277062" w:rsidTr="005D56A8">
        <w:tc>
          <w:tcPr>
            <w:tcW w:w="6095" w:type="dxa"/>
          </w:tcPr>
          <w:p w:rsidR="00933BB0" w:rsidRPr="00277062" w:rsidRDefault="00933BB0" w:rsidP="005D56A8">
            <w:pPr>
              <w:ind w:firstLine="0"/>
            </w:pPr>
            <w:r w:rsidRPr="00277062">
              <w:t>Максимальный подъем, преодолеваемый троллейбусом при полной нагрузке, %</w:t>
            </w:r>
          </w:p>
        </w:tc>
        <w:tc>
          <w:tcPr>
            <w:tcW w:w="3226" w:type="dxa"/>
          </w:tcPr>
          <w:p w:rsidR="00933BB0" w:rsidRPr="00277062" w:rsidRDefault="00933BB0" w:rsidP="005D56A8">
            <w:pPr>
              <w:ind w:firstLine="0"/>
              <w:jc w:val="center"/>
            </w:pPr>
            <w:r w:rsidRPr="00277062">
              <w:t>15</w:t>
            </w:r>
          </w:p>
        </w:tc>
      </w:tr>
      <w:tr w:rsidR="00933BB0" w:rsidRPr="00277062" w:rsidTr="005D56A8">
        <w:tc>
          <w:tcPr>
            <w:tcW w:w="6095" w:type="dxa"/>
          </w:tcPr>
          <w:p w:rsidR="00933BB0" w:rsidRPr="00277062" w:rsidRDefault="00933BB0" w:rsidP="005D56A8">
            <w:pPr>
              <w:ind w:firstLine="0"/>
            </w:pPr>
            <w:r w:rsidRPr="00277062">
              <w:t>Время разгона троллейбуса на горизонтальном участке дороги при полной нагрузке до скорости 50 км/ч, с</w:t>
            </w:r>
          </w:p>
        </w:tc>
        <w:tc>
          <w:tcPr>
            <w:tcW w:w="3226" w:type="dxa"/>
          </w:tcPr>
          <w:p w:rsidR="00933BB0" w:rsidRPr="00277062" w:rsidRDefault="00933BB0" w:rsidP="005D56A8">
            <w:pPr>
              <w:ind w:firstLine="0"/>
              <w:jc w:val="center"/>
            </w:pPr>
            <w:r w:rsidRPr="00277062">
              <w:t>22</w:t>
            </w:r>
          </w:p>
        </w:tc>
      </w:tr>
      <w:tr w:rsidR="00933BB0" w:rsidRPr="00277062" w:rsidTr="005D56A8">
        <w:tc>
          <w:tcPr>
            <w:tcW w:w="6095" w:type="dxa"/>
          </w:tcPr>
          <w:p w:rsidR="00933BB0" w:rsidRPr="00277062" w:rsidRDefault="00933BB0" w:rsidP="005D56A8">
            <w:pPr>
              <w:ind w:firstLine="0"/>
            </w:pPr>
            <w:r w:rsidRPr="00277062">
              <w:t>Внутренний шум, дБА:</w:t>
            </w:r>
          </w:p>
        </w:tc>
        <w:tc>
          <w:tcPr>
            <w:tcW w:w="3226" w:type="dxa"/>
          </w:tcPr>
          <w:p w:rsidR="00933BB0" w:rsidRPr="00277062" w:rsidRDefault="00933BB0" w:rsidP="005D56A8">
            <w:pPr>
              <w:ind w:firstLine="0"/>
              <w:jc w:val="center"/>
            </w:pPr>
            <w:r w:rsidRPr="00277062">
              <w:t>- на рабочем месте водителя 78 </w:t>
            </w:r>
            <w:r w:rsidRPr="00277062">
              <w:br/>
              <w:t>- в пассажирском салоне 82</w:t>
            </w:r>
          </w:p>
        </w:tc>
      </w:tr>
      <w:tr w:rsidR="00933BB0" w:rsidRPr="00277062" w:rsidTr="005D56A8">
        <w:tc>
          <w:tcPr>
            <w:tcW w:w="6095" w:type="dxa"/>
          </w:tcPr>
          <w:p w:rsidR="00933BB0" w:rsidRPr="00277062" w:rsidRDefault="0052247E" w:rsidP="005D56A8">
            <w:pPr>
              <w:ind w:firstLine="0"/>
            </w:pPr>
            <w:r>
              <w:t>В</w:t>
            </w:r>
            <w:r w:rsidR="00933BB0" w:rsidRPr="00277062">
              <w:t>нешний шум, дБА</w:t>
            </w:r>
          </w:p>
        </w:tc>
        <w:tc>
          <w:tcPr>
            <w:tcW w:w="3226" w:type="dxa"/>
          </w:tcPr>
          <w:p w:rsidR="00933BB0" w:rsidRPr="00277062" w:rsidRDefault="00933BB0" w:rsidP="005D56A8">
            <w:pPr>
              <w:ind w:firstLine="0"/>
              <w:jc w:val="center"/>
            </w:pPr>
            <w:r w:rsidRPr="00277062">
              <w:t>78</w:t>
            </w:r>
          </w:p>
        </w:tc>
      </w:tr>
      <w:tr w:rsidR="00933BB0" w:rsidRPr="00277062" w:rsidTr="005D56A8">
        <w:tc>
          <w:tcPr>
            <w:tcW w:w="6095" w:type="dxa"/>
          </w:tcPr>
          <w:p w:rsidR="00933BB0" w:rsidRPr="00277062" w:rsidRDefault="00933BB0" w:rsidP="005D56A8">
            <w:pPr>
              <w:ind w:firstLine="0"/>
            </w:pPr>
            <w:r w:rsidRPr="00277062">
              <w:t>Применяемые системы управления тяговым электродвигателем:</w:t>
            </w:r>
          </w:p>
        </w:tc>
        <w:tc>
          <w:tcPr>
            <w:tcW w:w="3226" w:type="dxa"/>
          </w:tcPr>
          <w:p w:rsidR="00933BB0" w:rsidRDefault="00071A6D" w:rsidP="005D56A8">
            <w:pPr>
              <w:ind w:firstLine="0"/>
              <w:jc w:val="center"/>
            </w:pPr>
            <w:r>
              <w:t>Арс-Терм;</w:t>
            </w:r>
          </w:p>
          <w:p w:rsidR="00071A6D" w:rsidRPr="00277062" w:rsidRDefault="00071A6D" w:rsidP="005D56A8">
            <w:pPr>
              <w:ind w:firstLine="0"/>
              <w:jc w:val="center"/>
            </w:pPr>
            <w:r>
              <w:t>Чергос</w:t>
            </w:r>
          </w:p>
        </w:tc>
      </w:tr>
      <w:tr w:rsidR="00071A6D" w:rsidRPr="00277062" w:rsidTr="005D56A8">
        <w:tc>
          <w:tcPr>
            <w:tcW w:w="6095" w:type="dxa"/>
          </w:tcPr>
          <w:p w:rsidR="00071A6D" w:rsidRPr="00277062" w:rsidRDefault="00071A6D" w:rsidP="005D56A8">
            <w:pPr>
              <w:ind w:firstLine="0"/>
            </w:pPr>
            <w:r>
              <w:t>Применяемые АКБ</w:t>
            </w:r>
          </w:p>
        </w:tc>
        <w:tc>
          <w:tcPr>
            <w:tcW w:w="3226" w:type="dxa"/>
          </w:tcPr>
          <w:p w:rsidR="00071A6D" w:rsidRDefault="00071A6D" w:rsidP="005D56A8">
            <w:pPr>
              <w:ind w:firstLine="0"/>
              <w:jc w:val="center"/>
            </w:pPr>
            <w:r>
              <w:t>ООО «Лиотех-Инновации»</w:t>
            </w:r>
          </w:p>
        </w:tc>
      </w:tr>
      <w:tr w:rsidR="00933BB0" w:rsidRPr="00277062" w:rsidTr="005D56A8">
        <w:tc>
          <w:tcPr>
            <w:tcW w:w="6095" w:type="dxa"/>
          </w:tcPr>
          <w:p w:rsidR="00933BB0" w:rsidRPr="00277062" w:rsidRDefault="00933BB0" w:rsidP="005D56A8">
            <w:pPr>
              <w:ind w:firstLine="0"/>
            </w:pPr>
            <w:r w:rsidRPr="00277062">
              <w:t>Расположение аккумуляторов для автономного хода</w:t>
            </w:r>
          </w:p>
        </w:tc>
        <w:tc>
          <w:tcPr>
            <w:tcW w:w="3226" w:type="dxa"/>
          </w:tcPr>
          <w:p w:rsidR="00933BB0" w:rsidRPr="00277062" w:rsidRDefault="00933BB0" w:rsidP="005D56A8">
            <w:pPr>
              <w:ind w:firstLine="0"/>
              <w:jc w:val="center"/>
            </w:pPr>
            <w:r w:rsidRPr="00277062">
              <w:t>В задней стенке, на крыше</w:t>
            </w:r>
          </w:p>
        </w:tc>
      </w:tr>
    </w:tbl>
    <w:p w:rsidR="00933BB0" w:rsidRDefault="00933BB0" w:rsidP="00933BB0"/>
    <w:p w:rsidR="00933BB0" w:rsidRDefault="00933BB0" w:rsidP="0091221E">
      <w:bookmarkStart w:id="4" w:name="_Toc533636163"/>
      <w:r>
        <w:t>1.2.2 Электробус ВМЗ-5298.01 «Авангард»</w:t>
      </w:r>
      <w:bookmarkEnd w:id="4"/>
    </w:p>
    <w:p w:rsidR="00933BB0" w:rsidRDefault="00DE3137" w:rsidP="00933BB0">
      <w:pPr>
        <w:jc w:val="center"/>
      </w:pPr>
      <w:r>
        <w:rPr>
          <w:noProof/>
        </w:rPr>
        <w:drawing>
          <wp:inline distT="0" distB="0" distL="0" distR="0">
            <wp:extent cx="4162425" cy="2609850"/>
            <wp:effectExtent l="19050" t="0" r="9525" b="0"/>
            <wp:docPr id="4709" name="Рисунок 1" descr="ÐÐ¾ÑÐºÐ²Ð°, ÐÐÐ-5298.01 Â«ÐÐ²Ð°Ð½Ð³Ð°ÑÐ´Â» â 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¾ÑÐºÐ²Ð°, ÐÐÐ-5298.01 Â«ÐÐ²Ð°Ð½Ð³Ð°ÑÐ´Â» â 6943"/>
                    <pic:cNvPicPr>
                      <a:picLocks noChangeAspect="1" noChangeArrowheads="1"/>
                    </pic:cNvPicPr>
                  </pic:nvPicPr>
                  <pic:blipFill>
                    <a:blip r:embed="rId18" cstate="print"/>
                    <a:srcRect l="6787" t="21356" r="9502"/>
                    <a:stretch>
                      <a:fillRect/>
                    </a:stretch>
                  </pic:blipFill>
                  <pic:spPr bwMode="auto">
                    <a:xfrm>
                      <a:off x="0" y="0"/>
                      <a:ext cx="4162425" cy="2609850"/>
                    </a:xfrm>
                    <a:prstGeom prst="rect">
                      <a:avLst/>
                    </a:prstGeom>
                    <a:noFill/>
                    <a:ln w="9525">
                      <a:noFill/>
                      <a:miter lim="800000"/>
                      <a:headEnd/>
                      <a:tailEnd/>
                    </a:ln>
                  </pic:spPr>
                </pic:pic>
              </a:graphicData>
            </a:graphic>
          </wp:inline>
        </w:drawing>
      </w:r>
    </w:p>
    <w:p w:rsidR="00933BB0" w:rsidRPr="00FE2ADD" w:rsidRDefault="00933BB0" w:rsidP="00933BB0">
      <w:pPr>
        <w:jc w:val="center"/>
        <w:rPr>
          <w:szCs w:val="26"/>
        </w:rPr>
      </w:pPr>
      <w:r w:rsidRPr="00FE2ADD">
        <w:rPr>
          <w:szCs w:val="26"/>
        </w:rPr>
        <w:t>Рис</w:t>
      </w:r>
      <w:r>
        <w:rPr>
          <w:szCs w:val="26"/>
        </w:rPr>
        <w:t>унок 1.11</w:t>
      </w:r>
      <w:r w:rsidRPr="00FE2ADD">
        <w:rPr>
          <w:szCs w:val="26"/>
        </w:rPr>
        <w:t xml:space="preserve"> - </w:t>
      </w:r>
      <w:r>
        <w:rPr>
          <w:szCs w:val="26"/>
        </w:rPr>
        <w:t>Электробус</w:t>
      </w:r>
      <w:r w:rsidRPr="00FE2ADD">
        <w:rPr>
          <w:szCs w:val="26"/>
        </w:rPr>
        <w:t xml:space="preserve"> ВМЗ-5298.01 «Авангард»</w:t>
      </w:r>
    </w:p>
    <w:p w:rsidR="00933BB0" w:rsidRPr="00FE2ADD" w:rsidRDefault="00933BB0" w:rsidP="00933BB0">
      <w:pPr>
        <w:rPr>
          <w:szCs w:val="28"/>
        </w:rPr>
      </w:pPr>
      <w:r w:rsidRPr="00FE2ADD">
        <w:rPr>
          <w:szCs w:val="28"/>
        </w:rPr>
        <w:t>ВМЗ-5298.01 «Авангард» (рисунок 1.11)  российский  низкопольный  троллейбус большой вместимости для внутригородских пассажирских перевозок, производящийся с 2007 года на  АО «Стройтранс» в г. Вологда.</w:t>
      </w:r>
    </w:p>
    <w:p w:rsidR="00933BB0" w:rsidRPr="00FE2ADD" w:rsidRDefault="00933BB0" w:rsidP="00933BB0">
      <w:pPr>
        <w:rPr>
          <w:szCs w:val="28"/>
        </w:rPr>
      </w:pPr>
      <w:r>
        <w:rPr>
          <w:szCs w:val="28"/>
        </w:rPr>
        <w:t>Концепция</w:t>
      </w:r>
      <w:r w:rsidRPr="00FE2ADD">
        <w:rPr>
          <w:szCs w:val="28"/>
        </w:rPr>
        <w:t xml:space="preserve"> остекления боковин кузова</w:t>
      </w:r>
      <w:r>
        <w:rPr>
          <w:szCs w:val="28"/>
        </w:rPr>
        <w:t xml:space="preserve"> данного троллейбуса</w:t>
      </w:r>
      <w:r w:rsidRPr="00FE2ADD">
        <w:rPr>
          <w:szCs w:val="28"/>
        </w:rPr>
        <w:t xml:space="preserve"> позволяет пассажирам в инвалидных колясках и маленьким детям во время поездки иметь хороший обзор пейзажа за окнами. Яркое светодиодное освещение салона</w:t>
      </w:r>
      <w:r>
        <w:rPr>
          <w:szCs w:val="28"/>
        </w:rPr>
        <w:t xml:space="preserve"> позволяет экономить электроэнергию, а так же</w:t>
      </w:r>
      <w:r w:rsidRPr="00FE2ADD">
        <w:rPr>
          <w:szCs w:val="28"/>
        </w:rPr>
        <w:t xml:space="preserve"> подчеркивает дизайн</w:t>
      </w:r>
      <w:r>
        <w:rPr>
          <w:szCs w:val="28"/>
        </w:rPr>
        <w:t xml:space="preserve"> троллейбуса в темное время суток</w:t>
      </w:r>
      <w:r w:rsidRPr="00FE2ADD">
        <w:rPr>
          <w:szCs w:val="28"/>
        </w:rPr>
        <w:t>.</w:t>
      </w:r>
    </w:p>
    <w:p w:rsidR="00933BB0" w:rsidRPr="00FE2ADD" w:rsidRDefault="00933BB0" w:rsidP="00933BB0">
      <w:pPr>
        <w:rPr>
          <w:szCs w:val="28"/>
        </w:rPr>
      </w:pPr>
      <w:r>
        <w:rPr>
          <w:szCs w:val="28"/>
        </w:rPr>
        <w:t>На данном электробусе установлены мосты</w:t>
      </w:r>
      <w:r w:rsidRPr="00FE2ADD">
        <w:rPr>
          <w:szCs w:val="28"/>
        </w:rPr>
        <w:t xml:space="preserve"> портального </w:t>
      </w:r>
      <w:r>
        <w:rPr>
          <w:szCs w:val="28"/>
        </w:rPr>
        <w:t xml:space="preserve">типа, а так же рулевое управление фирмы ZF. Благодаря покрытию </w:t>
      </w:r>
      <w:r w:rsidRPr="00FE2ADD">
        <w:rPr>
          <w:szCs w:val="28"/>
        </w:rPr>
        <w:t>бортов из оцинкованного листа с многослойным лакокрасочным покрытием, антикоррозионн</w:t>
      </w:r>
      <w:r>
        <w:rPr>
          <w:szCs w:val="28"/>
        </w:rPr>
        <w:t>ой</w:t>
      </w:r>
      <w:r w:rsidRPr="00FE2ADD">
        <w:rPr>
          <w:szCs w:val="28"/>
        </w:rPr>
        <w:t xml:space="preserve"> обработк</w:t>
      </w:r>
      <w:r>
        <w:rPr>
          <w:szCs w:val="28"/>
        </w:rPr>
        <w:t xml:space="preserve">и </w:t>
      </w:r>
      <w:r w:rsidRPr="00FE2ADD">
        <w:rPr>
          <w:szCs w:val="28"/>
        </w:rPr>
        <w:t>каркаса</w:t>
      </w:r>
      <w:r>
        <w:rPr>
          <w:szCs w:val="28"/>
        </w:rPr>
        <w:t xml:space="preserve"> кузова</w:t>
      </w:r>
      <w:r w:rsidRPr="00FE2ADD">
        <w:rPr>
          <w:szCs w:val="28"/>
        </w:rPr>
        <w:t xml:space="preserve">, </w:t>
      </w:r>
      <w:r>
        <w:rPr>
          <w:szCs w:val="28"/>
        </w:rPr>
        <w:t xml:space="preserve"> и </w:t>
      </w:r>
      <w:r w:rsidRPr="00FE2ADD">
        <w:rPr>
          <w:szCs w:val="28"/>
        </w:rPr>
        <w:t>герметичн</w:t>
      </w:r>
      <w:r>
        <w:rPr>
          <w:szCs w:val="28"/>
        </w:rPr>
        <w:t>ой</w:t>
      </w:r>
      <w:r w:rsidRPr="00FE2ADD">
        <w:rPr>
          <w:szCs w:val="28"/>
        </w:rPr>
        <w:t xml:space="preserve"> проклейк</w:t>
      </w:r>
      <w:r>
        <w:rPr>
          <w:szCs w:val="28"/>
        </w:rPr>
        <w:t>и специальным</w:t>
      </w:r>
      <w:r w:rsidRPr="00FE2ADD">
        <w:rPr>
          <w:szCs w:val="28"/>
        </w:rPr>
        <w:t xml:space="preserve"> напольным покрытием салона обеспечивает ресурс эксплуатации троллейбуса до 15 лет. </w:t>
      </w:r>
    </w:p>
    <w:p w:rsidR="00933BB0" w:rsidRPr="00FE2ADD" w:rsidRDefault="00933BB0" w:rsidP="00933BB0">
      <w:pPr>
        <w:rPr>
          <w:szCs w:val="28"/>
        </w:rPr>
      </w:pPr>
      <w:r>
        <w:rPr>
          <w:szCs w:val="28"/>
        </w:rPr>
        <w:t>А</w:t>
      </w:r>
      <w:r w:rsidRPr="00FE2ADD">
        <w:rPr>
          <w:szCs w:val="28"/>
        </w:rPr>
        <w:t>синхронный</w:t>
      </w:r>
      <w:r>
        <w:rPr>
          <w:szCs w:val="28"/>
        </w:rPr>
        <w:t xml:space="preserve"> тяговый</w:t>
      </w:r>
      <w:r w:rsidRPr="00FE2ADD">
        <w:rPr>
          <w:szCs w:val="28"/>
        </w:rPr>
        <w:t xml:space="preserve"> электродвигатель производства Псковского электромашиностроительного завода, полностью защищён от попадания влаги и пыли</w:t>
      </w:r>
      <w:r>
        <w:rPr>
          <w:szCs w:val="28"/>
        </w:rPr>
        <w:t>, а его конструкция</w:t>
      </w:r>
      <w:r w:rsidRPr="00FE2ADD">
        <w:rPr>
          <w:szCs w:val="28"/>
        </w:rPr>
        <w:t xml:space="preserve"> исключает эффект разрушающих «подшипниковых» токов за счёт вытеснения магнитного поля из зоны установки подшипников. </w:t>
      </w:r>
    </w:p>
    <w:p w:rsidR="00933BB0" w:rsidRPr="00FE2ADD" w:rsidRDefault="00933BB0" w:rsidP="00933BB0">
      <w:pPr>
        <w:rPr>
          <w:szCs w:val="28"/>
        </w:rPr>
      </w:pPr>
      <w:r>
        <w:rPr>
          <w:szCs w:val="28"/>
        </w:rPr>
        <w:t>М</w:t>
      </w:r>
      <w:r w:rsidRPr="00FE2ADD">
        <w:rPr>
          <w:szCs w:val="28"/>
        </w:rPr>
        <w:t>икропроцессорная система управления тяговым двигателем</w:t>
      </w:r>
      <w:r>
        <w:rPr>
          <w:szCs w:val="28"/>
        </w:rPr>
        <w:t xml:space="preserve"> и её алгоритм</w:t>
      </w:r>
      <w:r w:rsidRPr="00FE2ADD">
        <w:rPr>
          <w:szCs w:val="28"/>
        </w:rPr>
        <w:t xml:space="preserve"> обеспечивают рекуперативное торможение, что позволяет экономить до 10 % электроэнергии. </w:t>
      </w:r>
    </w:p>
    <w:p w:rsidR="00933BB0" w:rsidRPr="00FE2ADD" w:rsidRDefault="00933BB0" w:rsidP="00933BB0">
      <w:pPr>
        <w:rPr>
          <w:szCs w:val="28"/>
        </w:rPr>
      </w:pPr>
      <w:r>
        <w:rPr>
          <w:szCs w:val="28"/>
        </w:rPr>
        <w:t>Основное в</w:t>
      </w:r>
      <w:r w:rsidRPr="00FE2ADD">
        <w:rPr>
          <w:szCs w:val="28"/>
        </w:rPr>
        <w:t>ысоковольтное электрооборудование уст</w:t>
      </w:r>
      <w:r>
        <w:rPr>
          <w:szCs w:val="28"/>
          <w:lang w:val="en-US"/>
        </w:rPr>
        <w:t>a</w:t>
      </w:r>
      <w:r w:rsidRPr="00FE2ADD">
        <w:rPr>
          <w:szCs w:val="28"/>
        </w:rPr>
        <w:t>н</w:t>
      </w:r>
      <w:r>
        <w:rPr>
          <w:szCs w:val="28"/>
          <w:lang w:val="en-US"/>
        </w:rPr>
        <w:t>o</w:t>
      </w:r>
      <w:r w:rsidRPr="00FE2ADD">
        <w:rPr>
          <w:szCs w:val="28"/>
        </w:rPr>
        <w:t>в</w:t>
      </w:r>
      <w:r>
        <w:rPr>
          <w:szCs w:val="28"/>
        </w:rPr>
        <w:t>л</w:t>
      </w:r>
      <w:r>
        <w:rPr>
          <w:szCs w:val="28"/>
          <w:lang w:val="en-US"/>
        </w:rPr>
        <w:t>e</w:t>
      </w:r>
      <w:r>
        <w:rPr>
          <w:szCs w:val="28"/>
        </w:rPr>
        <w:t>но на крыше что помимо защиты его от влаги и грязи позволяет повысить электро и пожаробезопасность. Так же расположенное на крыше электрооборудование позволяет естественным путём охлаждать его, тем самым сохраняя от перегрева при работе на маршрутах с тяжёлым профилем</w:t>
      </w:r>
      <w:r w:rsidRPr="00FE2ADD">
        <w:rPr>
          <w:szCs w:val="28"/>
        </w:rPr>
        <w:t>. Высоково</w:t>
      </w:r>
      <w:r>
        <w:rPr>
          <w:szCs w:val="28"/>
        </w:rPr>
        <w:t>льтные и низковольтные провода</w:t>
      </w:r>
      <w:r w:rsidRPr="00FE2ADD">
        <w:rPr>
          <w:szCs w:val="28"/>
        </w:rPr>
        <w:t>, проложены внутри кузова в специальных изолированных коробах. </w:t>
      </w:r>
    </w:p>
    <w:p w:rsidR="00933BB0" w:rsidRDefault="00933BB0" w:rsidP="00933BB0">
      <w:pPr>
        <w:tabs>
          <w:tab w:val="left" w:pos="7440"/>
        </w:tabs>
        <w:rPr>
          <w:szCs w:val="28"/>
        </w:rPr>
      </w:pPr>
      <w:r w:rsidRPr="00FE2ADD">
        <w:rPr>
          <w:szCs w:val="28"/>
        </w:rPr>
        <w:t>Пневм</w:t>
      </w:r>
      <w:r>
        <w:rPr>
          <w:szCs w:val="28"/>
          <w:lang w:val="en-US"/>
        </w:rPr>
        <w:t>o</w:t>
      </w:r>
      <w:r w:rsidRPr="00FE2ADD">
        <w:rPr>
          <w:szCs w:val="28"/>
        </w:rPr>
        <w:t>ресивера распол</w:t>
      </w:r>
      <w:r>
        <w:rPr>
          <w:szCs w:val="28"/>
          <w:lang w:val="en-US"/>
        </w:rPr>
        <w:t>o</w:t>
      </w:r>
      <w:r w:rsidRPr="00FE2ADD">
        <w:rPr>
          <w:szCs w:val="28"/>
        </w:rPr>
        <w:t>жены в салоне под дек</w:t>
      </w:r>
      <w:r>
        <w:rPr>
          <w:szCs w:val="28"/>
          <w:lang w:val="en-US"/>
        </w:rPr>
        <w:t>o</w:t>
      </w:r>
      <w:r w:rsidRPr="00FE2ADD">
        <w:rPr>
          <w:szCs w:val="28"/>
        </w:rPr>
        <w:t>ративными к</w:t>
      </w:r>
      <w:r>
        <w:rPr>
          <w:szCs w:val="28"/>
          <w:lang w:val="en-US"/>
        </w:rPr>
        <w:t>o</w:t>
      </w:r>
      <w:r w:rsidRPr="00FE2ADD">
        <w:rPr>
          <w:szCs w:val="28"/>
        </w:rPr>
        <w:t xml:space="preserve">жухами, что уменьшает </w:t>
      </w:r>
      <w:r>
        <w:rPr>
          <w:szCs w:val="28"/>
          <w:lang w:val="en-US"/>
        </w:rPr>
        <w:t>o</w:t>
      </w:r>
      <w:r w:rsidRPr="00FE2ADD">
        <w:rPr>
          <w:szCs w:val="28"/>
        </w:rPr>
        <w:t>бразование к</w:t>
      </w:r>
      <w:r>
        <w:rPr>
          <w:szCs w:val="28"/>
          <w:lang w:val="en-US"/>
        </w:rPr>
        <w:t>o</w:t>
      </w:r>
      <w:r w:rsidRPr="00FE2ADD">
        <w:rPr>
          <w:szCs w:val="28"/>
        </w:rPr>
        <w:t xml:space="preserve">нденсата из-за разности температур. </w:t>
      </w:r>
      <w:r>
        <w:rPr>
          <w:szCs w:val="28"/>
        </w:rPr>
        <w:t>На</w:t>
      </w:r>
      <w:r w:rsidRPr="00FE2ADD">
        <w:rPr>
          <w:szCs w:val="28"/>
        </w:rPr>
        <w:t xml:space="preserve"> каждом</w:t>
      </w:r>
      <w:r>
        <w:rPr>
          <w:szCs w:val="28"/>
        </w:rPr>
        <w:t xml:space="preserve"> из</w:t>
      </w:r>
      <w:r w:rsidRPr="00FE2ADD">
        <w:rPr>
          <w:szCs w:val="28"/>
        </w:rPr>
        <w:t xml:space="preserve"> ресивер</w:t>
      </w:r>
      <w:r>
        <w:rPr>
          <w:szCs w:val="28"/>
        </w:rPr>
        <w:t>ов</w:t>
      </w:r>
      <w:r w:rsidRPr="00FE2ADD">
        <w:rPr>
          <w:szCs w:val="28"/>
        </w:rPr>
        <w:t xml:space="preserve"> установлен</w:t>
      </w:r>
      <w:r>
        <w:rPr>
          <w:szCs w:val="28"/>
        </w:rPr>
        <w:t xml:space="preserve"> специальный</w:t>
      </w:r>
      <w:r w:rsidRPr="00FE2ADD">
        <w:rPr>
          <w:szCs w:val="28"/>
        </w:rPr>
        <w:t xml:space="preserve"> клапан, </w:t>
      </w:r>
      <w:r>
        <w:rPr>
          <w:szCs w:val="28"/>
        </w:rPr>
        <w:t xml:space="preserve">который </w:t>
      </w:r>
      <w:r w:rsidRPr="00FE2ADD">
        <w:rPr>
          <w:szCs w:val="28"/>
        </w:rPr>
        <w:t>обеспечива</w:t>
      </w:r>
      <w:r>
        <w:rPr>
          <w:szCs w:val="28"/>
        </w:rPr>
        <w:t>ет</w:t>
      </w:r>
      <w:r w:rsidRPr="00FE2ADD">
        <w:rPr>
          <w:szCs w:val="28"/>
        </w:rPr>
        <w:t xml:space="preserve"> автоматический сброс конденсата. Все пневмомагистрали изготовлены из полиамидной трубки, </w:t>
      </w:r>
      <w:r>
        <w:rPr>
          <w:szCs w:val="28"/>
        </w:rPr>
        <w:t>которая создаёт</w:t>
      </w:r>
      <w:r w:rsidRPr="00FE2ADD">
        <w:rPr>
          <w:szCs w:val="28"/>
        </w:rPr>
        <w:t xml:space="preserve"> надежную герметичность контуров и</w:t>
      </w:r>
      <w:r>
        <w:rPr>
          <w:szCs w:val="28"/>
        </w:rPr>
        <w:t xml:space="preserve"> повышенную</w:t>
      </w:r>
      <w:r w:rsidRPr="00FE2ADD">
        <w:rPr>
          <w:szCs w:val="28"/>
        </w:rPr>
        <w:t xml:space="preserve"> стойкость</w:t>
      </w:r>
      <w:r>
        <w:rPr>
          <w:szCs w:val="28"/>
        </w:rPr>
        <w:t xml:space="preserve"> к коррозии</w:t>
      </w:r>
      <w:r w:rsidRPr="00FE2ADD">
        <w:rPr>
          <w:szCs w:val="28"/>
        </w:rPr>
        <w:t xml:space="preserve"> на протяжении всего срока эксплуатации троллейбуса. </w:t>
      </w:r>
      <w:r>
        <w:rPr>
          <w:szCs w:val="28"/>
        </w:rPr>
        <w:t xml:space="preserve"> </w:t>
      </w:r>
    </w:p>
    <w:p w:rsidR="00933BB0" w:rsidRDefault="00933BB0" w:rsidP="00933BB0">
      <w:pPr>
        <w:tabs>
          <w:tab w:val="left" w:pos="7440"/>
        </w:tabs>
        <w:rPr>
          <w:szCs w:val="28"/>
        </w:rPr>
      </w:pPr>
      <w:r>
        <w:rPr>
          <w:szCs w:val="28"/>
        </w:rPr>
        <w:t xml:space="preserve">Электробусы ВМЗ-5298.01 «Авангард» оснащаются литий-ионными аккумуляторными батареями, которые установлены на колёсных арках задних колёс (рисунок 1.12), которые обеспечивают движение до 40 км без подключения к контактной сети (рисунок 1.13). </w:t>
      </w:r>
    </w:p>
    <w:p w:rsidR="00933BB0" w:rsidRPr="00FE2ADD" w:rsidRDefault="00DE3137" w:rsidP="00933BB0">
      <w:pPr>
        <w:tabs>
          <w:tab w:val="left" w:pos="7440"/>
        </w:tabs>
        <w:jc w:val="center"/>
        <w:rPr>
          <w:szCs w:val="28"/>
        </w:rPr>
      </w:pPr>
      <w:r>
        <w:rPr>
          <w:noProof/>
          <w:szCs w:val="28"/>
        </w:rPr>
        <w:drawing>
          <wp:inline distT="0" distB="0" distL="0" distR="0">
            <wp:extent cx="4572000" cy="3048000"/>
            <wp:effectExtent l="19050" t="0" r="0" b="0"/>
            <wp:docPr id="4310" name="Рисунок 4" descr="ÐÐ±Ð°ÐºÐ°Ð½, ÐÐÐ-5298.01 Â«ÐÐ²Ð°Ð½Ð³Ð°ÑÐ´Â» â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Ð°ÐºÐ°Ð½, ÐÐÐ-5298.01 Â«ÐÐ²Ð°Ð½Ð³Ð°ÑÐ´Â» â 32"/>
                    <pic:cNvPicPr>
                      <a:picLocks noChangeAspect="1" noChangeArrowheads="1"/>
                    </pic:cNvPicPr>
                  </pic:nvPicPr>
                  <pic:blipFill>
                    <a:blip r:embed="rId19"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933BB0" w:rsidRPr="00FE2ADD" w:rsidRDefault="00933BB0" w:rsidP="00933BB0">
      <w:pPr>
        <w:jc w:val="center"/>
        <w:rPr>
          <w:szCs w:val="28"/>
        </w:rPr>
      </w:pPr>
      <w:r w:rsidRPr="00FE2ADD">
        <w:rPr>
          <w:szCs w:val="28"/>
        </w:rPr>
        <w:t>Рис</w:t>
      </w:r>
      <w:r>
        <w:rPr>
          <w:szCs w:val="28"/>
        </w:rPr>
        <w:t>унок 1.12</w:t>
      </w:r>
      <w:r w:rsidRPr="00FE2ADD">
        <w:rPr>
          <w:szCs w:val="28"/>
        </w:rPr>
        <w:t xml:space="preserve"> - Салон троллейбуса ВМЗ-5298-01 «Авангард»</w:t>
      </w:r>
    </w:p>
    <w:p w:rsidR="00933BB0" w:rsidRPr="00FE2ADD" w:rsidRDefault="00933BB0" w:rsidP="00933BB0">
      <w:pPr>
        <w:rPr>
          <w:szCs w:val="28"/>
        </w:rPr>
      </w:pPr>
    </w:p>
    <w:p w:rsidR="00933BB0" w:rsidRPr="00FE2ADD" w:rsidRDefault="00933BB0" w:rsidP="00933BB0">
      <w:pPr>
        <w:rPr>
          <w:szCs w:val="28"/>
        </w:rPr>
      </w:pPr>
      <w:r>
        <w:rPr>
          <w:szCs w:val="28"/>
        </w:rPr>
        <w:t>Восстанавливается заряд аккумуляторных батарей примерно за 1 час работы от контактной сети.</w:t>
      </w:r>
    </w:p>
    <w:p w:rsidR="00933BB0" w:rsidRPr="00FE2ADD" w:rsidRDefault="00933BB0" w:rsidP="00933BB0">
      <w:pPr>
        <w:rPr>
          <w:szCs w:val="28"/>
        </w:rPr>
      </w:pPr>
    </w:p>
    <w:p w:rsidR="00933BB0" w:rsidRPr="00FE2ADD" w:rsidRDefault="00DE3137" w:rsidP="00933BB0">
      <w:pPr>
        <w:jc w:val="center"/>
        <w:rPr>
          <w:szCs w:val="28"/>
        </w:rPr>
      </w:pPr>
      <w:r>
        <w:rPr>
          <w:noProof/>
          <w:szCs w:val="28"/>
        </w:rPr>
        <w:drawing>
          <wp:inline distT="0" distB="0" distL="0" distR="0">
            <wp:extent cx="5076825" cy="3124200"/>
            <wp:effectExtent l="19050" t="0" r="9525" b="0"/>
            <wp:docPr id="3912" name="Рисунок 13" descr="ÐÐ±Ð°ÐºÐ°Ð½, ÐÐÐ-5298.01 Â«ÐÐ²Ð°Ð½Ð³Ð°ÑÐ´Â» â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Ð°ÐºÐ°Ð½, ÐÐÐ-5298.01 Â«ÐÐ²Ð°Ð½Ð³Ð°ÑÐ´Â» â 32"/>
                    <pic:cNvPicPr>
                      <a:picLocks noChangeAspect="1" noChangeArrowheads="1"/>
                    </pic:cNvPicPr>
                  </pic:nvPicPr>
                  <pic:blipFill>
                    <a:blip r:embed="rId20" cstate="print"/>
                    <a:srcRect l="6088" t="28477" r="8502"/>
                    <a:stretch>
                      <a:fillRect/>
                    </a:stretch>
                  </pic:blipFill>
                  <pic:spPr bwMode="auto">
                    <a:xfrm>
                      <a:off x="0" y="0"/>
                      <a:ext cx="5076825" cy="3124200"/>
                    </a:xfrm>
                    <a:prstGeom prst="rect">
                      <a:avLst/>
                    </a:prstGeom>
                    <a:noFill/>
                    <a:ln w="9525">
                      <a:noFill/>
                      <a:miter lim="800000"/>
                      <a:headEnd/>
                      <a:tailEnd/>
                    </a:ln>
                  </pic:spPr>
                </pic:pic>
              </a:graphicData>
            </a:graphic>
          </wp:inline>
        </w:drawing>
      </w:r>
    </w:p>
    <w:p w:rsidR="00933BB0" w:rsidRPr="00FE2ADD" w:rsidRDefault="00933BB0" w:rsidP="00933BB0">
      <w:pPr>
        <w:jc w:val="center"/>
        <w:rPr>
          <w:szCs w:val="28"/>
        </w:rPr>
      </w:pPr>
      <w:r>
        <w:rPr>
          <w:szCs w:val="28"/>
        </w:rPr>
        <w:t>Рисунок 1.13</w:t>
      </w:r>
      <w:r w:rsidRPr="00FE2ADD">
        <w:rPr>
          <w:szCs w:val="28"/>
        </w:rPr>
        <w:t xml:space="preserve"> - Движение в режиме </w:t>
      </w:r>
      <w:r>
        <w:rPr>
          <w:szCs w:val="28"/>
        </w:rPr>
        <w:t>электробуса</w:t>
      </w:r>
    </w:p>
    <w:p w:rsidR="00933BB0" w:rsidRPr="00FE2ADD" w:rsidRDefault="00933BB0" w:rsidP="00933BB0">
      <w:pPr>
        <w:rPr>
          <w:szCs w:val="28"/>
        </w:rPr>
      </w:pPr>
    </w:p>
    <w:p w:rsidR="00933BB0" w:rsidRPr="00FE2ADD" w:rsidRDefault="00933BB0" w:rsidP="00933BB0">
      <w:pPr>
        <w:rPr>
          <w:szCs w:val="28"/>
        </w:rPr>
      </w:pPr>
      <w:r w:rsidRPr="00FE2ADD">
        <w:rPr>
          <w:szCs w:val="28"/>
        </w:rPr>
        <w:t xml:space="preserve">Троллейбус может комплектоваться любым типом тягового электропривода, а также </w:t>
      </w:r>
      <w:r>
        <w:rPr>
          <w:szCs w:val="28"/>
        </w:rPr>
        <w:t xml:space="preserve">другими </w:t>
      </w:r>
      <w:r w:rsidRPr="00FE2ADD">
        <w:rPr>
          <w:szCs w:val="28"/>
        </w:rPr>
        <w:t>дополнительными опциями</w:t>
      </w:r>
      <w:r>
        <w:rPr>
          <w:szCs w:val="28"/>
        </w:rPr>
        <w:t xml:space="preserve"> (</w:t>
      </w:r>
      <w:r w:rsidRPr="00FE2ADD">
        <w:rPr>
          <w:szCs w:val="28"/>
        </w:rPr>
        <w:t xml:space="preserve">автоматическая система обнаружения и тушения пожара, электронная информационная система с маршрутными табло, автоматизированная система контроля проезда, видеонаблюдение, система записи и хранения информации технического состояния электронного управления тяговым двигателем, неполадок и действий водителя во время движения, автоматическая система смазки узлов и агрегатов, GPS — навигация и приборы </w:t>
      </w:r>
      <w:r>
        <w:rPr>
          <w:szCs w:val="28"/>
        </w:rPr>
        <w:t>контроля режима работы водителя) в зависимости от пожеланий заказчика.</w:t>
      </w:r>
      <w:r w:rsidRPr="00FE2ADD">
        <w:rPr>
          <w:szCs w:val="28"/>
        </w:rPr>
        <w:t xml:space="preserve"> Для </w:t>
      </w:r>
      <w:r>
        <w:rPr>
          <w:szCs w:val="28"/>
        </w:rPr>
        <w:t>комфорта водителя и пассажиров возможна установка</w:t>
      </w:r>
      <w:r w:rsidRPr="00FE2ADD">
        <w:rPr>
          <w:szCs w:val="28"/>
        </w:rPr>
        <w:t xml:space="preserve"> системы кондиционирования</w:t>
      </w:r>
      <w:r>
        <w:rPr>
          <w:szCs w:val="28"/>
        </w:rPr>
        <w:t xml:space="preserve"> и климат-контроля. Остекление салона может быть выполнено тонированным.</w:t>
      </w:r>
    </w:p>
    <w:p w:rsidR="00933BB0" w:rsidRPr="00FE2ADD" w:rsidRDefault="00933BB0" w:rsidP="00933BB0">
      <w:pPr>
        <w:rPr>
          <w:szCs w:val="28"/>
        </w:rPr>
      </w:pPr>
      <w:r w:rsidRPr="00FE2ADD">
        <w:rPr>
          <w:szCs w:val="28"/>
        </w:rPr>
        <w:t xml:space="preserve">Конструкцией </w:t>
      </w:r>
      <w:r>
        <w:rPr>
          <w:szCs w:val="28"/>
        </w:rPr>
        <w:t xml:space="preserve">так же </w:t>
      </w:r>
      <w:r w:rsidRPr="00FE2ADD">
        <w:rPr>
          <w:szCs w:val="28"/>
        </w:rPr>
        <w:t>предусмотрена функция</w:t>
      </w:r>
      <w:r>
        <w:rPr>
          <w:szCs w:val="28"/>
        </w:rPr>
        <w:t xml:space="preserve"> «книлинг», предназначенная для наклона кузова на правый борт </w:t>
      </w:r>
      <w:r w:rsidRPr="00FE2ADD">
        <w:rPr>
          <w:szCs w:val="28"/>
        </w:rPr>
        <w:t>для удобства посадки и высадки пассажиров. [</w:t>
      </w:r>
      <w:r w:rsidR="005D56A8">
        <w:rPr>
          <w:szCs w:val="28"/>
        </w:rPr>
        <w:t>7</w:t>
      </w:r>
      <w:r w:rsidRPr="00FF07A1">
        <w:rPr>
          <w:szCs w:val="28"/>
        </w:rPr>
        <w:t>]</w:t>
      </w:r>
    </w:p>
    <w:p w:rsidR="00933BB0" w:rsidRDefault="00933BB0" w:rsidP="00933BB0">
      <w:pPr>
        <w:rPr>
          <w:szCs w:val="28"/>
        </w:rPr>
      </w:pPr>
      <w:r w:rsidRPr="00FE2ADD">
        <w:rPr>
          <w:szCs w:val="28"/>
        </w:rPr>
        <w:t xml:space="preserve">Технические характеристики </w:t>
      </w:r>
      <w:r>
        <w:rPr>
          <w:szCs w:val="28"/>
        </w:rPr>
        <w:t>электробуса</w:t>
      </w:r>
      <w:r w:rsidRPr="00FE2ADD">
        <w:rPr>
          <w:szCs w:val="28"/>
        </w:rPr>
        <w:t xml:space="preserve"> ВМЗ-5298.01 </w:t>
      </w:r>
      <w:r>
        <w:rPr>
          <w:szCs w:val="28"/>
        </w:rPr>
        <w:t>«Авангард» приведены в таблице 1</w:t>
      </w:r>
      <w:r w:rsidRPr="00FE2ADD">
        <w:rPr>
          <w:szCs w:val="28"/>
        </w:rPr>
        <w:t xml:space="preserve">.2. </w:t>
      </w:r>
    </w:p>
    <w:p w:rsidR="00933BB0" w:rsidRPr="00FE2ADD" w:rsidRDefault="00933BB0" w:rsidP="00933BB0">
      <w:pPr>
        <w:rPr>
          <w:szCs w:val="28"/>
        </w:rPr>
      </w:pPr>
    </w:p>
    <w:p w:rsidR="00933BB0" w:rsidRPr="00E93818" w:rsidRDefault="00933BB0" w:rsidP="00933BB0">
      <w:pPr>
        <w:tabs>
          <w:tab w:val="center" w:pos="4927"/>
        </w:tabs>
        <w:rPr>
          <w:sz w:val="26"/>
          <w:szCs w:val="26"/>
        </w:rPr>
      </w:pPr>
      <w:r w:rsidRPr="00FE2ADD">
        <w:rPr>
          <w:szCs w:val="28"/>
        </w:rPr>
        <w:t xml:space="preserve">Таблица </w:t>
      </w:r>
      <w:r>
        <w:rPr>
          <w:szCs w:val="28"/>
        </w:rPr>
        <w:t>1</w:t>
      </w:r>
      <w:r w:rsidRPr="00FE2ADD">
        <w:rPr>
          <w:szCs w:val="28"/>
        </w:rPr>
        <w:t xml:space="preserve">.2 - Технические характеристики </w:t>
      </w:r>
      <w:r>
        <w:rPr>
          <w:szCs w:val="28"/>
        </w:rPr>
        <w:t>электробуса</w:t>
      </w:r>
      <w:r w:rsidRPr="00FE2ADD">
        <w:rPr>
          <w:szCs w:val="28"/>
        </w:rPr>
        <w:t xml:space="preserve"> ВМЗ-5298.01 «Авангард»</w:t>
      </w:r>
    </w:p>
    <w:tbl>
      <w:tblPr>
        <w:tblW w:w="9193" w:type="dxa"/>
        <w:tblInd w:w="359" w:type="dxa"/>
        <w:tblBorders>
          <w:top w:val="outset" w:sz="6" w:space="0" w:color="auto"/>
          <w:left w:val="outset" w:sz="6" w:space="0" w:color="auto"/>
          <w:bottom w:val="outset" w:sz="6" w:space="0" w:color="auto"/>
          <w:right w:val="outset" w:sz="6" w:space="0" w:color="auto"/>
        </w:tblBorders>
        <w:shd w:val="clear" w:color="auto" w:fill="FDFDFD"/>
        <w:tblCellMar>
          <w:left w:w="0" w:type="dxa"/>
          <w:right w:w="0" w:type="dxa"/>
        </w:tblCellMar>
        <w:tblLook w:val="04A0"/>
      </w:tblPr>
      <w:tblGrid>
        <w:gridCol w:w="4642"/>
        <w:gridCol w:w="4551"/>
      </w:tblGrid>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Пассажировместимость, чел</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jc w:val="center"/>
            </w:pP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полная</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110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мест для сидения</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23</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мест для инв. Коляски</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1</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Габаритны</w:t>
            </w:r>
            <w:r>
              <w:t>е</w:t>
            </w:r>
            <w:r w:rsidRPr="00E93818">
              <w:t xml:space="preserve"> размеры, мм:</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длина</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12650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ширина</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2530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высота</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3370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база, мм</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5900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Колея колес, мм</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управляемой оси</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2096-2101</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ведущей оси</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1826-1882</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Масса транспортного средства, кг</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снаряженная</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10850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полная, кг</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18000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Высота уровня пола, мм</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xml:space="preserve">• в </w:t>
            </w:r>
            <w:r>
              <w:t>рабочем</w:t>
            </w:r>
            <w:r w:rsidRPr="00E93818">
              <w:t xml:space="preserve"> состоянии</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340 — 360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 с учетом книлинга</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270</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Запас автономного хода , м</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До 40 км</w:t>
            </w:r>
          </w:p>
        </w:tc>
      </w:tr>
      <w:tr w:rsidR="00933BB0" w:rsidRPr="00E93818" w:rsidTr="004314F8">
        <w:tc>
          <w:tcPr>
            <w:tcW w:w="4642" w:type="dxa"/>
            <w:tcBorders>
              <w:top w:val="outset" w:sz="6" w:space="0" w:color="auto"/>
              <w:left w:val="single" w:sz="4"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Максимальная скорость, км/ч</w:t>
            </w:r>
          </w:p>
        </w:tc>
        <w:tc>
          <w:tcPr>
            <w:tcW w:w="4551" w:type="dxa"/>
            <w:tcBorders>
              <w:top w:val="outset" w:sz="6" w:space="0" w:color="auto"/>
              <w:left w:val="outset" w:sz="6" w:space="0" w:color="auto"/>
              <w:bottom w:val="outset" w:sz="6" w:space="0" w:color="auto"/>
              <w:right w:val="single" w:sz="4"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70</w:t>
            </w:r>
          </w:p>
        </w:tc>
      </w:tr>
      <w:tr w:rsidR="004314F8" w:rsidRPr="00E93818" w:rsidTr="004314F8">
        <w:tc>
          <w:tcPr>
            <w:tcW w:w="9193" w:type="dxa"/>
            <w:gridSpan w:val="2"/>
            <w:tcBorders>
              <w:top w:val="nil"/>
              <w:left w:val="nil"/>
              <w:bottom w:val="outset" w:sz="6" w:space="0" w:color="auto"/>
              <w:right w:val="nil"/>
            </w:tcBorders>
            <w:shd w:val="clear" w:color="auto" w:fill="FDFDFD"/>
            <w:tcMar>
              <w:top w:w="75" w:type="dxa"/>
              <w:left w:w="75" w:type="dxa"/>
              <w:bottom w:w="75" w:type="dxa"/>
              <w:right w:w="75" w:type="dxa"/>
            </w:tcMar>
            <w:vAlign w:val="center"/>
            <w:hideMark/>
          </w:tcPr>
          <w:p w:rsidR="004314F8" w:rsidRPr="00E93818" w:rsidRDefault="004314F8" w:rsidP="004314F8">
            <w:r>
              <w:t>Продолжение таблицы 1.2</w:t>
            </w:r>
          </w:p>
        </w:tc>
      </w:tr>
      <w:tr w:rsidR="00933BB0" w:rsidRPr="00E93818" w:rsidTr="004314F8">
        <w:tc>
          <w:tcPr>
            <w:tcW w:w="4642" w:type="dxa"/>
            <w:tcBorders>
              <w:top w:val="outset" w:sz="6" w:space="0" w:color="auto"/>
              <w:left w:val="single" w:sz="4"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rsidRPr="00E93818">
              <w:t>Система управления двигателем</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Транзисторно-импульсная</w:t>
            </w:r>
            <w:r w:rsidRPr="00E93818">
              <w:t xml:space="preserve"> на основе IGBT-транзисторов</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Тяговый двигатель</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А</w:t>
            </w:r>
            <w:r w:rsidRPr="00E93818">
              <w:t>синхронный переменного тока</w:t>
            </w:r>
          </w:p>
        </w:tc>
      </w:tr>
      <w:tr w:rsidR="00E33574" w:rsidRPr="00FD3124"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E33574" w:rsidRDefault="00E33574" w:rsidP="004314F8">
            <w:pPr>
              <w:ind w:firstLine="0"/>
            </w:pPr>
            <w:r>
              <w:t>Применяемые АКБ</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E33574" w:rsidRPr="00E33574" w:rsidRDefault="00E33574" w:rsidP="004314F8">
            <w:pPr>
              <w:ind w:firstLine="0"/>
              <w:rPr>
                <w:lang w:val="en-US"/>
              </w:rPr>
            </w:pPr>
            <w:r>
              <w:t>ООО</w:t>
            </w:r>
            <w:r w:rsidRPr="00E33574">
              <w:rPr>
                <w:lang w:val="en-US"/>
              </w:rPr>
              <w:t xml:space="preserve"> «</w:t>
            </w:r>
            <w:r>
              <w:t>Лиотех</w:t>
            </w:r>
            <w:r w:rsidRPr="00E33574">
              <w:rPr>
                <w:lang w:val="en-US"/>
              </w:rPr>
              <w:t>-</w:t>
            </w:r>
            <w:r>
              <w:t>Инновации</w:t>
            </w:r>
            <w:r w:rsidRPr="00E33574">
              <w:rPr>
                <w:lang w:val="en-US"/>
              </w:rPr>
              <w:t xml:space="preserve">»; </w:t>
            </w:r>
            <w:r>
              <w:rPr>
                <w:lang w:val="en-US"/>
              </w:rPr>
              <w:t>Drive Electro</w:t>
            </w:r>
            <w:r w:rsidRPr="00E33574">
              <w:rPr>
                <w:lang w:val="en-US"/>
              </w:rPr>
              <w:t xml:space="preserve"> </w:t>
            </w:r>
          </w:p>
        </w:tc>
      </w:tr>
      <w:tr w:rsidR="00933BB0" w:rsidRPr="00E93818" w:rsidTr="004314F8">
        <w:tc>
          <w:tcPr>
            <w:tcW w:w="4642"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Расположение аккумуляторных батарей для автономного хода</w:t>
            </w:r>
          </w:p>
        </w:tc>
        <w:tc>
          <w:tcPr>
            <w:tcW w:w="4551" w:type="dxa"/>
            <w:tcBorders>
              <w:top w:val="outset" w:sz="6" w:space="0" w:color="auto"/>
              <w:left w:val="outset" w:sz="6" w:space="0" w:color="auto"/>
              <w:bottom w:val="outset" w:sz="6" w:space="0" w:color="auto"/>
              <w:right w:val="outset" w:sz="6" w:space="0" w:color="auto"/>
            </w:tcBorders>
            <w:shd w:val="clear" w:color="auto" w:fill="FDFDFD"/>
            <w:tcMar>
              <w:top w:w="75" w:type="dxa"/>
              <w:left w:w="75" w:type="dxa"/>
              <w:bottom w:w="75" w:type="dxa"/>
              <w:right w:w="75" w:type="dxa"/>
            </w:tcMar>
            <w:vAlign w:val="center"/>
            <w:hideMark/>
          </w:tcPr>
          <w:p w:rsidR="00933BB0" w:rsidRPr="00E93818" w:rsidRDefault="00933BB0" w:rsidP="004314F8">
            <w:pPr>
              <w:ind w:firstLine="0"/>
            </w:pPr>
            <w:r>
              <w:t>Над колёсными арками задних колёс</w:t>
            </w:r>
          </w:p>
        </w:tc>
      </w:tr>
    </w:tbl>
    <w:p w:rsidR="00933BB0" w:rsidRDefault="00933BB0" w:rsidP="00933BB0"/>
    <w:p w:rsidR="00933BB0" w:rsidRPr="00C75156" w:rsidRDefault="00933BB0" w:rsidP="0091221E">
      <w:r>
        <w:t xml:space="preserve">1.2.3 Электробус </w:t>
      </w:r>
      <w:r w:rsidRPr="00C75156">
        <w:t>БКМ-32100</w:t>
      </w:r>
      <w:r w:rsidRPr="00C75156">
        <w:rPr>
          <w:lang w:val="en-US"/>
        </w:rPr>
        <w:t>D</w:t>
      </w:r>
    </w:p>
    <w:p w:rsidR="00933BB0" w:rsidRPr="00C75156" w:rsidRDefault="00DE3137" w:rsidP="00933BB0">
      <w:pPr>
        <w:jc w:val="center"/>
        <w:rPr>
          <w:szCs w:val="28"/>
        </w:rPr>
      </w:pPr>
      <w:r>
        <w:rPr>
          <w:noProof/>
          <w:szCs w:val="28"/>
        </w:rPr>
        <w:drawing>
          <wp:inline distT="0" distB="0" distL="0" distR="0">
            <wp:extent cx="2809875" cy="2809875"/>
            <wp:effectExtent l="19050" t="0" r="9525" b="0"/>
            <wp:docPr id="3515" name="Рисунок 16" descr="ÐÐ°ÑÑÐ¸Ð½ÐºÐ¸ Ð¿Ð¾ Ð·Ð°Ð¿ÑÐ¾ÑÑ Ð±ÐºÐ¼ 32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ÐÐ°ÑÑÐ¸Ð½ÐºÐ¸ Ð¿Ð¾ Ð·Ð°Ð¿ÑÐ¾ÑÑ Ð±ÐºÐ¼ 32100d"/>
                    <pic:cNvPicPr>
                      <a:picLocks noChangeAspect="1" noChangeArrowheads="1"/>
                    </pic:cNvPicPr>
                  </pic:nvPicPr>
                  <pic:blipFill>
                    <a:blip r:embed="rId21" cstate="print"/>
                    <a:srcRect/>
                    <a:stretch>
                      <a:fillRect/>
                    </a:stretch>
                  </pic:blipFill>
                  <pic:spPr bwMode="auto">
                    <a:xfrm>
                      <a:off x="0" y="0"/>
                      <a:ext cx="2809875" cy="2809875"/>
                    </a:xfrm>
                    <a:prstGeom prst="rect">
                      <a:avLst/>
                    </a:prstGeom>
                    <a:noFill/>
                    <a:ln w="9525">
                      <a:noFill/>
                      <a:miter lim="800000"/>
                      <a:headEnd/>
                      <a:tailEnd/>
                    </a:ln>
                  </pic:spPr>
                </pic:pic>
              </a:graphicData>
            </a:graphic>
          </wp:inline>
        </w:drawing>
      </w:r>
    </w:p>
    <w:p w:rsidR="00933BB0" w:rsidRPr="00C75156" w:rsidRDefault="00933BB0" w:rsidP="00933BB0">
      <w:pPr>
        <w:jc w:val="center"/>
        <w:rPr>
          <w:szCs w:val="28"/>
        </w:rPr>
      </w:pPr>
      <w:r>
        <w:rPr>
          <w:szCs w:val="28"/>
        </w:rPr>
        <w:t>Рисунок 1.14</w:t>
      </w:r>
      <w:r w:rsidRPr="00C75156">
        <w:rPr>
          <w:szCs w:val="28"/>
        </w:rPr>
        <w:t xml:space="preserve"> - </w:t>
      </w:r>
      <w:r>
        <w:rPr>
          <w:szCs w:val="28"/>
        </w:rPr>
        <w:t>Электробус</w:t>
      </w:r>
      <w:r w:rsidRPr="00C75156">
        <w:rPr>
          <w:szCs w:val="28"/>
        </w:rPr>
        <w:t xml:space="preserve"> БКМ-32100</w:t>
      </w:r>
      <w:r w:rsidRPr="00C75156">
        <w:rPr>
          <w:szCs w:val="28"/>
          <w:lang w:val="en-US"/>
        </w:rPr>
        <w:t>D</w:t>
      </w:r>
    </w:p>
    <w:p w:rsidR="00933BB0" w:rsidRPr="00C75156" w:rsidRDefault="00933BB0" w:rsidP="00933BB0">
      <w:pPr>
        <w:rPr>
          <w:szCs w:val="28"/>
        </w:rPr>
      </w:pPr>
    </w:p>
    <w:p w:rsidR="00933BB0" w:rsidRPr="00C75156" w:rsidRDefault="00933BB0" w:rsidP="00933BB0">
      <w:pPr>
        <w:rPr>
          <w:szCs w:val="28"/>
        </w:rPr>
      </w:pPr>
      <w:r w:rsidRPr="00C75156">
        <w:rPr>
          <w:szCs w:val="28"/>
        </w:rPr>
        <w:t>БКМ-321 (рис.3.10) — семейство белорусских низкопольных троллейбусов большой вместимости для внутригородских пассажирских перевозок, выпускаемых серийно с 2003 года на ОАО «</w:t>
      </w:r>
      <w:r>
        <w:rPr>
          <w:szCs w:val="28"/>
        </w:rPr>
        <w:t>Белкоммунмаш</w:t>
      </w:r>
      <w:r w:rsidRPr="00C75156">
        <w:rPr>
          <w:szCs w:val="28"/>
        </w:rPr>
        <w:t>» в г. Минск. Относятся к третьему поколению троллейбусов, разработанных заводом.</w:t>
      </w:r>
    </w:p>
    <w:p w:rsidR="00933BB0" w:rsidRDefault="00933BB0" w:rsidP="00933BB0">
      <w:pPr>
        <w:rPr>
          <w:szCs w:val="28"/>
        </w:rPr>
      </w:pPr>
      <w:r w:rsidRPr="00C75156">
        <w:rPr>
          <w:szCs w:val="28"/>
        </w:rPr>
        <w:t>Троллейбус</w:t>
      </w:r>
      <w:r>
        <w:rPr>
          <w:szCs w:val="28"/>
        </w:rPr>
        <w:t xml:space="preserve"> БКМ-</w:t>
      </w:r>
      <w:r w:rsidRPr="00C75156">
        <w:rPr>
          <w:szCs w:val="28"/>
        </w:rPr>
        <w:t xml:space="preserve">32100D  — </w:t>
      </w:r>
      <w:r>
        <w:rPr>
          <w:szCs w:val="28"/>
        </w:rPr>
        <w:t xml:space="preserve">оборудованы </w:t>
      </w:r>
      <w:r w:rsidRPr="00C75156">
        <w:rPr>
          <w:szCs w:val="28"/>
        </w:rPr>
        <w:t>транзисторно</w:t>
      </w:r>
      <w:r>
        <w:rPr>
          <w:szCs w:val="28"/>
        </w:rPr>
        <w:t>-импульсной</w:t>
      </w:r>
      <w:r w:rsidRPr="00C75156">
        <w:rPr>
          <w:szCs w:val="28"/>
        </w:rPr>
        <w:t xml:space="preserve"> системой управления</w:t>
      </w:r>
      <w:r>
        <w:rPr>
          <w:szCs w:val="28"/>
        </w:rPr>
        <w:t xml:space="preserve"> асинхронным</w:t>
      </w:r>
      <w:r w:rsidRPr="00C75156">
        <w:rPr>
          <w:szCs w:val="28"/>
        </w:rPr>
        <w:t xml:space="preserve"> тяговым электродвигателем переменного тока, </w:t>
      </w:r>
      <w:r>
        <w:rPr>
          <w:szCs w:val="28"/>
        </w:rPr>
        <w:t>а так же</w:t>
      </w:r>
      <w:r w:rsidRPr="00C75156">
        <w:rPr>
          <w:szCs w:val="28"/>
        </w:rPr>
        <w:t xml:space="preserve"> системой увеличенного автономного хода до 20 км на литий-титанатных </w:t>
      </w:r>
      <w:r>
        <w:rPr>
          <w:szCs w:val="28"/>
        </w:rPr>
        <w:t>АКБ расположенными в заднем свесе</w:t>
      </w:r>
      <w:r w:rsidRPr="00C75156">
        <w:rPr>
          <w:szCs w:val="28"/>
        </w:rPr>
        <w:t xml:space="preserve"> (рис</w:t>
      </w:r>
      <w:r>
        <w:rPr>
          <w:szCs w:val="28"/>
        </w:rPr>
        <w:t>унок 1..15</w:t>
      </w:r>
      <w:r w:rsidRPr="00C75156">
        <w:rPr>
          <w:szCs w:val="28"/>
        </w:rPr>
        <w:t>), позволяющ</w:t>
      </w:r>
      <w:r>
        <w:rPr>
          <w:szCs w:val="28"/>
        </w:rPr>
        <w:t>их</w:t>
      </w:r>
      <w:r w:rsidRPr="00C75156">
        <w:rPr>
          <w:szCs w:val="28"/>
        </w:rPr>
        <w:t xml:space="preserve"> обеспечить </w:t>
      </w:r>
      <w:r>
        <w:rPr>
          <w:szCs w:val="28"/>
        </w:rPr>
        <w:t xml:space="preserve">работу троллейбуса </w:t>
      </w:r>
      <w:r w:rsidRPr="00C75156">
        <w:rPr>
          <w:szCs w:val="28"/>
        </w:rPr>
        <w:t>без использования контактной сети.</w:t>
      </w:r>
    </w:p>
    <w:p w:rsidR="00933BB0" w:rsidRPr="00C75156" w:rsidRDefault="00933BB0" w:rsidP="00933BB0">
      <w:pPr>
        <w:rPr>
          <w:szCs w:val="28"/>
        </w:rPr>
      </w:pPr>
    </w:p>
    <w:p w:rsidR="00933BB0" w:rsidRPr="00C75156" w:rsidRDefault="00DE3137" w:rsidP="00933BB0">
      <w:pPr>
        <w:jc w:val="center"/>
        <w:rPr>
          <w:szCs w:val="28"/>
        </w:rPr>
      </w:pPr>
      <w:r>
        <w:rPr>
          <w:noProof/>
          <w:szCs w:val="28"/>
        </w:rPr>
        <w:drawing>
          <wp:inline distT="0" distB="0" distL="0" distR="0">
            <wp:extent cx="3981450" cy="2990850"/>
            <wp:effectExtent l="19050" t="0" r="0" b="0"/>
            <wp:docPr id="3119" name="Рисунок 25" descr="Ð£Ð»ÑÑÐ½Ð¾Ð²ÑÐº, ÐÐÐ 32100D â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Ð£Ð»ÑÑÐ½Ð¾Ð²ÑÐº, ÐÐÐ 32100D â 23"/>
                    <pic:cNvPicPr>
                      <a:picLocks noChangeAspect="1" noChangeArrowheads="1"/>
                    </pic:cNvPicPr>
                  </pic:nvPicPr>
                  <pic:blipFill>
                    <a:blip r:embed="rId22" cstate="print"/>
                    <a:srcRect/>
                    <a:stretch>
                      <a:fillRect/>
                    </a:stretch>
                  </pic:blipFill>
                  <pic:spPr bwMode="auto">
                    <a:xfrm>
                      <a:off x="0" y="0"/>
                      <a:ext cx="3981450" cy="2990850"/>
                    </a:xfrm>
                    <a:prstGeom prst="rect">
                      <a:avLst/>
                    </a:prstGeom>
                    <a:noFill/>
                    <a:ln w="9525">
                      <a:noFill/>
                      <a:miter lim="800000"/>
                      <a:headEnd/>
                      <a:tailEnd/>
                    </a:ln>
                  </pic:spPr>
                </pic:pic>
              </a:graphicData>
            </a:graphic>
          </wp:inline>
        </w:drawing>
      </w:r>
    </w:p>
    <w:p w:rsidR="00933BB0" w:rsidRDefault="00933BB0" w:rsidP="00933BB0">
      <w:pPr>
        <w:jc w:val="center"/>
        <w:rPr>
          <w:szCs w:val="28"/>
        </w:rPr>
      </w:pPr>
      <w:r w:rsidRPr="00C75156">
        <w:rPr>
          <w:szCs w:val="28"/>
        </w:rPr>
        <w:t>Рис</w:t>
      </w:r>
      <w:r>
        <w:rPr>
          <w:szCs w:val="28"/>
        </w:rPr>
        <w:t>унок 1.15</w:t>
      </w:r>
      <w:r w:rsidRPr="00C75156">
        <w:rPr>
          <w:szCs w:val="28"/>
        </w:rPr>
        <w:t xml:space="preserve"> – Расположение аккумулятор</w:t>
      </w:r>
      <w:r>
        <w:rPr>
          <w:szCs w:val="28"/>
        </w:rPr>
        <w:t>ных батарей</w:t>
      </w:r>
      <w:r w:rsidRPr="00C75156">
        <w:rPr>
          <w:szCs w:val="28"/>
        </w:rPr>
        <w:t xml:space="preserve"> в троллейбусе БКМ-32100</w:t>
      </w:r>
      <w:r w:rsidRPr="00C75156">
        <w:rPr>
          <w:szCs w:val="28"/>
          <w:lang w:val="en-US"/>
        </w:rPr>
        <w:t>D</w:t>
      </w:r>
    </w:p>
    <w:p w:rsidR="00933BB0" w:rsidRPr="00C75156" w:rsidRDefault="00933BB0" w:rsidP="00933BB0">
      <w:pPr>
        <w:rPr>
          <w:szCs w:val="28"/>
        </w:rPr>
      </w:pPr>
    </w:p>
    <w:p w:rsidR="00933BB0" w:rsidRPr="00C75156" w:rsidRDefault="00933BB0" w:rsidP="00933BB0">
      <w:pPr>
        <w:rPr>
          <w:szCs w:val="28"/>
        </w:rPr>
      </w:pPr>
      <w:r w:rsidRPr="00C75156">
        <w:rPr>
          <w:szCs w:val="28"/>
        </w:rPr>
        <w:t xml:space="preserve">Данная опция позволяет </w:t>
      </w:r>
      <w:r>
        <w:rPr>
          <w:szCs w:val="28"/>
        </w:rPr>
        <w:t>прокладывать новые маршруты электрического транснопорта</w:t>
      </w:r>
      <w:r w:rsidRPr="00C75156">
        <w:rPr>
          <w:szCs w:val="28"/>
        </w:rPr>
        <w:t xml:space="preserve"> </w:t>
      </w:r>
      <w:r>
        <w:rPr>
          <w:szCs w:val="28"/>
        </w:rPr>
        <w:t>в районы</w:t>
      </w:r>
      <w:r w:rsidRPr="00C75156">
        <w:rPr>
          <w:szCs w:val="28"/>
        </w:rPr>
        <w:t xml:space="preserve"> город</w:t>
      </w:r>
      <w:r>
        <w:rPr>
          <w:szCs w:val="28"/>
        </w:rPr>
        <w:t>ов</w:t>
      </w:r>
      <w:r w:rsidRPr="00C75156">
        <w:rPr>
          <w:szCs w:val="28"/>
        </w:rPr>
        <w:t>, не об</w:t>
      </w:r>
      <w:r>
        <w:rPr>
          <w:szCs w:val="28"/>
        </w:rPr>
        <w:t>еспеспеченных</w:t>
      </w:r>
      <w:r w:rsidRPr="00C75156">
        <w:rPr>
          <w:szCs w:val="28"/>
        </w:rPr>
        <w:t xml:space="preserve"> троллейбусной инфраструктурой.</w:t>
      </w:r>
    </w:p>
    <w:p w:rsidR="00933BB0" w:rsidRDefault="00933BB0" w:rsidP="00933BB0">
      <w:pPr>
        <w:rPr>
          <w:szCs w:val="28"/>
        </w:rPr>
      </w:pPr>
      <w:r w:rsidRPr="00C75156">
        <w:rPr>
          <w:szCs w:val="28"/>
        </w:rPr>
        <w:t>Конструктивные особенности</w:t>
      </w:r>
      <w:r>
        <w:rPr>
          <w:szCs w:val="28"/>
        </w:rPr>
        <w:t xml:space="preserve"> электробуса</w:t>
      </w:r>
      <w:r w:rsidRPr="00C75156">
        <w:rPr>
          <w:szCs w:val="28"/>
        </w:rPr>
        <w:t>:</w:t>
      </w:r>
    </w:p>
    <w:p w:rsidR="00933BB0" w:rsidRDefault="00933BB0" w:rsidP="00933BB0">
      <w:pPr>
        <w:rPr>
          <w:szCs w:val="28"/>
        </w:rPr>
      </w:pPr>
      <w:r w:rsidRPr="00C75156">
        <w:rPr>
          <w:szCs w:val="28"/>
        </w:rPr>
        <w:t xml:space="preserve">— </w:t>
      </w:r>
      <w:r>
        <w:rPr>
          <w:szCs w:val="28"/>
        </w:rPr>
        <w:t xml:space="preserve">полностью </w:t>
      </w:r>
      <w:r w:rsidRPr="00C75156">
        <w:rPr>
          <w:szCs w:val="28"/>
        </w:rPr>
        <w:t xml:space="preserve">низкий уровень пола </w:t>
      </w:r>
      <w:r>
        <w:rPr>
          <w:szCs w:val="28"/>
        </w:rPr>
        <w:t xml:space="preserve"> и полное </w:t>
      </w:r>
      <w:r w:rsidRPr="00C75156">
        <w:rPr>
          <w:szCs w:val="28"/>
        </w:rPr>
        <w:t>отсутствие ступенек при вхо</w:t>
      </w:r>
      <w:r>
        <w:rPr>
          <w:szCs w:val="28"/>
        </w:rPr>
        <w:t>де;</w:t>
      </w:r>
    </w:p>
    <w:p w:rsidR="00933BB0" w:rsidRDefault="00933BB0" w:rsidP="00933BB0">
      <w:pPr>
        <w:rPr>
          <w:szCs w:val="28"/>
        </w:rPr>
      </w:pPr>
      <w:r>
        <w:rPr>
          <w:szCs w:val="28"/>
        </w:rPr>
        <w:t>— транзисторно-импульсный</w:t>
      </w:r>
      <w:r w:rsidRPr="00C75156">
        <w:rPr>
          <w:szCs w:val="28"/>
        </w:rPr>
        <w:t xml:space="preserve"> тяговый </w:t>
      </w:r>
      <w:r>
        <w:rPr>
          <w:szCs w:val="28"/>
        </w:rPr>
        <w:t>электро</w:t>
      </w:r>
      <w:r w:rsidRPr="00C75156">
        <w:rPr>
          <w:szCs w:val="28"/>
        </w:rPr>
        <w:t>привод, позволяю</w:t>
      </w:r>
      <w:r>
        <w:rPr>
          <w:szCs w:val="28"/>
        </w:rPr>
        <w:t>щий экономить до 44%</w:t>
      </w:r>
      <w:r w:rsidRPr="00C75156">
        <w:rPr>
          <w:szCs w:val="28"/>
        </w:rPr>
        <w:t xml:space="preserve"> электроэнергии</w:t>
      </w:r>
      <w:r>
        <w:rPr>
          <w:szCs w:val="28"/>
        </w:rPr>
        <w:t>;</w:t>
      </w:r>
    </w:p>
    <w:p w:rsidR="00933BB0" w:rsidRDefault="00933BB0" w:rsidP="00933BB0">
      <w:pPr>
        <w:rPr>
          <w:szCs w:val="28"/>
        </w:rPr>
      </w:pPr>
      <w:r w:rsidRPr="00C75156">
        <w:rPr>
          <w:szCs w:val="28"/>
        </w:rPr>
        <w:t xml:space="preserve">— обеспечение доступа </w:t>
      </w:r>
      <w:r>
        <w:rPr>
          <w:szCs w:val="28"/>
        </w:rPr>
        <w:t>пассажиров с ограниченными возможностями, а так же пассажиров с колясками;</w:t>
      </w:r>
    </w:p>
    <w:p w:rsidR="00933BB0" w:rsidRPr="00C75156" w:rsidRDefault="00933BB0" w:rsidP="00933BB0">
      <w:pPr>
        <w:rPr>
          <w:szCs w:val="28"/>
        </w:rPr>
      </w:pPr>
      <w:r>
        <w:rPr>
          <w:szCs w:val="28"/>
        </w:rPr>
        <w:t xml:space="preserve">— смонтированное </w:t>
      </w:r>
      <w:r w:rsidRPr="00C75156">
        <w:rPr>
          <w:szCs w:val="28"/>
        </w:rPr>
        <w:t>на крыше</w:t>
      </w:r>
      <w:r>
        <w:rPr>
          <w:szCs w:val="28"/>
        </w:rPr>
        <w:t xml:space="preserve"> электрооборудование</w:t>
      </w:r>
      <w:r w:rsidRPr="00C75156">
        <w:rPr>
          <w:szCs w:val="28"/>
        </w:rPr>
        <w:t xml:space="preserve"> в</w:t>
      </w:r>
      <w:r>
        <w:rPr>
          <w:szCs w:val="28"/>
        </w:rPr>
        <w:t xml:space="preserve"> специальных</w:t>
      </w:r>
      <w:r w:rsidRPr="00C75156">
        <w:rPr>
          <w:szCs w:val="28"/>
        </w:rPr>
        <w:t xml:space="preserve"> герметичных отсеках, исключающ</w:t>
      </w:r>
      <w:r>
        <w:rPr>
          <w:szCs w:val="28"/>
        </w:rPr>
        <w:t>их воздействие</w:t>
      </w:r>
      <w:r w:rsidRPr="00C75156">
        <w:rPr>
          <w:szCs w:val="28"/>
        </w:rPr>
        <w:t xml:space="preserve"> атмосферных осадков, влияющих на электробезопасность и надёжность работы</w:t>
      </w:r>
      <w:r>
        <w:rPr>
          <w:szCs w:val="28"/>
        </w:rPr>
        <w:t xml:space="preserve"> системы</w:t>
      </w:r>
      <w:r w:rsidRPr="00C75156">
        <w:rPr>
          <w:szCs w:val="28"/>
        </w:rPr>
        <w:t>. [</w:t>
      </w:r>
      <w:r w:rsidR="004314F8">
        <w:rPr>
          <w:szCs w:val="28"/>
        </w:rPr>
        <w:t>8</w:t>
      </w:r>
      <w:r w:rsidRPr="00C75156">
        <w:rPr>
          <w:szCs w:val="28"/>
        </w:rPr>
        <w:t>]</w:t>
      </w:r>
    </w:p>
    <w:p w:rsidR="00933BB0" w:rsidRPr="00C75156" w:rsidRDefault="00933BB0" w:rsidP="00933BB0">
      <w:pPr>
        <w:rPr>
          <w:szCs w:val="28"/>
        </w:rPr>
      </w:pPr>
      <w:r w:rsidRPr="00C75156">
        <w:rPr>
          <w:szCs w:val="28"/>
        </w:rPr>
        <w:t xml:space="preserve">Технические характеристики </w:t>
      </w:r>
      <w:r>
        <w:rPr>
          <w:szCs w:val="28"/>
        </w:rPr>
        <w:t>электробуса</w:t>
      </w:r>
      <w:r w:rsidRPr="00C75156">
        <w:rPr>
          <w:szCs w:val="28"/>
        </w:rPr>
        <w:t xml:space="preserve"> БКМ-32100</w:t>
      </w:r>
      <w:r w:rsidRPr="00C75156">
        <w:rPr>
          <w:szCs w:val="28"/>
          <w:lang w:val="en-US"/>
        </w:rPr>
        <w:t>D</w:t>
      </w:r>
      <w:r w:rsidRPr="00C75156">
        <w:rPr>
          <w:szCs w:val="28"/>
        </w:rPr>
        <w:t xml:space="preserve"> приведены в таблице </w:t>
      </w:r>
      <w:r>
        <w:rPr>
          <w:szCs w:val="28"/>
        </w:rPr>
        <w:t>1.3</w:t>
      </w:r>
      <w:r w:rsidRPr="00C75156">
        <w:rPr>
          <w:szCs w:val="28"/>
        </w:rPr>
        <w:t>.</w:t>
      </w:r>
    </w:p>
    <w:p w:rsidR="00933BB0" w:rsidRPr="00C75156" w:rsidRDefault="00933BB0" w:rsidP="00933BB0">
      <w:pPr>
        <w:rPr>
          <w:szCs w:val="28"/>
        </w:rPr>
      </w:pPr>
    </w:p>
    <w:p w:rsidR="00933BB0" w:rsidRPr="00C75156" w:rsidRDefault="00933BB0" w:rsidP="00933BB0">
      <w:pPr>
        <w:tabs>
          <w:tab w:val="center" w:pos="4927"/>
        </w:tabs>
        <w:rPr>
          <w:szCs w:val="28"/>
        </w:rPr>
      </w:pPr>
      <w:r w:rsidRPr="00C75156">
        <w:rPr>
          <w:szCs w:val="28"/>
        </w:rPr>
        <w:t>Таблица</w:t>
      </w:r>
      <w:r>
        <w:rPr>
          <w:szCs w:val="28"/>
        </w:rPr>
        <w:t xml:space="preserve"> 1</w:t>
      </w:r>
      <w:r w:rsidRPr="00C75156">
        <w:rPr>
          <w:szCs w:val="28"/>
        </w:rPr>
        <w:t xml:space="preserve">.3 - Технические характеристики </w:t>
      </w:r>
      <w:r>
        <w:rPr>
          <w:szCs w:val="28"/>
        </w:rPr>
        <w:t>электробуса</w:t>
      </w:r>
      <w:r w:rsidRPr="00C75156">
        <w:rPr>
          <w:szCs w:val="28"/>
        </w:rPr>
        <w:t xml:space="preserve"> БКМ-32100</w:t>
      </w:r>
      <w:r w:rsidRPr="00C75156">
        <w:rPr>
          <w:szCs w:val="28"/>
          <w:lang w:val="en-US"/>
        </w:rPr>
        <w:t>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3"/>
        <w:gridCol w:w="4904"/>
      </w:tblGrid>
      <w:tr w:rsidR="00933BB0" w:rsidTr="00DE3137">
        <w:tc>
          <w:tcPr>
            <w:tcW w:w="4903" w:type="dxa"/>
            <w:vAlign w:val="center"/>
          </w:tcPr>
          <w:p w:rsidR="00933BB0" w:rsidRPr="009C18AE" w:rsidRDefault="00933BB0" w:rsidP="00C4775E">
            <w:pPr>
              <w:ind w:firstLine="0"/>
            </w:pPr>
            <w:r w:rsidRPr="009C18AE">
              <w:t>Пассажировместимость, чел.</w:t>
            </w:r>
          </w:p>
        </w:tc>
        <w:tc>
          <w:tcPr>
            <w:tcW w:w="4904" w:type="dxa"/>
            <w:vAlign w:val="center"/>
          </w:tcPr>
          <w:p w:rsidR="00933BB0" w:rsidRPr="009C18AE" w:rsidRDefault="00933BB0" w:rsidP="00C4775E">
            <w:pPr>
              <w:ind w:firstLine="0"/>
            </w:pPr>
            <w:r w:rsidRPr="009C18AE">
              <w:t>90</w:t>
            </w:r>
          </w:p>
        </w:tc>
      </w:tr>
      <w:tr w:rsidR="00933BB0" w:rsidTr="00DE3137">
        <w:tc>
          <w:tcPr>
            <w:tcW w:w="4903" w:type="dxa"/>
            <w:vAlign w:val="center"/>
          </w:tcPr>
          <w:p w:rsidR="00933BB0" w:rsidRPr="009C18AE" w:rsidRDefault="00933BB0" w:rsidP="00C4775E">
            <w:pPr>
              <w:ind w:firstLine="0"/>
            </w:pPr>
            <w:r w:rsidRPr="009C18AE">
              <w:t>Количество мест для сидения, шт</w:t>
            </w:r>
          </w:p>
        </w:tc>
        <w:tc>
          <w:tcPr>
            <w:tcW w:w="4904" w:type="dxa"/>
            <w:vAlign w:val="center"/>
          </w:tcPr>
          <w:p w:rsidR="00933BB0" w:rsidRPr="009C18AE" w:rsidRDefault="00933BB0" w:rsidP="00C4775E">
            <w:pPr>
              <w:ind w:firstLine="0"/>
            </w:pPr>
            <w:r w:rsidRPr="009C18AE">
              <w:t>22</w:t>
            </w:r>
          </w:p>
        </w:tc>
      </w:tr>
      <w:tr w:rsidR="00933BB0" w:rsidTr="00DE3137">
        <w:tc>
          <w:tcPr>
            <w:tcW w:w="4903" w:type="dxa"/>
            <w:vAlign w:val="center"/>
          </w:tcPr>
          <w:p w:rsidR="00933BB0" w:rsidRPr="009C18AE" w:rsidRDefault="00933BB0" w:rsidP="00C4775E">
            <w:pPr>
              <w:ind w:firstLine="0"/>
            </w:pPr>
            <w:r w:rsidRPr="009C18AE">
              <w:t>Снаряжённая масса, кг</w:t>
            </w:r>
          </w:p>
        </w:tc>
        <w:tc>
          <w:tcPr>
            <w:tcW w:w="4904" w:type="dxa"/>
            <w:vAlign w:val="center"/>
          </w:tcPr>
          <w:p w:rsidR="00933BB0" w:rsidRPr="009C18AE" w:rsidRDefault="00933BB0" w:rsidP="00C4775E">
            <w:pPr>
              <w:ind w:firstLine="0"/>
            </w:pPr>
            <w:r w:rsidRPr="009C18AE">
              <w:t>11900</w:t>
            </w:r>
          </w:p>
        </w:tc>
      </w:tr>
      <w:tr w:rsidR="00933BB0" w:rsidTr="00DE3137">
        <w:tc>
          <w:tcPr>
            <w:tcW w:w="4903" w:type="dxa"/>
            <w:vAlign w:val="center"/>
          </w:tcPr>
          <w:p w:rsidR="00933BB0" w:rsidRPr="009C18AE" w:rsidRDefault="00933BB0" w:rsidP="00C4775E">
            <w:pPr>
              <w:ind w:firstLine="0"/>
            </w:pPr>
            <w:r w:rsidRPr="009C18AE">
              <w:t>Максимальная техническая масса, кг</w:t>
            </w:r>
          </w:p>
        </w:tc>
        <w:tc>
          <w:tcPr>
            <w:tcW w:w="4904" w:type="dxa"/>
            <w:vAlign w:val="center"/>
          </w:tcPr>
          <w:p w:rsidR="00933BB0" w:rsidRPr="009C18AE" w:rsidRDefault="00933BB0" w:rsidP="00C4775E">
            <w:pPr>
              <w:ind w:firstLine="0"/>
            </w:pPr>
            <w:r w:rsidRPr="009C18AE">
              <w:t>18000</w:t>
            </w:r>
          </w:p>
        </w:tc>
      </w:tr>
      <w:tr w:rsidR="00933BB0" w:rsidTr="00DE3137">
        <w:tc>
          <w:tcPr>
            <w:tcW w:w="4903" w:type="dxa"/>
            <w:vAlign w:val="center"/>
          </w:tcPr>
          <w:p w:rsidR="00933BB0" w:rsidRPr="009C18AE" w:rsidRDefault="00933BB0" w:rsidP="00C4775E">
            <w:pPr>
              <w:ind w:firstLine="0"/>
            </w:pPr>
            <w:r w:rsidRPr="009C18AE">
              <w:t>Напряжение в сети, В</w:t>
            </w:r>
          </w:p>
        </w:tc>
        <w:tc>
          <w:tcPr>
            <w:tcW w:w="4904" w:type="dxa"/>
            <w:vAlign w:val="center"/>
          </w:tcPr>
          <w:p w:rsidR="00933BB0" w:rsidRPr="009C18AE" w:rsidRDefault="00933BB0" w:rsidP="00C4775E">
            <w:pPr>
              <w:ind w:firstLine="0"/>
            </w:pPr>
            <w:r w:rsidRPr="009C18AE">
              <w:t>550</w:t>
            </w:r>
          </w:p>
        </w:tc>
      </w:tr>
      <w:tr w:rsidR="00933BB0" w:rsidTr="00DE3137">
        <w:tc>
          <w:tcPr>
            <w:tcW w:w="4903" w:type="dxa"/>
            <w:vAlign w:val="center"/>
          </w:tcPr>
          <w:p w:rsidR="00933BB0" w:rsidRPr="009C18AE" w:rsidRDefault="00933BB0" w:rsidP="00C4775E">
            <w:pPr>
              <w:ind w:firstLine="0"/>
            </w:pPr>
            <w:r w:rsidRPr="009C18AE">
              <w:t>Высота пола над дорогой, мм</w:t>
            </w:r>
          </w:p>
        </w:tc>
        <w:tc>
          <w:tcPr>
            <w:tcW w:w="4904" w:type="dxa"/>
            <w:vAlign w:val="center"/>
          </w:tcPr>
          <w:p w:rsidR="00933BB0" w:rsidRPr="009C18AE" w:rsidRDefault="00933BB0" w:rsidP="00C4775E">
            <w:pPr>
              <w:ind w:firstLine="0"/>
            </w:pPr>
            <w:r w:rsidRPr="009C18AE">
              <w:t>340</w:t>
            </w:r>
          </w:p>
        </w:tc>
      </w:tr>
      <w:tr w:rsidR="00933BB0" w:rsidTr="00DE3137">
        <w:tc>
          <w:tcPr>
            <w:tcW w:w="4903" w:type="dxa"/>
            <w:vAlign w:val="center"/>
          </w:tcPr>
          <w:p w:rsidR="00933BB0" w:rsidRPr="009C18AE" w:rsidRDefault="00933BB0" w:rsidP="00C4775E">
            <w:pPr>
              <w:ind w:firstLine="0"/>
            </w:pPr>
            <w:r w:rsidRPr="009C18AE">
              <w:t>Мощность электродвигателя, кВт</w:t>
            </w:r>
          </w:p>
        </w:tc>
        <w:tc>
          <w:tcPr>
            <w:tcW w:w="4904" w:type="dxa"/>
            <w:vAlign w:val="center"/>
          </w:tcPr>
          <w:p w:rsidR="00933BB0" w:rsidRPr="009C18AE" w:rsidRDefault="00933BB0" w:rsidP="00C4775E">
            <w:pPr>
              <w:ind w:firstLine="0"/>
            </w:pPr>
            <w:r w:rsidRPr="009C18AE">
              <w:t>150</w:t>
            </w:r>
          </w:p>
        </w:tc>
      </w:tr>
      <w:tr w:rsidR="00933BB0" w:rsidTr="00DE3137">
        <w:tc>
          <w:tcPr>
            <w:tcW w:w="4903" w:type="dxa"/>
            <w:vAlign w:val="center"/>
          </w:tcPr>
          <w:p w:rsidR="00933BB0" w:rsidRPr="009C18AE" w:rsidRDefault="00933BB0" w:rsidP="00C4775E">
            <w:pPr>
              <w:ind w:firstLine="0"/>
            </w:pPr>
            <w:r w:rsidRPr="009C18AE">
              <w:t>Максимальная скорость, км/ч</w:t>
            </w:r>
          </w:p>
        </w:tc>
        <w:tc>
          <w:tcPr>
            <w:tcW w:w="4904" w:type="dxa"/>
            <w:vAlign w:val="center"/>
          </w:tcPr>
          <w:p w:rsidR="00933BB0" w:rsidRPr="009C18AE" w:rsidRDefault="00933BB0" w:rsidP="00C4775E">
            <w:pPr>
              <w:ind w:firstLine="0"/>
            </w:pPr>
            <w:r w:rsidRPr="009C18AE">
              <w:t>60</w:t>
            </w:r>
          </w:p>
        </w:tc>
      </w:tr>
      <w:tr w:rsidR="00933BB0" w:rsidTr="00DE3137">
        <w:tc>
          <w:tcPr>
            <w:tcW w:w="4903" w:type="dxa"/>
            <w:vAlign w:val="center"/>
          </w:tcPr>
          <w:p w:rsidR="00933BB0" w:rsidRPr="009C18AE" w:rsidRDefault="00933BB0" w:rsidP="00C4775E">
            <w:pPr>
              <w:ind w:firstLine="0"/>
            </w:pPr>
            <w:r w:rsidRPr="009C18AE">
              <w:t>Дальность автономного хода, км</w:t>
            </w:r>
          </w:p>
        </w:tc>
        <w:tc>
          <w:tcPr>
            <w:tcW w:w="4904" w:type="dxa"/>
            <w:vAlign w:val="center"/>
          </w:tcPr>
          <w:p w:rsidR="00933BB0" w:rsidRPr="009C18AE" w:rsidRDefault="00933BB0" w:rsidP="00C4775E">
            <w:pPr>
              <w:ind w:firstLine="0"/>
            </w:pPr>
            <w:r w:rsidRPr="009C18AE">
              <w:t>20</w:t>
            </w:r>
          </w:p>
        </w:tc>
      </w:tr>
      <w:tr w:rsidR="00933BB0" w:rsidTr="00DE3137">
        <w:tc>
          <w:tcPr>
            <w:tcW w:w="4903" w:type="dxa"/>
            <w:vAlign w:val="center"/>
          </w:tcPr>
          <w:p w:rsidR="00933BB0" w:rsidRPr="009C18AE" w:rsidRDefault="00933BB0" w:rsidP="00C4775E">
            <w:pPr>
              <w:ind w:firstLine="0"/>
            </w:pPr>
            <w:r w:rsidRPr="009C18AE">
              <w:t>Система управления двигателем</w:t>
            </w:r>
          </w:p>
        </w:tc>
        <w:tc>
          <w:tcPr>
            <w:tcW w:w="4904" w:type="dxa"/>
            <w:vAlign w:val="center"/>
          </w:tcPr>
          <w:p w:rsidR="00933BB0" w:rsidRPr="009C18AE" w:rsidRDefault="00933BB0" w:rsidP="00C4775E">
            <w:pPr>
              <w:ind w:firstLine="0"/>
            </w:pPr>
            <w:r>
              <w:t>Транзисторно-импульсная</w:t>
            </w:r>
            <w:r w:rsidRPr="009C18AE">
              <w:t xml:space="preserve"> на основе IGBT-транзисторов</w:t>
            </w:r>
          </w:p>
        </w:tc>
      </w:tr>
      <w:tr w:rsidR="00933BB0" w:rsidTr="00DE3137">
        <w:tc>
          <w:tcPr>
            <w:tcW w:w="4903" w:type="dxa"/>
            <w:vAlign w:val="center"/>
          </w:tcPr>
          <w:p w:rsidR="00933BB0" w:rsidRPr="009C18AE" w:rsidRDefault="00933BB0" w:rsidP="00C4775E">
            <w:pPr>
              <w:ind w:firstLine="0"/>
            </w:pPr>
            <w:r w:rsidRPr="009C18AE">
              <w:t>Расположение аккумуляторных батарей для автономного хода</w:t>
            </w:r>
          </w:p>
        </w:tc>
        <w:tc>
          <w:tcPr>
            <w:tcW w:w="4904" w:type="dxa"/>
            <w:vAlign w:val="center"/>
          </w:tcPr>
          <w:p w:rsidR="00933BB0" w:rsidRPr="009C18AE" w:rsidRDefault="00933BB0" w:rsidP="00C4775E">
            <w:pPr>
              <w:ind w:firstLine="0"/>
            </w:pPr>
            <w:r w:rsidRPr="009C18AE">
              <w:t>В заднем свесе</w:t>
            </w:r>
          </w:p>
        </w:tc>
      </w:tr>
    </w:tbl>
    <w:p w:rsidR="00933BB0" w:rsidRDefault="00933BB0" w:rsidP="00933BB0"/>
    <w:p w:rsidR="00933BB0" w:rsidRPr="000D32CA" w:rsidRDefault="00933BB0" w:rsidP="0091221E">
      <w:r>
        <w:t xml:space="preserve">1.2.4 Электробус </w:t>
      </w:r>
      <w:r w:rsidRPr="000D32CA">
        <w:t>Дніпро</w:t>
      </w:r>
      <w:r>
        <w:t>-</w:t>
      </w:r>
      <w:r w:rsidRPr="000D32CA">
        <w:t>Т203</w:t>
      </w:r>
    </w:p>
    <w:p w:rsidR="00933BB0" w:rsidRDefault="00DE3137" w:rsidP="00933BB0">
      <w:pPr>
        <w:jc w:val="center"/>
      </w:pPr>
      <w:r>
        <w:rPr>
          <w:noProof/>
        </w:rPr>
        <w:drawing>
          <wp:inline distT="0" distB="0" distL="0" distR="0">
            <wp:extent cx="4475821" cy="1857375"/>
            <wp:effectExtent l="19050" t="0" r="929" b="0"/>
            <wp:docPr id="2724" name="Рисунок 34" descr="ÐÐ½ÐµÐ¿Ñ, ÐÐ½ÑÐ¿ÑÐ¾ Ð¢203 â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ÐÐ½ÐµÐ¿Ñ, ÐÐ½ÑÐ¿ÑÐ¾ Ð¢203 â 1001"/>
                    <pic:cNvPicPr>
                      <a:picLocks noChangeAspect="1" noChangeArrowheads="1"/>
                    </pic:cNvPicPr>
                  </pic:nvPicPr>
                  <pic:blipFill>
                    <a:blip r:embed="rId23" cstate="print"/>
                    <a:srcRect l="14751" t="42714" r="13896" b="12955"/>
                    <a:stretch>
                      <a:fillRect/>
                    </a:stretch>
                  </pic:blipFill>
                  <pic:spPr bwMode="auto">
                    <a:xfrm>
                      <a:off x="0" y="0"/>
                      <a:ext cx="4477779" cy="1858188"/>
                    </a:xfrm>
                    <a:prstGeom prst="rect">
                      <a:avLst/>
                    </a:prstGeom>
                    <a:noFill/>
                    <a:ln w="9525">
                      <a:noFill/>
                      <a:miter lim="800000"/>
                      <a:headEnd/>
                      <a:tailEnd/>
                    </a:ln>
                  </pic:spPr>
                </pic:pic>
              </a:graphicData>
            </a:graphic>
          </wp:inline>
        </w:drawing>
      </w:r>
    </w:p>
    <w:p w:rsidR="00933BB0" w:rsidRPr="003F7CD2" w:rsidRDefault="00933BB0" w:rsidP="00933BB0">
      <w:pPr>
        <w:jc w:val="center"/>
        <w:rPr>
          <w:szCs w:val="28"/>
        </w:rPr>
      </w:pPr>
      <w:r w:rsidRPr="003F7CD2">
        <w:rPr>
          <w:szCs w:val="28"/>
        </w:rPr>
        <w:t>Рис</w:t>
      </w:r>
      <w:r>
        <w:rPr>
          <w:szCs w:val="28"/>
        </w:rPr>
        <w:t>унок 1.16</w:t>
      </w:r>
      <w:r w:rsidRPr="003F7CD2">
        <w:rPr>
          <w:szCs w:val="28"/>
        </w:rPr>
        <w:t xml:space="preserve"> - </w:t>
      </w:r>
      <w:r>
        <w:rPr>
          <w:szCs w:val="28"/>
        </w:rPr>
        <w:t>Электробус</w:t>
      </w:r>
      <w:r w:rsidRPr="003F7CD2">
        <w:rPr>
          <w:szCs w:val="28"/>
        </w:rPr>
        <w:t xml:space="preserve"> Дн</w:t>
      </w:r>
      <w:r w:rsidRPr="003F7CD2">
        <w:rPr>
          <w:szCs w:val="28"/>
          <w:lang w:val="en-US"/>
        </w:rPr>
        <w:t>i</w:t>
      </w:r>
      <w:r w:rsidRPr="003F7CD2">
        <w:rPr>
          <w:szCs w:val="28"/>
        </w:rPr>
        <w:t>про-Т203</w:t>
      </w:r>
    </w:p>
    <w:p w:rsidR="00933BB0" w:rsidRDefault="00933BB0" w:rsidP="00933BB0">
      <w:r>
        <w:t>Дн</w:t>
      </w:r>
      <w:r>
        <w:rPr>
          <w:lang w:val="en-US"/>
        </w:rPr>
        <w:t>i</w:t>
      </w:r>
      <w:r>
        <w:t>про-Т203  (рисунок 1.16)</w:t>
      </w:r>
      <w:r w:rsidRPr="000D32CA">
        <w:t xml:space="preserve">  - </w:t>
      </w:r>
      <w:r>
        <w:t>двенадцатиметровый</w:t>
      </w:r>
      <w:r w:rsidRPr="000D32CA">
        <w:t xml:space="preserve"> низкопольный троллейбус,</w:t>
      </w:r>
      <w:r>
        <w:t xml:space="preserve"> кузов</w:t>
      </w:r>
      <w:r w:rsidRPr="000D32CA">
        <w:t xml:space="preserve"> котор</w:t>
      </w:r>
      <w:r>
        <w:t>ого</w:t>
      </w:r>
      <w:r w:rsidRPr="000D32CA">
        <w:t xml:space="preserve"> </w:t>
      </w:r>
      <w:r>
        <w:t xml:space="preserve">производящийся из машинокомплекта </w:t>
      </w:r>
      <w:r w:rsidRPr="000D32CA">
        <w:t>на Южном машиностроительном заводе (ЮМЗ) в городе Днепр</w:t>
      </w:r>
      <w:r>
        <w:t xml:space="preserve"> (Украина)</w:t>
      </w:r>
      <w:r w:rsidRPr="000D32CA">
        <w:t>.</w:t>
      </w:r>
    </w:p>
    <w:p w:rsidR="00933BB0" w:rsidRDefault="00933BB0" w:rsidP="00933BB0">
      <w:r>
        <w:t>Подвеска передних колё</w:t>
      </w:r>
      <w:r w:rsidRPr="000D32CA">
        <w:t>с</w:t>
      </w:r>
      <w:r>
        <w:t xml:space="preserve"> </w:t>
      </w:r>
      <w:r w:rsidRPr="000D32CA">
        <w:t>- независимая пневматическая, задних - зависимая, пневматическая.</w:t>
      </w:r>
    </w:p>
    <w:p w:rsidR="00933BB0" w:rsidRDefault="00933BB0" w:rsidP="00933BB0">
      <w:r>
        <w:t>Троллейбусы модели Днепр-</w:t>
      </w:r>
      <w:r w:rsidRPr="000D32CA">
        <w:t>Т203 име</w:t>
      </w:r>
      <w:r>
        <w:t>ю</w:t>
      </w:r>
      <w:r w:rsidRPr="000D32CA">
        <w:t xml:space="preserve">т </w:t>
      </w:r>
      <w:r>
        <w:t>функцию</w:t>
      </w:r>
      <w:r w:rsidRPr="000D32CA">
        <w:t xml:space="preserve"> автономного хода до 20 км от </w:t>
      </w:r>
      <w:r>
        <w:t>литий-ионных аккумуляторных батарей</w:t>
      </w:r>
      <w:r w:rsidRPr="000D32CA">
        <w:t xml:space="preserve"> GMI на 100 кВт · ч</w:t>
      </w:r>
      <w:r>
        <w:t xml:space="preserve"> (рисунок 1.17)</w:t>
      </w:r>
      <w:r w:rsidRPr="000D32CA">
        <w:t>. Время</w:t>
      </w:r>
      <w:r>
        <w:t xml:space="preserve"> полной</w:t>
      </w:r>
      <w:r w:rsidRPr="000D32CA">
        <w:t xml:space="preserve"> зарядки от контактной сети составляет до 40 минут. Масса</w:t>
      </w:r>
      <w:r>
        <w:t xml:space="preserve"> одной</w:t>
      </w:r>
      <w:r w:rsidRPr="000D32CA">
        <w:t xml:space="preserve"> секции АКБ из 160 батарей </w:t>
      </w:r>
      <w:r>
        <w:t>составляет</w:t>
      </w:r>
      <w:r w:rsidRPr="000D32CA">
        <w:t xml:space="preserve"> 576 кг. </w:t>
      </w:r>
    </w:p>
    <w:p w:rsidR="00933BB0" w:rsidRDefault="00DE3137" w:rsidP="00933BB0">
      <w:pPr>
        <w:jc w:val="center"/>
      </w:pPr>
      <w:r>
        <w:rPr>
          <w:noProof/>
        </w:rPr>
        <w:drawing>
          <wp:inline distT="0" distB="0" distL="0" distR="0">
            <wp:extent cx="3514725" cy="2343150"/>
            <wp:effectExtent l="19050" t="0" r="9525" b="0"/>
            <wp:docPr id="2330" name="Рисунок 37" descr="https://static.espreso.tv/uploads/article/2452693/images/i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static.espreso.tv/uploads/article/2452693/images/im-18.jpg"/>
                    <pic:cNvPicPr>
                      <a:picLocks noChangeAspect="1" noChangeArrowheads="1"/>
                    </pic:cNvPicPr>
                  </pic:nvPicPr>
                  <pic:blipFill>
                    <a:blip r:embed="rId24" cstate="print"/>
                    <a:srcRect/>
                    <a:stretch>
                      <a:fillRect/>
                    </a:stretch>
                  </pic:blipFill>
                  <pic:spPr bwMode="auto">
                    <a:xfrm>
                      <a:off x="0" y="0"/>
                      <a:ext cx="3514725" cy="2343150"/>
                    </a:xfrm>
                    <a:prstGeom prst="rect">
                      <a:avLst/>
                    </a:prstGeom>
                    <a:noFill/>
                    <a:ln w="9525">
                      <a:noFill/>
                      <a:miter lim="800000"/>
                      <a:headEnd/>
                      <a:tailEnd/>
                    </a:ln>
                  </pic:spPr>
                </pic:pic>
              </a:graphicData>
            </a:graphic>
          </wp:inline>
        </w:drawing>
      </w:r>
    </w:p>
    <w:p w:rsidR="00933BB0" w:rsidRPr="003F7CD2" w:rsidRDefault="00933BB0" w:rsidP="00933BB0">
      <w:pPr>
        <w:jc w:val="center"/>
        <w:rPr>
          <w:szCs w:val="26"/>
        </w:rPr>
      </w:pPr>
      <w:r w:rsidRPr="003F7CD2">
        <w:rPr>
          <w:szCs w:val="26"/>
        </w:rPr>
        <w:t>Рисунок 1.17- Аккумуляторная батарея троллейбуса Дн</w:t>
      </w:r>
      <w:r w:rsidRPr="003F7CD2">
        <w:rPr>
          <w:szCs w:val="26"/>
          <w:lang w:val="en-US"/>
        </w:rPr>
        <w:t>i</w:t>
      </w:r>
      <w:r w:rsidRPr="003F7CD2">
        <w:rPr>
          <w:szCs w:val="26"/>
        </w:rPr>
        <w:t>про-Т203</w:t>
      </w:r>
    </w:p>
    <w:p w:rsidR="00933BB0" w:rsidRPr="00704488" w:rsidRDefault="00933BB0" w:rsidP="00933BB0"/>
    <w:p w:rsidR="00933BB0" w:rsidRPr="000D32CA" w:rsidRDefault="00933BB0" w:rsidP="00933BB0">
      <w:r w:rsidRPr="000D32CA">
        <w:t>Троллейбус может комплектоваться системой кондиционирования</w:t>
      </w:r>
      <w:r>
        <w:t xml:space="preserve"> воздуха</w:t>
      </w:r>
      <w:r w:rsidRPr="000D32CA">
        <w:t xml:space="preserve"> </w:t>
      </w:r>
      <w:r>
        <w:t>в кабине водителя, а так же</w:t>
      </w:r>
      <w:r w:rsidRPr="000D32CA">
        <w:t xml:space="preserve"> в салоне. Для удобства пассажиров на инвалидных колясках имеется</w:t>
      </w:r>
      <w:r>
        <w:t xml:space="preserve"> откидная аппарель расположенная</w:t>
      </w:r>
      <w:r w:rsidRPr="000D32CA">
        <w:t xml:space="preserve"> </w:t>
      </w:r>
      <w:r>
        <w:t>у средней двери.</w:t>
      </w:r>
    </w:p>
    <w:p w:rsidR="00933BB0" w:rsidRPr="007B7B6F" w:rsidRDefault="00933BB0" w:rsidP="00933BB0">
      <w:r>
        <w:t>Электробус оборудован т</w:t>
      </w:r>
      <w:r w:rsidRPr="000D32CA">
        <w:t>яговы</w:t>
      </w:r>
      <w:r>
        <w:t>м</w:t>
      </w:r>
      <w:r w:rsidRPr="000D32CA">
        <w:t xml:space="preserve"> электродвигател</w:t>
      </w:r>
      <w:r>
        <w:t xml:space="preserve">ем с </w:t>
      </w:r>
      <w:r w:rsidRPr="000D32CA">
        <w:t>мощностью 180 кВт</w:t>
      </w:r>
      <w:r>
        <w:t xml:space="preserve">. </w:t>
      </w:r>
      <w:r w:rsidRPr="007B7B6F">
        <w:t>[</w:t>
      </w:r>
      <w:r w:rsidR="00201A1A" w:rsidRPr="00FD3124">
        <w:t>9</w:t>
      </w:r>
      <w:r w:rsidRPr="007B7B6F">
        <w:t>]</w:t>
      </w:r>
    </w:p>
    <w:p w:rsidR="00933BB0" w:rsidRDefault="00933BB0" w:rsidP="00933BB0">
      <w:pPr>
        <w:rPr>
          <w:szCs w:val="28"/>
        </w:rPr>
      </w:pPr>
      <w:r w:rsidRPr="006B2B47">
        <w:rPr>
          <w:szCs w:val="28"/>
        </w:rPr>
        <w:t>Технические</w:t>
      </w:r>
      <w:r>
        <w:rPr>
          <w:szCs w:val="28"/>
        </w:rPr>
        <w:t xml:space="preserve"> характеристики троллейбуса </w:t>
      </w:r>
      <w:r w:rsidRPr="00953AF6">
        <w:rPr>
          <w:szCs w:val="28"/>
        </w:rPr>
        <w:t>Дн</w:t>
      </w:r>
      <w:r w:rsidRPr="00953AF6">
        <w:rPr>
          <w:szCs w:val="28"/>
          <w:lang w:val="en-US"/>
        </w:rPr>
        <w:t>i</w:t>
      </w:r>
      <w:r w:rsidRPr="00953AF6">
        <w:rPr>
          <w:szCs w:val="28"/>
        </w:rPr>
        <w:t>про-Т203</w:t>
      </w:r>
      <w:r w:rsidRPr="009C18AE">
        <w:rPr>
          <w:sz w:val="26"/>
          <w:szCs w:val="26"/>
        </w:rPr>
        <w:t xml:space="preserve"> </w:t>
      </w:r>
      <w:r>
        <w:rPr>
          <w:szCs w:val="28"/>
        </w:rPr>
        <w:t>приведены в таблице 1.</w:t>
      </w:r>
      <w:r w:rsidRPr="009C18AE">
        <w:rPr>
          <w:szCs w:val="28"/>
        </w:rPr>
        <w:t>4</w:t>
      </w:r>
      <w:r>
        <w:rPr>
          <w:szCs w:val="28"/>
        </w:rPr>
        <w:t>.</w:t>
      </w:r>
    </w:p>
    <w:p w:rsidR="0091221E" w:rsidRDefault="0091221E" w:rsidP="00933BB0">
      <w:pPr>
        <w:rPr>
          <w:szCs w:val="28"/>
        </w:rPr>
      </w:pPr>
    </w:p>
    <w:p w:rsidR="0091221E" w:rsidRDefault="0091221E" w:rsidP="00933BB0">
      <w:pPr>
        <w:rPr>
          <w:szCs w:val="28"/>
        </w:rPr>
      </w:pPr>
    </w:p>
    <w:p w:rsidR="00933BB0" w:rsidRDefault="00933BB0" w:rsidP="00933BB0">
      <w:pPr>
        <w:rPr>
          <w:szCs w:val="28"/>
        </w:rPr>
      </w:pPr>
    </w:p>
    <w:p w:rsidR="00933BB0" w:rsidRPr="003F7CD2" w:rsidRDefault="00933BB0" w:rsidP="00933BB0">
      <w:pPr>
        <w:tabs>
          <w:tab w:val="center" w:pos="4927"/>
        </w:tabs>
        <w:rPr>
          <w:szCs w:val="26"/>
        </w:rPr>
      </w:pPr>
      <w:r w:rsidRPr="003F7CD2">
        <w:rPr>
          <w:szCs w:val="26"/>
        </w:rPr>
        <w:t>Таблица 1.4 - Технические характеристики троллейбуса Дн</w:t>
      </w:r>
      <w:r w:rsidRPr="003F7CD2">
        <w:rPr>
          <w:szCs w:val="26"/>
          <w:lang w:val="en-US"/>
        </w:rPr>
        <w:t>i</w:t>
      </w:r>
      <w:r w:rsidRPr="003F7CD2">
        <w:rPr>
          <w:szCs w:val="26"/>
        </w:rPr>
        <w:t>про-Т203</w:t>
      </w:r>
    </w:p>
    <w:tbl>
      <w:tblPr>
        <w:tblW w:w="923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5746"/>
        <w:gridCol w:w="3489"/>
      </w:tblGrid>
      <w:tr w:rsidR="00CF584D" w:rsidRPr="00AF5893" w:rsidTr="00CF584D">
        <w:tc>
          <w:tcPr>
            <w:tcW w:w="5746" w:type="dxa"/>
            <w:shd w:val="clear" w:color="auto" w:fill="auto"/>
            <w:vAlign w:val="center"/>
            <w:hideMark/>
          </w:tcPr>
          <w:p w:rsidR="00CF584D" w:rsidRPr="00AF5893" w:rsidRDefault="00CF584D" w:rsidP="00DE3137">
            <w:pPr>
              <w:ind w:firstLine="0"/>
            </w:pPr>
            <w:r>
              <w:t>Параметр</w:t>
            </w:r>
          </w:p>
        </w:tc>
        <w:tc>
          <w:tcPr>
            <w:tcW w:w="3489" w:type="dxa"/>
            <w:shd w:val="clear" w:color="auto" w:fill="auto"/>
            <w:vAlign w:val="center"/>
          </w:tcPr>
          <w:p w:rsidR="00CF584D" w:rsidRPr="00AF5893" w:rsidRDefault="00CF584D" w:rsidP="00CF584D">
            <w:pPr>
              <w:ind w:firstLine="0"/>
            </w:pPr>
            <w:r>
              <w:t>Значение</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Снаряженная масса, т</w:t>
            </w:r>
          </w:p>
        </w:tc>
        <w:tc>
          <w:tcPr>
            <w:tcW w:w="3489" w:type="dxa"/>
            <w:shd w:val="clear" w:color="auto" w:fill="auto"/>
            <w:vAlign w:val="center"/>
            <w:hideMark/>
          </w:tcPr>
          <w:p w:rsidR="00933BB0" w:rsidRPr="00AF5893" w:rsidRDefault="00933BB0" w:rsidP="00DE3137">
            <w:pPr>
              <w:ind w:firstLine="0"/>
            </w:pPr>
            <w:r w:rsidRPr="00AF5893">
              <w:t>11,2</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Полная масса, т</w:t>
            </w:r>
          </w:p>
        </w:tc>
        <w:tc>
          <w:tcPr>
            <w:tcW w:w="3489" w:type="dxa"/>
            <w:shd w:val="clear" w:color="auto" w:fill="auto"/>
            <w:vAlign w:val="center"/>
            <w:hideMark/>
          </w:tcPr>
          <w:p w:rsidR="00933BB0" w:rsidRPr="00AF5893" w:rsidRDefault="00933BB0" w:rsidP="00DE3137">
            <w:pPr>
              <w:ind w:firstLine="0"/>
            </w:pPr>
            <w:r w:rsidRPr="00AF5893">
              <w:t>18</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Макс.скорость при полной загрузке, км / ч</w:t>
            </w:r>
          </w:p>
        </w:tc>
        <w:tc>
          <w:tcPr>
            <w:tcW w:w="3489" w:type="dxa"/>
            <w:shd w:val="clear" w:color="auto" w:fill="auto"/>
            <w:vAlign w:val="center"/>
            <w:hideMark/>
          </w:tcPr>
          <w:p w:rsidR="00933BB0" w:rsidRPr="00AF5893" w:rsidRDefault="00933BB0" w:rsidP="00DE3137">
            <w:pPr>
              <w:ind w:firstLine="0"/>
            </w:pPr>
            <w:r w:rsidRPr="00AF5893">
              <w:t>65</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Макс.скорость при пустом салоне, км / ч</w:t>
            </w:r>
          </w:p>
        </w:tc>
        <w:tc>
          <w:tcPr>
            <w:tcW w:w="3489" w:type="dxa"/>
            <w:shd w:val="clear" w:color="auto" w:fill="auto"/>
            <w:vAlign w:val="center"/>
            <w:hideMark/>
          </w:tcPr>
          <w:p w:rsidR="00933BB0" w:rsidRPr="00AF5893" w:rsidRDefault="00933BB0" w:rsidP="00DE3137">
            <w:pPr>
              <w:ind w:firstLine="0"/>
            </w:pPr>
            <w:r w:rsidRPr="00AF5893">
              <w:t>65</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Разгон 0-50 км / ч за, сек</w:t>
            </w:r>
          </w:p>
        </w:tc>
        <w:tc>
          <w:tcPr>
            <w:tcW w:w="3489" w:type="dxa"/>
            <w:shd w:val="clear" w:color="auto" w:fill="auto"/>
            <w:vAlign w:val="center"/>
            <w:hideMark/>
          </w:tcPr>
          <w:p w:rsidR="00933BB0" w:rsidRPr="00AF5893" w:rsidRDefault="00933BB0" w:rsidP="00DE3137">
            <w:pPr>
              <w:ind w:firstLine="0"/>
            </w:pPr>
            <w:r w:rsidRPr="00AF5893">
              <w:t>22</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Мест для сидения:</w:t>
            </w:r>
          </w:p>
        </w:tc>
        <w:tc>
          <w:tcPr>
            <w:tcW w:w="3489" w:type="dxa"/>
            <w:shd w:val="clear" w:color="auto" w:fill="auto"/>
            <w:vAlign w:val="center"/>
            <w:hideMark/>
          </w:tcPr>
          <w:p w:rsidR="00933BB0" w:rsidRPr="00AF5893" w:rsidRDefault="00933BB0" w:rsidP="00DE3137">
            <w:pPr>
              <w:ind w:firstLine="0"/>
            </w:pPr>
            <w:r w:rsidRPr="00AF5893">
              <w:t>31</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Нормальная вместимость </w:t>
            </w:r>
            <w:r w:rsidRPr="00AF5893">
              <w:br/>
              <w:t>(5 человек / м²)</w:t>
            </w:r>
          </w:p>
        </w:tc>
        <w:tc>
          <w:tcPr>
            <w:tcW w:w="3489" w:type="dxa"/>
            <w:shd w:val="clear" w:color="auto" w:fill="auto"/>
            <w:vAlign w:val="center"/>
            <w:hideMark/>
          </w:tcPr>
          <w:p w:rsidR="00933BB0" w:rsidRPr="00AF5893" w:rsidRDefault="00933BB0" w:rsidP="00DE3137">
            <w:pPr>
              <w:ind w:firstLine="0"/>
            </w:pPr>
            <w:r w:rsidRPr="00AF5893">
              <w:t>100</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Полная вместимость </w:t>
            </w:r>
            <w:r w:rsidRPr="00AF5893">
              <w:br/>
              <w:t>(8 человек / м²)</w:t>
            </w:r>
          </w:p>
        </w:tc>
        <w:tc>
          <w:tcPr>
            <w:tcW w:w="3489" w:type="dxa"/>
            <w:shd w:val="clear" w:color="auto" w:fill="auto"/>
            <w:vAlign w:val="center"/>
            <w:hideMark/>
          </w:tcPr>
          <w:p w:rsidR="00933BB0" w:rsidRPr="00AF5893" w:rsidRDefault="00933BB0" w:rsidP="00DE3137">
            <w:pPr>
              <w:ind w:firstLine="0"/>
            </w:pPr>
            <w:r w:rsidRPr="00AF5893">
              <w:t>до 107</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Длина, мм</w:t>
            </w:r>
          </w:p>
        </w:tc>
        <w:tc>
          <w:tcPr>
            <w:tcW w:w="3489" w:type="dxa"/>
            <w:shd w:val="clear" w:color="auto" w:fill="auto"/>
            <w:vAlign w:val="center"/>
            <w:hideMark/>
          </w:tcPr>
          <w:p w:rsidR="00933BB0" w:rsidRPr="00AF5893" w:rsidRDefault="00933BB0" w:rsidP="00DE3137">
            <w:pPr>
              <w:ind w:firstLine="0"/>
            </w:pPr>
            <w:r w:rsidRPr="00AF5893">
              <w:t>12200</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Ширина по молдинги, мм</w:t>
            </w:r>
          </w:p>
        </w:tc>
        <w:tc>
          <w:tcPr>
            <w:tcW w:w="3489" w:type="dxa"/>
            <w:shd w:val="clear" w:color="auto" w:fill="auto"/>
            <w:vAlign w:val="center"/>
            <w:hideMark/>
          </w:tcPr>
          <w:p w:rsidR="00933BB0" w:rsidRPr="00AF5893" w:rsidRDefault="00933BB0" w:rsidP="00DE3137">
            <w:pPr>
              <w:ind w:firstLine="0"/>
            </w:pPr>
            <w:r w:rsidRPr="00AF5893">
              <w:t>2500</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Высота по крыше, мм</w:t>
            </w:r>
          </w:p>
        </w:tc>
        <w:tc>
          <w:tcPr>
            <w:tcW w:w="3489" w:type="dxa"/>
            <w:shd w:val="clear" w:color="auto" w:fill="auto"/>
            <w:vAlign w:val="center"/>
            <w:hideMark/>
          </w:tcPr>
          <w:p w:rsidR="00933BB0" w:rsidRPr="00AF5893" w:rsidRDefault="00933BB0" w:rsidP="00DE3137">
            <w:pPr>
              <w:ind w:firstLine="0"/>
            </w:pPr>
            <w:r w:rsidRPr="00AF5893">
              <w:t>3500</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База, мм</w:t>
            </w:r>
          </w:p>
        </w:tc>
        <w:tc>
          <w:tcPr>
            <w:tcW w:w="3489" w:type="dxa"/>
            <w:shd w:val="clear" w:color="auto" w:fill="auto"/>
            <w:vAlign w:val="center"/>
            <w:hideMark/>
          </w:tcPr>
          <w:p w:rsidR="00933BB0" w:rsidRPr="00AF5893" w:rsidRDefault="00933BB0" w:rsidP="00DE3137">
            <w:pPr>
              <w:ind w:firstLine="0"/>
            </w:pPr>
            <w:r w:rsidRPr="00AF5893">
              <w:t>6140</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Клиренс, мм</w:t>
            </w:r>
          </w:p>
        </w:tc>
        <w:tc>
          <w:tcPr>
            <w:tcW w:w="3489" w:type="dxa"/>
            <w:shd w:val="clear" w:color="auto" w:fill="auto"/>
            <w:vAlign w:val="center"/>
            <w:hideMark/>
          </w:tcPr>
          <w:p w:rsidR="00933BB0" w:rsidRPr="00AF5893" w:rsidRDefault="00933BB0" w:rsidP="00DE3137">
            <w:pPr>
              <w:ind w:firstLine="0"/>
            </w:pPr>
            <w:r w:rsidRPr="00AF5893">
              <w:t>125</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Мощность</w:t>
            </w:r>
            <w:r w:rsidR="00CF584D">
              <w:t xml:space="preserve"> тягового двигателя</w:t>
            </w:r>
            <w:r w:rsidRPr="00AF5893">
              <w:t>, кВт</w:t>
            </w:r>
          </w:p>
        </w:tc>
        <w:tc>
          <w:tcPr>
            <w:tcW w:w="3489" w:type="dxa"/>
            <w:shd w:val="clear" w:color="auto" w:fill="auto"/>
            <w:vAlign w:val="center"/>
            <w:hideMark/>
          </w:tcPr>
          <w:p w:rsidR="00933BB0" w:rsidRPr="00AF5893" w:rsidRDefault="00933BB0" w:rsidP="00DE3137">
            <w:pPr>
              <w:ind w:firstLine="0"/>
            </w:pPr>
            <w:r w:rsidRPr="00AF5893">
              <w:t>180</w:t>
            </w:r>
          </w:p>
        </w:tc>
      </w:tr>
      <w:tr w:rsidR="00933BB0" w:rsidRPr="00AF5893" w:rsidTr="00CF584D">
        <w:tc>
          <w:tcPr>
            <w:tcW w:w="5746" w:type="dxa"/>
            <w:shd w:val="clear" w:color="auto" w:fill="auto"/>
            <w:vAlign w:val="center"/>
            <w:hideMark/>
          </w:tcPr>
          <w:p w:rsidR="00933BB0" w:rsidRPr="00AF5893" w:rsidRDefault="00933BB0" w:rsidP="00DE3137">
            <w:pPr>
              <w:ind w:firstLine="0"/>
            </w:pPr>
            <w:r w:rsidRPr="00AF5893">
              <w:t>Напряжение на токоприемниках , Вольт</w:t>
            </w:r>
          </w:p>
        </w:tc>
        <w:tc>
          <w:tcPr>
            <w:tcW w:w="3489" w:type="dxa"/>
            <w:shd w:val="clear" w:color="auto" w:fill="auto"/>
            <w:vAlign w:val="center"/>
            <w:hideMark/>
          </w:tcPr>
          <w:p w:rsidR="00933BB0" w:rsidRPr="00AF5893" w:rsidRDefault="00933BB0" w:rsidP="00DE3137">
            <w:pPr>
              <w:ind w:firstLine="0"/>
            </w:pPr>
            <w:r w:rsidRPr="00AF5893">
              <w:t>600</w:t>
            </w:r>
          </w:p>
        </w:tc>
      </w:tr>
      <w:tr w:rsidR="00933BB0" w:rsidRPr="00AF5893" w:rsidTr="00CF584D">
        <w:tc>
          <w:tcPr>
            <w:tcW w:w="5746" w:type="dxa"/>
            <w:shd w:val="clear" w:color="auto" w:fill="auto"/>
            <w:vAlign w:val="center"/>
            <w:hideMark/>
          </w:tcPr>
          <w:p w:rsidR="00933BB0" w:rsidRPr="00E93818" w:rsidRDefault="00933BB0" w:rsidP="00DE3137">
            <w:pPr>
              <w:ind w:firstLine="0"/>
            </w:pPr>
            <w:r>
              <w:t>Расположение аккумуляторных батарей для автономного хода</w:t>
            </w:r>
          </w:p>
        </w:tc>
        <w:tc>
          <w:tcPr>
            <w:tcW w:w="3489" w:type="dxa"/>
            <w:shd w:val="clear" w:color="auto" w:fill="auto"/>
            <w:vAlign w:val="center"/>
            <w:hideMark/>
          </w:tcPr>
          <w:p w:rsidR="00933BB0" w:rsidRPr="00E93818" w:rsidRDefault="00933BB0" w:rsidP="00DE3137">
            <w:pPr>
              <w:ind w:firstLine="0"/>
            </w:pPr>
            <w:r>
              <w:t>Под полом перед передним правым колесом и после заднего левого колеса</w:t>
            </w:r>
          </w:p>
        </w:tc>
      </w:tr>
    </w:tbl>
    <w:p w:rsidR="00933BB0" w:rsidRDefault="00933BB0" w:rsidP="00933BB0">
      <w:pPr>
        <w:pStyle w:val="2"/>
      </w:pPr>
      <w:bookmarkStart w:id="5" w:name="_Toc533636166"/>
    </w:p>
    <w:p w:rsidR="00CF584D" w:rsidRDefault="00CF584D" w:rsidP="00CF584D"/>
    <w:p w:rsidR="00CF584D" w:rsidRPr="00CF584D" w:rsidRDefault="00CF584D" w:rsidP="00CF584D"/>
    <w:p w:rsidR="00933BB0" w:rsidRPr="009E6DCC" w:rsidRDefault="00933BB0" w:rsidP="0091221E">
      <w:r w:rsidRPr="009E6DCC">
        <w:t>1.2</w:t>
      </w:r>
      <w:r>
        <w:t xml:space="preserve">.5 Электробус </w:t>
      </w:r>
      <w:r w:rsidRPr="00704488">
        <w:t>Š</w:t>
      </w:r>
      <w:r>
        <w:rPr>
          <w:lang w:val="en-US"/>
        </w:rPr>
        <w:t>koda</w:t>
      </w:r>
      <w:r w:rsidRPr="009E6DCC">
        <w:t>-26</w:t>
      </w:r>
      <w:r>
        <w:rPr>
          <w:lang w:val="en-US"/>
        </w:rPr>
        <w:t>Tr</w:t>
      </w:r>
      <w:bookmarkEnd w:id="5"/>
    </w:p>
    <w:p w:rsidR="00933BB0" w:rsidRPr="009E6DCC" w:rsidRDefault="00933BB0" w:rsidP="00933BB0">
      <w:r w:rsidRPr="00704488">
        <w:t>Š</w:t>
      </w:r>
      <w:r>
        <w:rPr>
          <w:lang w:val="en-US"/>
        </w:rPr>
        <w:t>koda</w:t>
      </w:r>
      <w:r w:rsidRPr="00704488">
        <w:t xml:space="preserve"> 26Tr</w:t>
      </w:r>
      <w:r>
        <w:t xml:space="preserve"> (рисунок 1.18) </w:t>
      </w:r>
      <w:r w:rsidRPr="00704488">
        <w:t>трехдверный</w:t>
      </w:r>
      <w:r>
        <w:t xml:space="preserve"> низкопольный</w:t>
      </w:r>
      <w:r w:rsidRPr="00704488">
        <w:t xml:space="preserve"> троллейбус </w:t>
      </w:r>
      <w:r>
        <w:t xml:space="preserve">производства компании «Шкода Электрик» г. Пльзень (Чехия). Троллейбусы данной модели </w:t>
      </w:r>
      <w:r w:rsidRPr="00704488">
        <w:t>можно эксплуатировать на маршрутах под напряжением около 600 или 750 В постоянного тока.</w:t>
      </w:r>
    </w:p>
    <w:p w:rsidR="00933BB0" w:rsidRPr="009E6DCC" w:rsidRDefault="00DE3137" w:rsidP="00933BB0">
      <w:pPr>
        <w:jc w:val="center"/>
      </w:pPr>
      <w:r>
        <w:rPr>
          <w:noProof/>
        </w:rPr>
        <w:drawing>
          <wp:inline distT="0" distB="0" distL="0" distR="0">
            <wp:extent cx="4162425" cy="2495550"/>
            <wp:effectExtent l="19050" t="0" r="9525" b="0"/>
            <wp:docPr id="1937" name="Рисунок 1" descr="https://www.skoda.cz/photo-ct-377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skoda.cz/photo-ct-3771-1200-.jpg"/>
                    <pic:cNvPicPr>
                      <a:picLocks noChangeAspect="1" noChangeArrowheads="1"/>
                    </pic:cNvPicPr>
                  </pic:nvPicPr>
                  <pic:blipFill>
                    <a:blip r:embed="rId25" cstate="print"/>
                    <a:srcRect l="2689" t="11290" r="5090" b="5646"/>
                    <a:stretch>
                      <a:fillRect/>
                    </a:stretch>
                  </pic:blipFill>
                  <pic:spPr bwMode="auto">
                    <a:xfrm>
                      <a:off x="0" y="0"/>
                      <a:ext cx="4162425" cy="2495550"/>
                    </a:xfrm>
                    <a:prstGeom prst="rect">
                      <a:avLst/>
                    </a:prstGeom>
                    <a:noFill/>
                    <a:ln w="9525">
                      <a:noFill/>
                      <a:miter lim="800000"/>
                      <a:headEnd/>
                      <a:tailEnd/>
                    </a:ln>
                  </pic:spPr>
                </pic:pic>
              </a:graphicData>
            </a:graphic>
          </wp:inline>
        </w:drawing>
      </w:r>
    </w:p>
    <w:p w:rsidR="00933BB0" w:rsidRPr="009E6DCC" w:rsidRDefault="00933BB0" w:rsidP="00933BB0">
      <w:pPr>
        <w:jc w:val="center"/>
        <w:rPr>
          <w:szCs w:val="26"/>
        </w:rPr>
      </w:pPr>
      <w:r>
        <w:rPr>
          <w:szCs w:val="26"/>
        </w:rPr>
        <w:t>Рисунок 1.18</w:t>
      </w:r>
      <w:r w:rsidRPr="009E6DCC">
        <w:rPr>
          <w:szCs w:val="26"/>
        </w:rPr>
        <w:t xml:space="preserve"> - </w:t>
      </w:r>
      <w:r>
        <w:rPr>
          <w:szCs w:val="26"/>
        </w:rPr>
        <w:t>Электробус</w:t>
      </w:r>
      <w:r w:rsidRPr="009E6DCC">
        <w:rPr>
          <w:szCs w:val="26"/>
        </w:rPr>
        <w:t xml:space="preserve"> Š</w:t>
      </w:r>
      <w:r w:rsidRPr="009E6DCC">
        <w:rPr>
          <w:szCs w:val="26"/>
          <w:lang w:val="en-US"/>
        </w:rPr>
        <w:t>koda</w:t>
      </w:r>
      <w:r w:rsidRPr="009E6DCC">
        <w:rPr>
          <w:szCs w:val="26"/>
        </w:rPr>
        <w:t>-26</w:t>
      </w:r>
      <w:r w:rsidRPr="009E6DCC">
        <w:rPr>
          <w:szCs w:val="26"/>
          <w:lang w:val="en-US"/>
        </w:rPr>
        <w:t>Tr</w:t>
      </w:r>
    </w:p>
    <w:p w:rsidR="00933BB0" w:rsidRPr="00277062" w:rsidRDefault="00933BB0" w:rsidP="00933BB0"/>
    <w:p w:rsidR="00933BB0" w:rsidRDefault="00933BB0" w:rsidP="00933BB0">
      <w:r>
        <w:t>Особенностью данного электробуса является то, что к</w:t>
      </w:r>
      <w:r w:rsidRPr="00704488">
        <w:t xml:space="preserve">омпания «Шкода Электрик» </w:t>
      </w:r>
      <w:r>
        <w:t>устанавливает</w:t>
      </w:r>
      <w:r w:rsidRPr="00704488">
        <w:t xml:space="preserve"> электро</w:t>
      </w:r>
      <w:r>
        <w:t>оборудование</w:t>
      </w:r>
      <w:r w:rsidRPr="00704488">
        <w:t xml:space="preserve"> </w:t>
      </w:r>
      <w:r>
        <w:t>собственной разработки,</w:t>
      </w:r>
      <w:r w:rsidRPr="00704488">
        <w:t xml:space="preserve"> установленное в одном компактном</w:t>
      </w:r>
      <w:r>
        <w:t xml:space="preserve"> и герметичном</w:t>
      </w:r>
      <w:r w:rsidRPr="00704488">
        <w:t xml:space="preserve"> контейнере на крыше </w:t>
      </w:r>
      <w:r>
        <w:t>(рисунок 1.19)</w:t>
      </w:r>
      <w:r w:rsidRPr="00704488">
        <w:t xml:space="preserve">. </w:t>
      </w:r>
    </w:p>
    <w:p w:rsidR="00933BB0" w:rsidRDefault="00DE3137" w:rsidP="00933BB0">
      <w:pPr>
        <w:jc w:val="center"/>
        <w:rPr>
          <w:lang w:val="en-US"/>
        </w:rPr>
      </w:pPr>
      <w:r>
        <w:rPr>
          <w:noProof/>
        </w:rPr>
        <w:drawing>
          <wp:inline distT="0" distB="0" distL="0" distR="0">
            <wp:extent cx="3676650" cy="2657475"/>
            <wp:effectExtent l="19050" t="0" r="0" b="0"/>
            <wp:docPr id="1545" name="Рисунок 4" descr="https://www.skoda.cz/photo-ct-356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skoda.cz/photo-ct-3566-1200-.jpg"/>
                    <pic:cNvPicPr>
                      <a:picLocks noChangeAspect="1" noChangeArrowheads="1"/>
                    </pic:cNvPicPr>
                  </pic:nvPicPr>
                  <pic:blipFill>
                    <a:blip r:embed="rId26" cstate="print"/>
                    <a:srcRect/>
                    <a:stretch>
                      <a:fillRect/>
                    </a:stretch>
                  </pic:blipFill>
                  <pic:spPr bwMode="auto">
                    <a:xfrm>
                      <a:off x="0" y="0"/>
                      <a:ext cx="3676650" cy="2657475"/>
                    </a:xfrm>
                    <a:prstGeom prst="rect">
                      <a:avLst/>
                    </a:prstGeom>
                    <a:noFill/>
                    <a:ln w="9525">
                      <a:noFill/>
                      <a:miter lim="800000"/>
                      <a:headEnd/>
                      <a:tailEnd/>
                    </a:ln>
                  </pic:spPr>
                </pic:pic>
              </a:graphicData>
            </a:graphic>
          </wp:inline>
        </w:drawing>
      </w:r>
    </w:p>
    <w:p w:rsidR="00933BB0" w:rsidRPr="009E6DCC" w:rsidRDefault="00933BB0" w:rsidP="00933BB0">
      <w:pPr>
        <w:jc w:val="center"/>
        <w:rPr>
          <w:szCs w:val="26"/>
        </w:rPr>
      </w:pPr>
      <w:r>
        <w:rPr>
          <w:szCs w:val="26"/>
        </w:rPr>
        <w:t>Рисунок 1.19</w:t>
      </w:r>
      <w:r w:rsidRPr="009E6DCC">
        <w:rPr>
          <w:szCs w:val="26"/>
        </w:rPr>
        <w:t xml:space="preserve"> - Электрооборудование троллейбуса Š</w:t>
      </w:r>
      <w:r w:rsidRPr="009E6DCC">
        <w:rPr>
          <w:szCs w:val="26"/>
          <w:lang w:val="en-US"/>
        </w:rPr>
        <w:t>koda</w:t>
      </w:r>
      <w:r w:rsidRPr="009E6DCC">
        <w:rPr>
          <w:szCs w:val="26"/>
        </w:rPr>
        <w:t>-26</w:t>
      </w:r>
      <w:r w:rsidRPr="009E6DCC">
        <w:rPr>
          <w:szCs w:val="26"/>
          <w:lang w:val="en-US"/>
        </w:rPr>
        <w:t>Tr</w:t>
      </w:r>
    </w:p>
    <w:p w:rsidR="00933BB0" w:rsidRPr="007318EE" w:rsidRDefault="00933BB0" w:rsidP="00933BB0">
      <w:r>
        <w:t>В зависимости от пожеланий заказчика, троллейбус</w:t>
      </w:r>
      <w:r w:rsidRPr="00704488">
        <w:t xml:space="preserve"> можно оснастить</w:t>
      </w:r>
      <w:r>
        <w:t xml:space="preserve"> либо дизельным генератором, либо</w:t>
      </w:r>
      <w:r w:rsidRPr="00704488">
        <w:t xml:space="preserve"> тяговыми аккумуляторами, которые установленными в задней части транспортного средства и позволяю</w:t>
      </w:r>
      <w:r>
        <w:t>щих осуществлять движение без подключения к контактной сети. Троллейбусы данной модели</w:t>
      </w:r>
      <w:r w:rsidRPr="00704488">
        <w:t xml:space="preserve"> очень популяр</w:t>
      </w:r>
      <w:r>
        <w:t>ны</w:t>
      </w:r>
      <w:r w:rsidRPr="00704488">
        <w:t xml:space="preserve"> у заказчиков и стал очень ходовым как на </w:t>
      </w:r>
      <w:r>
        <w:t>Чешском</w:t>
      </w:r>
      <w:r w:rsidRPr="00704488">
        <w:t>, так и на зарубежном рынке.</w:t>
      </w:r>
    </w:p>
    <w:p w:rsidR="00933BB0" w:rsidRPr="007B7B6F" w:rsidRDefault="00933BB0" w:rsidP="00933BB0">
      <w:r w:rsidRPr="00704488">
        <w:t>Комфорт</w:t>
      </w:r>
      <w:r>
        <w:t xml:space="preserve"> пассажиров и водителя</w:t>
      </w:r>
      <w:r w:rsidRPr="00704488">
        <w:t xml:space="preserve"> повышает мощная система </w:t>
      </w:r>
      <w:r>
        <w:t>климат-контроля</w:t>
      </w:r>
      <w:r w:rsidRPr="00704488">
        <w:t>, обзорная си</w:t>
      </w:r>
      <w:r>
        <w:t xml:space="preserve">стема предоставления информации, а так же откидная аппарель, </w:t>
      </w:r>
      <w:r w:rsidRPr="00704488">
        <w:t xml:space="preserve">для пассажиров </w:t>
      </w:r>
      <w:r>
        <w:t>с ограниченными возможностями</w:t>
      </w:r>
      <w:r w:rsidRPr="00704488">
        <w:t xml:space="preserve">. Кроме того, </w:t>
      </w:r>
      <w:r>
        <w:t>троллейбусы данной модели</w:t>
      </w:r>
      <w:r w:rsidRPr="00704488">
        <w:t xml:space="preserve"> име</w:t>
      </w:r>
      <w:r>
        <w:t>ю</w:t>
      </w:r>
      <w:r w:rsidRPr="00704488">
        <w:t xml:space="preserve">т </w:t>
      </w:r>
      <w:r>
        <w:t>функцию</w:t>
      </w:r>
      <w:r w:rsidRPr="00704488">
        <w:t xml:space="preserve"> </w:t>
      </w:r>
      <w:r>
        <w:t>рекуперации и накопления</w:t>
      </w:r>
      <w:r w:rsidRPr="00704488">
        <w:t xml:space="preserve"> энергии при торможении и функцию «kneeling», которая позволяет</w:t>
      </w:r>
      <w:r>
        <w:t xml:space="preserve"> облегчить</w:t>
      </w:r>
      <w:r w:rsidRPr="00704488">
        <w:t xml:space="preserve"> вход и выход из транспортного средства</w:t>
      </w:r>
      <w:r>
        <w:t xml:space="preserve"> на остановочных пунктах для пассажиров</w:t>
      </w:r>
      <w:r w:rsidRPr="00704488">
        <w:t>.</w:t>
      </w:r>
      <w:r w:rsidR="00E33574">
        <w:t xml:space="preserve"> [10</w:t>
      </w:r>
      <w:r w:rsidRPr="007B7B6F">
        <w:t>]</w:t>
      </w:r>
    </w:p>
    <w:p w:rsidR="00933BB0" w:rsidRPr="009A7905" w:rsidRDefault="00933BB0" w:rsidP="00933BB0">
      <w:pPr>
        <w:rPr>
          <w:szCs w:val="28"/>
        </w:rPr>
      </w:pPr>
      <w:r w:rsidRPr="006B2B47">
        <w:rPr>
          <w:szCs w:val="28"/>
        </w:rPr>
        <w:t>Технические</w:t>
      </w:r>
      <w:r>
        <w:rPr>
          <w:szCs w:val="28"/>
        </w:rPr>
        <w:t xml:space="preserve"> характеристики </w:t>
      </w:r>
      <w:r w:rsidRPr="009C18AE">
        <w:rPr>
          <w:szCs w:val="28"/>
        </w:rPr>
        <w:t>троллейбуса Š</w:t>
      </w:r>
      <w:r w:rsidRPr="009C18AE">
        <w:rPr>
          <w:szCs w:val="28"/>
          <w:lang w:val="en-US"/>
        </w:rPr>
        <w:t>koda</w:t>
      </w:r>
      <w:r w:rsidRPr="009C18AE">
        <w:rPr>
          <w:szCs w:val="28"/>
        </w:rPr>
        <w:t>-26</w:t>
      </w:r>
      <w:r w:rsidRPr="009C18AE">
        <w:rPr>
          <w:szCs w:val="28"/>
          <w:lang w:val="en-US"/>
        </w:rPr>
        <w:t>Tr</w:t>
      </w:r>
      <w:r>
        <w:rPr>
          <w:szCs w:val="28"/>
        </w:rPr>
        <w:t xml:space="preserve"> приведены в таблице 1.5.</w:t>
      </w:r>
    </w:p>
    <w:p w:rsidR="00933BB0" w:rsidRPr="009A7905" w:rsidRDefault="00933BB0" w:rsidP="00933BB0">
      <w:pPr>
        <w:rPr>
          <w:szCs w:val="28"/>
        </w:rPr>
      </w:pPr>
    </w:p>
    <w:p w:rsidR="00933BB0" w:rsidRPr="009E6DCC" w:rsidRDefault="00933BB0" w:rsidP="00933BB0">
      <w:pPr>
        <w:tabs>
          <w:tab w:val="center" w:pos="4927"/>
        </w:tabs>
        <w:rPr>
          <w:szCs w:val="26"/>
        </w:rPr>
      </w:pPr>
      <w:r w:rsidRPr="009E6DCC">
        <w:rPr>
          <w:szCs w:val="26"/>
        </w:rPr>
        <w:t xml:space="preserve">Таблица </w:t>
      </w:r>
      <w:r>
        <w:rPr>
          <w:szCs w:val="26"/>
        </w:rPr>
        <w:t>1</w:t>
      </w:r>
      <w:r w:rsidRPr="009E6DCC">
        <w:rPr>
          <w:szCs w:val="26"/>
        </w:rPr>
        <w:t>.5 - Технические характеристики троллейбуса Š</w:t>
      </w:r>
      <w:r w:rsidRPr="009E6DCC">
        <w:rPr>
          <w:szCs w:val="26"/>
          <w:lang w:val="en-US"/>
        </w:rPr>
        <w:t>koda</w:t>
      </w:r>
      <w:r w:rsidRPr="009E6DCC">
        <w:rPr>
          <w:szCs w:val="26"/>
        </w:rPr>
        <w:t>-26</w:t>
      </w:r>
      <w:r w:rsidRPr="009E6DCC">
        <w:rPr>
          <w:szCs w:val="26"/>
          <w:lang w:val="en-US"/>
        </w:rPr>
        <w:t>Tr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6"/>
        <w:gridCol w:w="4797"/>
      </w:tblGrid>
      <w:tr w:rsidR="00933BB0" w:rsidTr="00DE3137">
        <w:trPr>
          <w:trHeight w:val="644"/>
        </w:trPr>
        <w:tc>
          <w:tcPr>
            <w:tcW w:w="4876" w:type="dxa"/>
            <w:vAlign w:val="center"/>
          </w:tcPr>
          <w:p w:rsidR="00933BB0" w:rsidRPr="009C18AE" w:rsidRDefault="00933BB0" w:rsidP="00DE3137">
            <w:pPr>
              <w:ind w:firstLine="0"/>
            </w:pPr>
            <w:r w:rsidRPr="009C18AE">
              <w:t>Длина, мм</w:t>
            </w:r>
          </w:p>
        </w:tc>
        <w:tc>
          <w:tcPr>
            <w:tcW w:w="4797" w:type="dxa"/>
            <w:vAlign w:val="center"/>
          </w:tcPr>
          <w:p w:rsidR="00933BB0" w:rsidRPr="009C18AE" w:rsidRDefault="00933BB0" w:rsidP="00DE3137">
            <w:pPr>
              <w:ind w:firstLine="0"/>
            </w:pPr>
            <w:r w:rsidRPr="009C18AE">
              <w:t>12 000</w:t>
            </w:r>
          </w:p>
        </w:tc>
      </w:tr>
      <w:tr w:rsidR="00933BB0" w:rsidTr="00DE3137">
        <w:trPr>
          <w:trHeight w:val="644"/>
        </w:trPr>
        <w:tc>
          <w:tcPr>
            <w:tcW w:w="4876" w:type="dxa"/>
            <w:vAlign w:val="center"/>
          </w:tcPr>
          <w:p w:rsidR="00933BB0" w:rsidRPr="009C18AE" w:rsidRDefault="00933BB0" w:rsidP="00DE3137">
            <w:pPr>
              <w:ind w:firstLine="0"/>
            </w:pPr>
            <w:r w:rsidRPr="009C18AE">
              <w:t>Ширина, мм</w:t>
            </w:r>
          </w:p>
        </w:tc>
        <w:tc>
          <w:tcPr>
            <w:tcW w:w="4797" w:type="dxa"/>
            <w:vAlign w:val="center"/>
          </w:tcPr>
          <w:p w:rsidR="00933BB0" w:rsidRPr="009C18AE" w:rsidRDefault="00933BB0" w:rsidP="00DE3137">
            <w:pPr>
              <w:ind w:firstLine="0"/>
            </w:pPr>
            <w:r w:rsidRPr="009C18AE">
              <w:t>2 550</w:t>
            </w:r>
          </w:p>
        </w:tc>
      </w:tr>
      <w:tr w:rsidR="00933BB0" w:rsidTr="00DE3137">
        <w:trPr>
          <w:trHeight w:val="644"/>
        </w:trPr>
        <w:tc>
          <w:tcPr>
            <w:tcW w:w="4876" w:type="dxa"/>
            <w:vAlign w:val="center"/>
          </w:tcPr>
          <w:p w:rsidR="00933BB0" w:rsidRPr="009C18AE" w:rsidRDefault="00933BB0" w:rsidP="00DE3137">
            <w:pPr>
              <w:ind w:firstLine="0"/>
            </w:pPr>
            <w:r w:rsidRPr="009C18AE">
              <w:t>Высота, мм</w:t>
            </w:r>
          </w:p>
        </w:tc>
        <w:tc>
          <w:tcPr>
            <w:tcW w:w="4797" w:type="dxa"/>
            <w:vAlign w:val="center"/>
          </w:tcPr>
          <w:p w:rsidR="00933BB0" w:rsidRPr="009C18AE" w:rsidRDefault="00933BB0" w:rsidP="00DE3137">
            <w:pPr>
              <w:ind w:firstLine="0"/>
            </w:pPr>
            <w:r w:rsidRPr="009C18AE">
              <w:t>3 450</w:t>
            </w:r>
          </w:p>
        </w:tc>
      </w:tr>
      <w:tr w:rsidR="00933BB0" w:rsidTr="00DE3137">
        <w:trPr>
          <w:trHeight w:val="644"/>
        </w:trPr>
        <w:tc>
          <w:tcPr>
            <w:tcW w:w="4876" w:type="dxa"/>
            <w:vAlign w:val="center"/>
          </w:tcPr>
          <w:p w:rsidR="00933BB0" w:rsidRPr="009C18AE" w:rsidRDefault="00933BB0" w:rsidP="00DE3137">
            <w:pPr>
              <w:ind w:firstLine="0"/>
            </w:pPr>
            <w:r w:rsidRPr="009C18AE">
              <w:t>Полная масса, кг</w:t>
            </w:r>
          </w:p>
        </w:tc>
        <w:tc>
          <w:tcPr>
            <w:tcW w:w="4797" w:type="dxa"/>
            <w:vAlign w:val="center"/>
          </w:tcPr>
          <w:p w:rsidR="00933BB0" w:rsidRPr="009C18AE" w:rsidRDefault="00933BB0" w:rsidP="00DE3137">
            <w:pPr>
              <w:ind w:firstLine="0"/>
            </w:pPr>
            <w:r w:rsidRPr="009C18AE">
              <w:t>18000</w:t>
            </w:r>
          </w:p>
        </w:tc>
      </w:tr>
      <w:tr w:rsidR="00933BB0" w:rsidTr="00DE3137">
        <w:trPr>
          <w:trHeight w:val="644"/>
        </w:trPr>
        <w:tc>
          <w:tcPr>
            <w:tcW w:w="4876" w:type="dxa"/>
            <w:vAlign w:val="center"/>
          </w:tcPr>
          <w:p w:rsidR="00933BB0" w:rsidRPr="009C18AE" w:rsidRDefault="00933BB0" w:rsidP="00DE3137">
            <w:pPr>
              <w:ind w:firstLine="0"/>
            </w:pPr>
            <w:r w:rsidRPr="009C18AE">
              <w:t>Мощность ТЭД, кВт</w:t>
            </w:r>
          </w:p>
        </w:tc>
        <w:tc>
          <w:tcPr>
            <w:tcW w:w="4797" w:type="dxa"/>
            <w:vAlign w:val="center"/>
          </w:tcPr>
          <w:p w:rsidR="00933BB0" w:rsidRPr="009C18AE" w:rsidRDefault="00933BB0" w:rsidP="00DE3137">
            <w:pPr>
              <w:ind w:firstLine="0"/>
            </w:pPr>
            <w:r w:rsidRPr="009C18AE">
              <w:t>160</w:t>
            </w:r>
          </w:p>
        </w:tc>
      </w:tr>
      <w:tr w:rsidR="00933BB0" w:rsidTr="00DE3137">
        <w:trPr>
          <w:trHeight w:val="644"/>
        </w:trPr>
        <w:tc>
          <w:tcPr>
            <w:tcW w:w="4876" w:type="dxa"/>
            <w:vAlign w:val="center"/>
          </w:tcPr>
          <w:p w:rsidR="00933BB0" w:rsidRPr="009C18AE" w:rsidRDefault="00933BB0" w:rsidP="00DE3137">
            <w:pPr>
              <w:ind w:firstLine="0"/>
            </w:pPr>
            <w:r w:rsidRPr="009C18AE">
              <w:t>Максимальная скорость, км/ч</w:t>
            </w:r>
          </w:p>
          <w:p w:rsidR="00933BB0" w:rsidRPr="009C18AE" w:rsidRDefault="00933BB0" w:rsidP="00DE3137">
            <w:pPr>
              <w:ind w:firstLine="0"/>
            </w:pPr>
          </w:p>
        </w:tc>
        <w:tc>
          <w:tcPr>
            <w:tcW w:w="4797" w:type="dxa"/>
            <w:vAlign w:val="center"/>
          </w:tcPr>
          <w:p w:rsidR="00933BB0" w:rsidRPr="009C18AE" w:rsidRDefault="00933BB0" w:rsidP="00DE3137">
            <w:pPr>
              <w:ind w:firstLine="0"/>
            </w:pPr>
            <w:r w:rsidRPr="009C18AE">
              <w:t>65</w:t>
            </w:r>
          </w:p>
        </w:tc>
      </w:tr>
      <w:tr w:rsidR="00933BB0" w:rsidTr="00DE3137">
        <w:trPr>
          <w:trHeight w:val="644"/>
        </w:trPr>
        <w:tc>
          <w:tcPr>
            <w:tcW w:w="4876" w:type="dxa"/>
            <w:vAlign w:val="center"/>
          </w:tcPr>
          <w:p w:rsidR="00933BB0" w:rsidRPr="009C18AE" w:rsidRDefault="00933BB0" w:rsidP="00DE3137">
            <w:pPr>
              <w:ind w:firstLine="0"/>
            </w:pPr>
            <w:r w:rsidRPr="009C18AE">
              <w:t>Общее количество пассажиров, чел.</w:t>
            </w:r>
          </w:p>
        </w:tc>
        <w:tc>
          <w:tcPr>
            <w:tcW w:w="4797" w:type="dxa"/>
            <w:vAlign w:val="center"/>
          </w:tcPr>
          <w:p w:rsidR="00933BB0" w:rsidRPr="009C18AE" w:rsidRDefault="00933BB0" w:rsidP="00DE3137">
            <w:pPr>
              <w:ind w:firstLine="0"/>
            </w:pPr>
            <w:r w:rsidRPr="009C18AE">
              <w:t>102</w:t>
            </w:r>
          </w:p>
        </w:tc>
      </w:tr>
      <w:tr w:rsidR="00933BB0" w:rsidTr="00DE3137">
        <w:trPr>
          <w:trHeight w:val="644"/>
        </w:trPr>
        <w:tc>
          <w:tcPr>
            <w:tcW w:w="4876" w:type="dxa"/>
            <w:vAlign w:val="center"/>
          </w:tcPr>
          <w:p w:rsidR="00933BB0" w:rsidRPr="009C18AE" w:rsidRDefault="00933BB0" w:rsidP="00DE3137">
            <w:pPr>
              <w:ind w:firstLine="0"/>
            </w:pPr>
            <w:r w:rsidRPr="009C18AE">
              <w:t>Мест для сидения</w:t>
            </w:r>
          </w:p>
        </w:tc>
        <w:tc>
          <w:tcPr>
            <w:tcW w:w="4797" w:type="dxa"/>
            <w:vAlign w:val="center"/>
          </w:tcPr>
          <w:p w:rsidR="00933BB0" w:rsidRPr="009C18AE" w:rsidRDefault="00933BB0" w:rsidP="00DE3137">
            <w:pPr>
              <w:ind w:firstLine="0"/>
            </w:pPr>
            <w:r w:rsidRPr="009C18AE">
              <w:t>34</w:t>
            </w:r>
          </w:p>
        </w:tc>
      </w:tr>
      <w:tr w:rsidR="00CF584D" w:rsidTr="00CF584D">
        <w:trPr>
          <w:trHeight w:val="644"/>
        </w:trPr>
        <w:tc>
          <w:tcPr>
            <w:tcW w:w="9673" w:type="dxa"/>
            <w:gridSpan w:val="2"/>
            <w:tcBorders>
              <w:top w:val="nil"/>
              <w:left w:val="nil"/>
              <w:right w:val="nil"/>
            </w:tcBorders>
            <w:vAlign w:val="center"/>
          </w:tcPr>
          <w:p w:rsidR="00CF584D" w:rsidRPr="009C18AE" w:rsidRDefault="00CF584D" w:rsidP="00CF584D">
            <w:r>
              <w:t>Продолжение таблицы 1.5</w:t>
            </w:r>
          </w:p>
        </w:tc>
      </w:tr>
      <w:tr w:rsidR="00933BB0" w:rsidTr="00DE3137">
        <w:trPr>
          <w:trHeight w:val="644"/>
        </w:trPr>
        <w:tc>
          <w:tcPr>
            <w:tcW w:w="4876" w:type="dxa"/>
            <w:vAlign w:val="center"/>
          </w:tcPr>
          <w:p w:rsidR="00933BB0" w:rsidRPr="009C18AE" w:rsidRDefault="00933BB0" w:rsidP="00DE3137">
            <w:pPr>
              <w:ind w:firstLine="0"/>
            </w:pPr>
            <w:r w:rsidRPr="009C18AE">
              <w:t>Расположение аккумуляторных батарей</w:t>
            </w:r>
          </w:p>
        </w:tc>
        <w:tc>
          <w:tcPr>
            <w:tcW w:w="4797" w:type="dxa"/>
            <w:vAlign w:val="center"/>
          </w:tcPr>
          <w:p w:rsidR="00933BB0" w:rsidRPr="009C18AE" w:rsidRDefault="00933BB0" w:rsidP="00DE3137">
            <w:pPr>
              <w:ind w:firstLine="0"/>
            </w:pPr>
            <w:r w:rsidRPr="009C18AE">
              <w:t>В задней части</w:t>
            </w:r>
          </w:p>
        </w:tc>
      </w:tr>
      <w:tr w:rsidR="00933BB0" w:rsidTr="00DE3137">
        <w:trPr>
          <w:trHeight w:val="644"/>
        </w:trPr>
        <w:tc>
          <w:tcPr>
            <w:tcW w:w="4876" w:type="dxa"/>
            <w:vAlign w:val="center"/>
          </w:tcPr>
          <w:p w:rsidR="00933BB0" w:rsidRPr="009C18AE" w:rsidRDefault="00933BB0" w:rsidP="00DE3137">
            <w:pPr>
              <w:ind w:firstLine="0"/>
            </w:pPr>
            <w:r w:rsidRPr="009C18AE">
              <w:t>Дальность автономного хода, км</w:t>
            </w:r>
          </w:p>
        </w:tc>
        <w:tc>
          <w:tcPr>
            <w:tcW w:w="4797" w:type="dxa"/>
            <w:vAlign w:val="center"/>
          </w:tcPr>
          <w:p w:rsidR="00933BB0" w:rsidRPr="009C18AE" w:rsidRDefault="00933BB0" w:rsidP="00DE3137">
            <w:pPr>
              <w:ind w:firstLine="0"/>
            </w:pPr>
            <w:r>
              <w:t>До 40 км</w:t>
            </w:r>
          </w:p>
        </w:tc>
      </w:tr>
    </w:tbl>
    <w:p w:rsidR="00933BB0" w:rsidRDefault="00933BB0" w:rsidP="00933BB0"/>
    <w:p w:rsidR="00933BB0" w:rsidRPr="00E33574" w:rsidRDefault="00933BB0" w:rsidP="00CF584D">
      <w:pPr>
        <w:pStyle w:val="1"/>
      </w:pPr>
      <w:bookmarkStart w:id="6" w:name="_Toc12374024"/>
      <w:r w:rsidRPr="00E33574">
        <w:t>1.3 Описание и технические характеристики выбранного троллейбуса-аналога</w:t>
      </w:r>
      <w:bookmarkEnd w:id="6"/>
    </w:p>
    <w:p w:rsidR="00933BB0" w:rsidRDefault="00933BB0" w:rsidP="00933BB0">
      <w:r>
        <w:t>По состоянию на 2019 гол всего в России действуют 4 завода, производящих электробусы с динамической подзарядкой: 1. ЗАО «ТролЗа» (бывш. ЗиУ) г.Энгельс, 2. ПАО «КамАЗ» г. Набережные Челны, 3. АО «СтройТранс» (бывш. Транс-Альфа) г. Вологда, 4. АО «УТТЗ» г. Уфа. Однако, стоимость новых машин достаточно высока, вследствие чего многие российские города не могут позволить обновлять свой парк современными машинами, предлагаемыми этими заводами.</w:t>
      </w:r>
    </w:p>
    <w:p w:rsidR="00933BB0" w:rsidRDefault="00DE3137" w:rsidP="00933BB0">
      <w:pPr>
        <w:jc w:val="center"/>
      </w:pPr>
      <w:r>
        <w:rPr>
          <w:noProof/>
        </w:rPr>
        <w:drawing>
          <wp:inline distT="0" distB="0" distL="0" distR="0">
            <wp:extent cx="4857750" cy="3352800"/>
            <wp:effectExtent l="19050" t="0" r="0" b="0"/>
            <wp:docPr id="1154" name="Рисунок 57" descr="C:\Users\dns\Desktop\Презентация_Троллейбусы_и_электробусы_ЛиАЗ,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dns\Desktop\Презентация_Троллейбусы_и_электробусы_ЛиАЗ,_3.jpg"/>
                    <pic:cNvPicPr>
                      <a:picLocks noChangeAspect="1" noChangeArrowheads="1"/>
                    </pic:cNvPicPr>
                  </pic:nvPicPr>
                  <pic:blipFill>
                    <a:blip r:embed="rId27" cstate="print"/>
                    <a:srcRect/>
                    <a:stretch>
                      <a:fillRect/>
                    </a:stretch>
                  </pic:blipFill>
                  <pic:spPr bwMode="auto">
                    <a:xfrm>
                      <a:off x="0" y="0"/>
                      <a:ext cx="4857750" cy="3352800"/>
                    </a:xfrm>
                    <a:prstGeom prst="rect">
                      <a:avLst/>
                    </a:prstGeom>
                    <a:noFill/>
                    <a:ln w="9525">
                      <a:noFill/>
                      <a:miter lim="800000"/>
                      <a:headEnd/>
                      <a:tailEnd/>
                    </a:ln>
                  </pic:spPr>
                </pic:pic>
              </a:graphicData>
            </a:graphic>
          </wp:inline>
        </w:drawing>
      </w:r>
    </w:p>
    <w:p w:rsidR="00933BB0" w:rsidRDefault="00933BB0" w:rsidP="00933BB0">
      <w:pPr>
        <w:jc w:val="center"/>
      </w:pPr>
      <w:r>
        <w:t>Рисунок 1.20 - Анализ парка троллейбусов РФ</w:t>
      </w:r>
    </w:p>
    <w:p w:rsidR="00933BB0" w:rsidRDefault="00933BB0" w:rsidP="00933BB0">
      <w:pPr>
        <w:jc w:val="center"/>
      </w:pPr>
    </w:p>
    <w:p w:rsidR="00933BB0" w:rsidRDefault="00933BB0" w:rsidP="00933BB0">
      <w:pPr>
        <w:rPr>
          <w:color w:val="000000"/>
          <w:szCs w:val="27"/>
        </w:rPr>
      </w:pPr>
      <w:r>
        <w:t>Согласно анализу, проводимому группой ГАЗ (рисунок 1.20), самой массовой эксплуатируемой  моделью троллейбуса в России является ЗиУ-682</w:t>
      </w:r>
      <w:r w:rsidR="00E33574">
        <w:t xml:space="preserve"> (рисунок 1.21)</w:t>
      </w:r>
      <w:r>
        <w:t>, производства ЗАО «ТролЗа».</w:t>
      </w:r>
      <w:r w:rsidRPr="00996B98">
        <w:rPr>
          <w:color w:val="000000"/>
          <w:szCs w:val="27"/>
        </w:rPr>
        <w:t xml:space="preserve"> </w:t>
      </w:r>
      <w:r w:rsidRPr="0043511E">
        <w:rPr>
          <w:color w:val="000000"/>
          <w:szCs w:val="27"/>
        </w:rPr>
        <w:t xml:space="preserve">По состоянию на </w:t>
      </w:r>
      <w:r>
        <w:rPr>
          <w:color w:val="000000"/>
          <w:szCs w:val="27"/>
        </w:rPr>
        <w:t>май</w:t>
      </w:r>
      <w:r w:rsidRPr="0043511E">
        <w:rPr>
          <w:color w:val="000000"/>
          <w:szCs w:val="27"/>
        </w:rPr>
        <w:t xml:space="preserve"> 2019 года в России и странах СНГ эксплуатируется около 4000 троллейбусов</w:t>
      </w:r>
      <w:r>
        <w:rPr>
          <w:color w:val="000000"/>
          <w:szCs w:val="27"/>
        </w:rPr>
        <w:t xml:space="preserve"> этого</w:t>
      </w:r>
      <w:r w:rsidRPr="0043511E">
        <w:rPr>
          <w:color w:val="000000"/>
          <w:szCs w:val="27"/>
        </w:rPr>
        <w:t xml:space="preserve"> семейства различных модификаций</w:t>
      </w:r>
      <w:r>
        <w:rPr>
          <w:color w:val="000000"/>
          <w:szCs w:val="27"/>
        </w:rPr>
        <w:t>, средний возраст которых составляет 20 лет.</w:t>
      </w:r>
    </w:p>
    <w:p w:rsidR="00933BB0" w:rsidRDefault="00933BB0" w:rsidP="00933BB0">
      <w:r w:rsidRPr="00C13381">
        <w:t>ЗиУ-682 (</w:t>
      </w:r>
      <w:r>
        <w:t>до сертификации</w:t>
      </w:r>
      <w:r w:rsidRPr="00C13381">
        <w:t> ЗиУ-9) —</w:t>
      </w:r>
      <w:r>
        <w:t xml:space="preserve"> </w:t>
      </w:r>
      <w:r w:rsidRPr="00C13381">
        <w:t>высокопольный троллейбус большой вместимости</w:t>
      </w:r>
      <w:r>
        <w:t>, предназначенный</w:t>
      </w:r>
      <w:r w:rsidRPr="00C13381">
        <w:t xml:space="preserve"> для внутриго</w:t>
      </w:r>
      <w:r>
        <w:t xml:space="preserve">родских пассажирских перевозок, производящийся </w:t>
      </w:r>
      <w:r w:rsidRPr="00C13381">
        <w:t>в</w:t>
      </w:r>
      <w:r>
        <w:t xml:space="preserve"> г.</w:t>
      </w:r>
      <w:r w:rsidRPr="00C13381">
        <w:t> Энгельсе Саратовской области</w:t>
      </w:r>
      <w:r>
        <w:t xml:space="preserve"> на предприятии ЗАО «ТролЗа»</w:t>
      </w:r>
      <w:r w:rsidRPr="00C13381">
        <w:t>.</w:t>
      </w:r>
    </w:p>
    <w:p w:rsidR="00E33574" w:rsidRPr="00E4163B" w:rsidRDefault="00E33574" w:rsidP="00933BB0">
      <w:pPr>
        <w:rPr>
          <w:color w:val="000000"/>
          <w:szCs w:val="27"/>
          <w:lang w:val="en-US"/>
        </w:rPr>
      </w:pPr>
      <w:r w:rsidRPr="00C13381">
        <w:t>Эта модель троллейбуса находи</w:t>
      </w:r>
      <w:r>
        <w:t>тся</w:t>
      </w:r>
      <w:r w:rsidRPr="00C13381">
        <w:t xml:space="preserve"> в серийном производстве с 1972 года,</w:t>
      </w:r>
      <w:r>
        <w:t xml:space="preserve"> пережив несколько модернизаций</w:t>
      </w:r>
      <w:r w:rsidRPr="00C13381">
        <w:t>. В 1990-</w:t>
      </w:r>
      <w:r>
        <w:t>е</w:t>
      </w:r>
      <w:r w:rsidRPr="00C13381">
        <w:t xml:space="preserve"> год</w:t>
      </w:r>
      <w:r>
        <w:t>ы</w:t>
      </w:r>
      <w:r w:rsidRPr="00C13381">
        <w:t xml:space="preserve"> на </w:t>
      </w:r>
      <w:r>
        <w:t xml:space="preserve">предприятия, </w:t>
      </w:r>
      <w:r w:rsidRPr="00C13381">
        <w:t>организованные на базе ремонтных заводов, разраб</w:t>
      </w:r>
      <w:r>
        <w:t>отали свои варианты ЗиУ-682, изначально оформляемые как капитально-восстановительный ремонт с заменой кузова.</w:t>
      </w:r>
      <w:r w:rsidRPr="00E33574">
        <w:t xml:space="preserve"> </w:t>
      </w:r>
      <w:r>
        <w:t xml:space="preserve">Всего с начала выпуска троллейбусов семейства ЗиУ-682 было выпущено более 42000 троллейбусов различных модификаций, которые </w:t>
      </w:r>
      <w:r w:rsidRPr="00D82980">
        <w:t xml:space="preserve">работают </w:t>
      </w:r>
      <w:r>
        <w:t>практически</w:t>
      </w:r>
      <w:r w:rsidRPr="00D82980">
        <w:t xml:space="preserve"> по всему миру.</w:t>
      </w:r>
      <w:r w:rsidR="00E4163B">
        <w:t xml:space="preserve"> </w:t>
      </w:r>
      <w:r w:rsidR="00E4163B">
        <w:rPr>
          <w:lang w:val="en-US"/>
        </w:rPr>
        <w:t>[2]</w:t>
      </w:r>
    </w:p>
    <w:p w:rsidR="00933BB0" w:rsidRDefault="00DE3137" w:rsidP="00933BB0">
      <w:pPr>
        <w:jc w:val="center"/>
      </w:pPr>
      <w:r>
        <w:rPr>
          <w:noProof/>
        </w:rPr>
        <w:drawing>
          <wp:inline distT="0" distB="0" distL="0" distR="0">
            <wp:extent cx="3476625" cy="3181350"/>
            <wp:effectExtent l="19050" t="0" r="9525" b="0"/>
            <wp:docPr id="764" name="Рисунок 54" descr="ÐÐ°ÑÑÐ¸Ð½ÐºÐ¸ Ð¿Ð¾ Ð·Ð°Ð¿ÑÐ¾ÑÑ Ð·Ð¸Ñ 682 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ÐÐ°ÑÑÐ¸Ð½ÐºÐ¸ Ð¿Ð¾ Ð·Ð°Ð¿ÑÐ¾ÑÑ Ð·Ð¸Ñ 682 Ð³"/>
                    <pic:cNvPicPr>
                      <a:picLocks noChangeAspect="1" noChangeArrowheads="1"/>
                    </pic:cNvPicPr>
                  </pic:nvPicPr>
                  <pic:blipFill>
                    <a:blip r:embed="rId28" cstate="print"/>
                    <a:srcRect l="14339" t="9485" r="16730"/>
                    <a:stretch>
                      <a:fillRect/>
                    </a:stretch>
                  </pic:blipFill>
                  <pic:spPr bwMode="auto">
                    <a:xfrm>
                      <a:off x="0" y="0"/>
                      <a:ext cx="3476625" cy="3181350"/>
                    </a:xfrm>
                    <a:prstGeom prst="rect">
                      <a:avLst/>
                    </a:prstGeom>
                    <a:noFill/>
                    <a:ln w="9525">
                      <a:noFill/>
                      <a:miter lim="800000"/>
                      <a:headEnd/>
                      <a:tailEnd/>
                    </a:ln>
                  </pic:spPr>
                </pic:pic>
              </a:graphicData>
            </a:graphic>
          </wp:inline>
        </w:drawing>
      </w:r>
    </w:p>
    <w:p w:rsidR="00933BB0" w:rsidRDefault="00933BB0" w:rsidP="00933BB0">
      <w:pPr>
        <w:jc w:val="center"/>
      </w:pPr>
      <w:r>
        <w:t>Рисунок 1.21 – Троллейбус ЗиУ-682</w:t>
      </w:r>
    </w:p>
    <w:p w:rsidR="00933BB0" w:rsidRPr="00537BC0" w:rsidRDefault="00933BB0" w:rsidP="00933BB0">
      <w:pPr>
        <w:jc w:val="center"/>
      </w:pPr>
    </w:p>
    <w:p w:rsidR="00933BB0" w:rsidRDefault="00933BB0" w:rsidP="00933BB0">
      <w:pPr>
        <w:rPr>
          <w:color w:val="000000"/>
          <w:szCs w:val="27"/>
        </w:rPr>
      </w:pPr>
      <w:r w:rsidRPr="00980D8D">
        <w:rPr>
          <w:color w:val="000000"/>
          <w:szCs w:val="27"/>
        </w:rPr>
        <w:t xml:space="preserve">Троллейбусы ЗиУ-682 имеют реостатно-контакторную систему управления (РКСУ) тяговым двигателем. В </w:t>
      </w:r>
      <w:r>
        <w:rPr>
          <w:color w:val="000000"/>
          <w:szCs w:val="27"/>
        </w:rPr>
        <w:t>данной системе управления</w:t>
      </w:r>
      <w:r w:rsidRPr="00980D8D">
        <w:rPr>
          <w:color w:val="000000"/>
          <w:szCs w:val="27"/>
        </w:rPr>
        <w:t xml:space="preserve"> замыканием и размыканием контакторов управляет специальный серводвигатель. Динамика разгона и торможения определяется заранее заданной временной последовател</w:t>
      </w:r>
      <w:r>
        <w:rPr>
          <w:color w:val="000000"/>
          <w:szCs w:val="27"/>
        </w:rPr>
        <w:t xml:space="preserve">ьностью в конструкции РКСУ. Не </w:t>
      </w:r>
      <w:r w:rsidRPr="00980D8D">
        <w:rPr>
          <w:color w:val="000000"/>
          <w:szCs w:val="27"/>
        </w:rPr>
        <w:t xml:space="preserve">смотря на простоту </w:t>
      </w:r>
      <w:r>
        <w:rPr>
          <w:color w:val="000000"/>
          <w:szCs w:val="27"/>
        </w:rPr>
        <w:t xml:space="preserve">своего </w:t>
      </w:r>
      <w:r w:rsidRPr="00980D8D">
        <w:rPr>
          <w:color w:val="000000"/>
          <w:szCs w:val="27"/>
        </w:rPr>
        <w:t xml:space="preserve">обслуживания, </w:t>
      </w:r>
      <w:r>
        <w:rPr>
          <w:color w:val="000000"/>
          <w:szCs w:val="27"/>
        </w:rPr>
        <w:t xml:space="preserve">РКСУ </w:t>
      </w:r>
      <w:r w:rsidRPr="00980D8D">
        <w:rPr>
          <w:color w:val="000000"/>
          <w:szCs w:val="27"/>
        </w:rPr>
        <w:t>имеет огромный расход электроэнергии, отсутствие рекуперации электроэнергии</w:t>
      </w:r>
      <w:r>
        <w:rPr>
          <w:color w:val="000000"/>
          <w:szCs w:val="27"/>
        </w:rPr>
        <w:t xml:space="preserve"> и как следствие высокие затраты на эксплуатацию и нецелесообразность установки системы автономного хода. </w:t>
      </w:r>
    </w:p>
    <w:p w:rsidR="00933BB0" w:rsidRDefault="00933BB0" w:rsidP="00933BB0">
      <w:r>
        <w:t xml:space="preserve">Данную систему управления предлагается заменить на транзисторно импульсную, которая помимо меньшего расхода электроэнергии имеет невысокую общую массу составляющих её частей, а так же возможность рекуперации энергии при торможении, которая может быть направлена либо в сеть, либо на подзарядку аккумуляторов. </w:t>
      </w:r>
    </w:p>
    <w:p w:rsidR="00933BB0" w:rsidRPr="00FD3124" w:rsidRDefault="00933BB0" w:rsidP="00933BB0">
      <w:r w:rsidRPr="00A10387">
        <w:t>Транзисторно-импульсная система управления (ТрСУ) - система управления тяговым электродвигателем</w:t>
      </w:r>
      <w:r>
        <w:t xml:space="preserve"> </w:t>
      </w:r>
      <w:r w:rsidRPr="00A10387">
        <w:t>основанная на транзисторных ключах. Принцип действия сводится к прерыванию с большой частой и регулируемой скважностью тока ч</w:t>
      </w:r>
      <w:r>
        <w:t xml:space="preserve">ерез тяговый электродвигатель. </w:t>
      </w:r>
      <w:r w:rsidRPr="00A10387">
        <w:t>Применение микропроцессорного управления позволяет применять достаточно сложные алгоритмы управления двигател</w:t>
      </w:r>
      <w:r>
        <w:t>ем</w:t>
      </w:r>
      <w:r w:rsidRPr="00A10387">
        <w:t>, реализуя защиту от боксования, рекуперативное и реостатное торможение практически до полной остановки, дотормаживание контртоком, поосное регулирование тяги, диагностику и защиту. Все это достигается за счет независимого регулирования тока в якоре и обмотках возбуждения. Так как транзисторы при отсутствии управляющего напряжения на затворе запираются транзисторно-импульсные системы хорошо защищены от аварийных ситуаций.</w:t>
      </w:r>
      <w:r w:rsidR="00E4163B" w:rsidRPr="00E4163B">
        <w:t xml:space="preserve"> [</w:t>
      </w:r>
      <w:r w:rsidR="00E4163B" w:rsidRPr="00FD3124">
        <w:t>11]</w:t>
      </w:r>
    </w:p>
    <w:p w:rsidR="00933BB0" w:rsidRDefault="00933BB0" w:rsidP="00933BB0">
      <w:pPr>
        <w:tabs>
          <w:tab w:val="left" w:pos="1870"/>
        </w:tabs>
        <w:rPr>
          <w:szCs w:val="28"/>
        </w:rPr>
      </w:pPr>
      <w:r>
        <w:rPr>
          <w:szCs w:val="28"/>
        </w:rPr>
        <w:t>Расчет и замер расхода электроэнергии предприятиями электротранспорта показывают, что расход электроэнергии троллейбуса ЗиУ-682 с РКСУ составляет 2,55 кВт*ч/км, а троллейбуса модели ТролЗа-5275.07 «Оптима» с ТрСУ производства ООО НПФ «Арс Терм» - 1,9 кВт*ч/км. Соответственно, э</w:t>
      </w:r>
      <w:r w:rsidRPr="00BF1C8E">
        <w:rPr>
          <w:szCs w:val="28"/>
        </w:rPr>
        <w:t xml:space="preserve">кономия на </w:t>
      </w:r>
      <w:smartTag w:uri="urn:schemas-microsoft-com:office:smarttags" w:element="metricconverter">
        <w:smartTagPr>
          <w:attr w:name="style" w:val="BACKGROUND-POSITION: left bottom; BACKGROUND-IMAGE: url(res://ietag.dll/#34/#1001); BACKGROUND-REPEAT: repeat-x"/>
          <w:attr w:name="tabIndex" w:val="0"/>
          <w:attr w:name="ProductID" w:val="1 км"/>
        </w:smartTagPr>
        <w:r w:rsidRPr="00BF1C8E">
          <w:rPr>
            <w:szCs w:val="28"/>
          </w:rPr>
          <w:t>1 км</w:t>
        </w:r>
      </w:smartTag>
      <w:r w:rsidRPr="00BF1C8E">
        <w:rPr>
          <w:szCs w:val="28"/>
        </w:rPr>
        <w:t xml:space="preserve"> пробега </w:t>
      </w:r>
      <w:r>
        <w:rPr>
          <w:szCs w:val="28"/>
        </w:rPr>
        <w:t xml:space="preserve">троллейбуса «Оптима» </w:t>
      </w:r>
      <w:r w:rsidRPr="00BF1C8E">
        <w:rPr>
          <w:szCs w:val="28"/>
        </w:rPr>
        <w:t xml:space="preserve">по сравнению </w:t>
      </w:r>
      <w:r>
        <w:rPr>
          <w:szCs w:val="28"/>
        </w:rPr>
        <w:t>ЗиУ-682</w:t>
      </w:r>
      <w:r w:rsidRPr="00BF1C8E">
        <w:rPr>
          <w:szCs w:val="28"/>
        </w:rPr>
        <w:t xml:space="preserve"> </w:t>
      </w:r>
      <w:r>
        <w:rPr>
          <w:szCs w:val="28"/>
        </w:rPr>
        <w:t>– 0,65</w:t>
      </w:r>
      <w:r w:rsidRPr="00BF1C8E">
        <w:rPr>
          <w:szCs w:val="28"/>
        </w:rPr>
        <w:t xml:space="preserve"> кВт</w:t>
      </w:r>
      <w:r>
        <w:rPr>
          <w:szCs w:val="28"/>
        </w:rPr>
        <w:t>*ч</w:t>
      </w:r>
      <w:r w:rsidRPr="00BF1C8E">
        <w:rPr>
          <w:szCs w:val="28"/>
        </w:rPr>
        <w:t>/км</w:t>
      </w:r>
      <w:r>
        <w:rPr>
          <w:szCs w:val="28"/>
        </w:rPr>
        <w:t xml:space="preserve"> (26 %)</w:t>
      </w:r>
      <w:r w:rsidRPr="00BF1C8E">
        <w:rPr>
          <w:szCs w:val="28"/>
        </w:rPr>
        <w:t xml:space="preserve">, что в ценах на тяговую электроэнергию составляет </w:t>
      </w:r>
      <w:r>
        <w:rPr>
          <w:szCs w:val="28"/>
        </w:rPr>
        <w:t>2</w:t>
      </w:r>
      <w:r w:rsidRPr="00BF1C8E">
        <w:rPr>
          <w:szCs w:val="28"/>
        </w:rPr>
        <w:t>,</w:t>
      </w:r>
      <w:r>
        <w:rPr>
          <w:szCs w:val="28"/>
        </w:rPr>
        <w:t>07 руб/км (3,19</w:t>
      </w:r>
      <w:r w:rsidRPr="00BF1C8E">
        <w:rPr>
          <w:szCs w:val="28"/>
        </w:rPr>
        <w:t xml:space="preserve"> руб. за 1 кВт</w:t>
      </w:r>
      <w:r>
        <w:rPr>
          <w:szCs w:val="28"/>
        </w:rPr>
        <w:t>*ч</w:t>
      </w:r>
      <w:r w:rsidRPr="00BF1C8E">
        <w:rPr>
          <w:szCs w:val="28"/>
        </w:rPr>
        <w:t xml:space="preserve"> в </w:t>
      </w:r>
      <w:r>
        <w:rPr>
          <w:szCs w:val="28"/>
        </w:rPr>
        <w:t>феврале</w:t>
      </w:r>
      <w:r w:rsidRPr="00BF1C8E">
        <w:rPr>
          <w:szCs w:val="28"/>
        </w:rPr>
        <w:t xml:space="preserve"> 201</w:t>
      </w:r>
      <w:r>
        <w:rPr>
          <w:szCs w:val="28"/>
        </w:rPr>
        <w:t>9</w:t>
      </w:r>
      <w:r w:rsidRPr="00BF1C8E">
        <w:rPr>
          <w:szCs w:val="28"/>
        </w:rPr>
        <w:t xml:space="preserve"> года).</w:t>
      </w:r>
      <w:r w:rsidRPr="00E76CC8">
        <w:rPr>
          <w:bCs/>
          <w:szCs w:val="28"/>
        </w:rPr>
        <w:t xml:space="preserve"> </w:t>
      </w:r>
      <w:r w:rsidRPr="00BF1C8E">
        <w:rPr>
          <w:bCs/>
          <w:szCs w:val="28"/>
        </w:rPr>
        <w:t xml:space="preserve">Средний пробег троллейбуса в месяц составляет </w:t>
      </w:r>
      <w:smartTag w:uri="urn:schemas-microsoft-com:office:smarttags" w:element="metricconverter">
        <w:smartTagPr>
          <w:attr w:name="tabIndex" w:val="0"/>
          <w:attr w:name="style" w:val="BACKGROUND-POSITION: left bottom; BACKGROUND-IMAGE: url(res://ietag.dll/#34/#1001); BACKGROUND-REPEAT: repeat-x"/>
          <w:attr w:name="ProductID" w:val="5000 км"/>
        </w:smartTagPr>
        <w:r w:rsidRPr="00BF1C8E">
          <w:rPr>
            <w:bCs/>
            <w:szCs w:val="28"/>
          </w:rPr>
          <w:t>5000 км</w:t>
        </w:r>
      </w:smartTag>
      <w:r w:rsidRPr="00BF1C8E">
        <w:rPr>
          <w:bCs/>
          <w:szCs w:val="28"/>
        </w:rPr>
        <w:t xml:space="preserve">. </w:t>
      </w:r>
      <w:r w:rsidRPr="00BF1C8E">
        <w:rPr>
          <w:szCs w:val="28"/>
        </w:rPr>
        <w:t xml:space="preserve">Таким образом, средняя экономия </w:t>
      </w:r>
      <w:r>
        <w:rPr>
          <w:szCs w:val="28"/>
        </w:rPr>
        <w:t xml:space="preserve">троллейбуса с транзисторной системой управления </w:t>
      </w:r>
      <w:r w:rsidRPr="00BF1C8E">
        <w:rPr>
          <w:szCs w:val="28"/>
        </w:rPr>
        <w:t xml:space="preserve">составляет </w:t>
      </w:r>
      <w:r>
        <w:rPr>
          <w:szCs w:val="28"/>
        </w:rPr>
        <w:t>–</w:t>
      </w:r>
      <w:r w:rsidRPr="00BF1C8E">
        <w:rPr>
          <w:szCs w:val="28"/>
        </w:rPr>
        <w:t xml:space="preserve"> </w:t>
      </w:r>
      <w:r w:rsidRPr="004E1328">
        <w:rPr>
          <w:szCs w:val="28"/>
        </w:rPr>
        <w:t>10</w:t>
      </w:r>
      <w:r>
        <w:rPr>
          <w:szCs w:val="28"/>
        </w:rPr>
        <w:t xml:space="preserve"> 367</w:t>
      </w:r>
      <w:r w:rsidRPr="00BF1C8E">
        <w:rPr>
          <w:szCs w:val="28"/>
        </w:rPr>
        <w:t xml:space="preserve"> руб. в месяц </w:t>
      </w:r>
      <w:r>
        <w:rPr>
          <w:szCs w:val="28"/>
        </w:rPr>
        <w:t>или 124 41</w:t>
      </w:r>
      <w:r w:rsidRPr="004E1328">
        <w:rPr>
          <w:szCs w:val="28"/>
        </w:rPr>
        <w:t>0</w:t>
      </w:r>
      <w:r>
        <w:rPr>
          <w:szCs w:val="28"/>
        </w:rPr>
        <w:t xml:space="preserve"> руб. в год. </w:t>
      </w:r>
      <w:r w:rsidRPr="00595C4C">
        <w:rPr>
          <w:szCs w:val="28"/>
        </w:rPr>
        <w:t>[</w:t>
      </w:r>
      <w:r w:rsidR="000F541E">
        <w:rPr>
          <w:szCs w:val="28"/>
        </w:rPr>
        <w:t>12</w:t>
      </w:r>
      <w:r w:rsidRPr="00595C4C">
        <w:rPr>
          <w:szCs w:val="28"/>
        </w:rPr>
        <w:t>]</w:t>
      </w:r>
    </w:p>
    <w:p w:rsidR="00933BB0" w:rsidRPr="00595C4C" w:rsidRDefault="00933BB0" w:rsidP="00933BB0">
      <w:pPr>
        <w:rPr>
          <w:color w:val="000000"/>
          <w:szCs w:val="24"/>
        </w:rPr>
      </w:pPr>
      <w:r w:rsidRPr="00595C4C">
        <w:rPr>
          <w:color w:val="000000"/>
          <w:szCs w:val="24"/>
        </w:rPr>
        <w:t>Приблизительная стоимость строительства 1 км контактной сети троллейбуса составляет 7,4 млн. рублей, без учёта строительства тяговой подстанции.</w:t>
      </w:r>
    </w:p>
    <w:p w:rsidR="00933BB0" w:rsidRPr="00595C4C" w:rsidRDefault="00933BB0" w:rsidP="00933BB0">
      <w:pPr>
        <w:rPr>
          <w:color w:val="000000"/>
          <w:szCs w:val="24"/>
        </w:rPr>
      </w:pPr>
      <w:r w:rsidRPr="00595C4C">
        <w:rPr>
          <w:color w:val="000000"/>
          <w:szCs w:val="24"/>
        </w:rPr>
        <w:t>Примерная стоимость капитально-восстановительного ремонта троллейбуса ЗиУ-682 с установкой ТрСУ и системы автономного хода составляет 4 млн. рублей, в то время как стоимость нового троллейбуса с системой автономного хода ТролЗа-5265.08 «Мегаполис» 13 млн.</w:t>
      </w:r>
      <w:r>
        <w:rPr>
          <w:color w:val="000000"/>
          <w:szCs w:val="24"/>
        </w:rPr>
        <w:t xml:space="preserve"> руб, таким образом э</w:t>
      </w:r>
      <w:r w:rsidRPr="00595C4C">
        <w:rPr>
          <w:color w:val="000000"/>
          <w:szCs w:val="24"/>
        </w:rPr>
        <w:t>кономия составляет около 9 миллионов рублей.</w:t>
      </w:r>
    </w:p>
    <w:p w:rsidR="00933BB0" w:rsidRPr="00933BB0" w:rsidRDefault="00933BB0" w:rsidP="00933BB0">
      <w:pPr>
        <w:rPr>
          <w:szCs w:val="28"/>
        </w:rPr>
      </w:pPr>
      <w:r>
        <w:rPr>
          <w:szCs w:val="28"/>
        </w:rPr>
        <w:t xml:space="preserve">Установка транзисторно-импульсной системы управления на троллейбус ЗиУ-682 позволит получить экономию расхода электроэнергии до 31%, а установка системы автономного хода позволит прокладывать новые троллейбусные маршруты без строительства новой контактной сети и тяговых подстанций, а так же обеспечит возможность объезда препятствий, возникающих на пути следования троллейбуса без привязки к контактной сети. </w:t>
      </w:r>
      <w:r w:rsidRPr="00933BB0">
        <w:rPr>
          <w:szCs w:val="28"/>
        </w:rPr>
        <w:t>[</w:t>
      </w:r>
      <w:r w:rsidR="000F541E">
        <w:rPr>
          <w:szCs w:val="28"/>
        </w:rPr>
        <w:t>12</w:t>
      </w:r>
      <w:r w:rsidRPr="00933BB0">
        <w:rPr>
          <w:szCs w:val="28"/>
        </w:rPr>
        <w:t>]</w:t>
      </w:r>
    </w:p>
    <w:p w:rsidR="00933BB0" w:rsidRDefault="00933BB0" w:rsidP="00933BB0">
      <w:pPr>
        <w:pStyle w:val="3"/>
      </w:pPr>
    </w:p>
    <w:p w:rsidR="00933BB0" w:rsidRPr="00595C4C" w:rsidRDefault="00933BB0" w:rsidP="00CF584D">
      <w:pPr>
        <w:pStyle w:val="1"/>
      </w:pPr>
      <w:bookmarkStart w:id="7" w:name="_Toc12374025"/>
      <w:r>
        <w:t>Вывод по разделу один</w:t>
      </w:r>
      <w:bookmarkEnd w:id="7"/>
    </w:p>
    <w:p w:rsidR="00933BB0" w:rsidRPr="002F7EE6" w:rsidRDefault="00933BB0" w:rsidP="00933BB0">
      <w:r w:rsidRPr="002F7EE6">
        <w:t>В данном разделе был</w:t>
      </w:r>
      <w:r>
        <w:t xml:space="preserve"> проведён обзор выпускающихся на данный момент электробусов с динамической подзарядкой, краткая история их появления, а так же проведён анализ троллейбусного парка РФ по состоянию на 2019 год. Так же было дано обоснования выбора троллейбуса для модернизации модели ЗиУ-682, как самого массово эксплуатируемого троллейбуса на территории РФ. Проведён примерный экономический расчёт рентабельности модернизации данного троллейбуса.</w:t>
      </w:r>
    </w:p>
    <w:p w:rsidR="00933BB0" w:rsidRPr="00C13381" w:rsidRDefault="00933BB0" w:rsidP="00933BB0"/>
    <w:p w:rsidR="00933BB0" w:rsidRPr="00C9420C" w:rsidRDefault="00933BB0" w:rsidP="00933BB0"/>
    <w:p w:rsidR="00933BB0" w:rsidRDefault="00933BB0" w:rsidP="00933BB0">
      <w:pPr>
        <w:ind w:firstLine="0"/>
        <w:jc w:val="left"/>
        <w:rPr>
          <w:caps/>
        </w:rPr>
      </w:pPr>
      <w:bookmarkStart w:id="8" w:name="_Toc313316930"/>
      <w:r>
        <w:br w:type="page"/>
      </w:r>
    </w:p>
    <w:p w:rsidR="00933BB0" w:rsidRDefault="00933BB0" w:rsidP="00BE56E7">
      <w:pPr>
        <w:pStyle w:val="1"/>
        <w:keepLines/>
        <w:numPr>
          <w:ilvl w:val="0"/>
          <w:numId w:val="2"/>
        </w:numPr>
        <w:ind w:left="0" w:firstLine="397"/>
      </w:pPr>
      <w:bookmarkStart w:id="9" w:name="_Toc12374026"/>
      <w:r>
        <w:t>КОНСТРУКТОРСКИЙ РАЗДЕЛ</w:t>
      </w:r>
      <w:bookmarkEnd w:id="9"/>
    </w:p>
    <w:p w:rsidR="00933BB0" w:rsidRDefault="00933BB0" w:rsidP="00933BB0"/>
    <w:p w:rsidR="00933BB0" w:rsidRDefault="00933BB0" w:rsidP="00933BB0">
      <w:pPr>
        <w:rPr>
          <w:szCs w:val="28"/>
        </w:rPr>
      </w:pPr>
      <w:r>
        <w:rPr>
          <w:szCs w:val="28"/>
        </w:rPr>
        <w:t>В данном разделе проведён выбор комплектующих отечественного производства для мо</w:t>
      </w:r>
      <w:r w:rsidR="00FD6EB4">
        <w:rPr>
          <w:szCs w:val="28"/>
        </w:rPr>
        <w:t>дернизации троллейбуса ЗиУ-682, а так же проведён расчёт расхода электроэнергии на движение модернизированного троллейбуса.</w:t>
      </w:r>
    </w:p>
    <w:p w:rsidR="00933BB0" w:rsidRDefault="00933BB0" w:rsidP="00933BB0"/>
    <w:p w:rsidR="00933BB0" w:rsidRDefault="00933BB0" w:rsidP="00CF584D">
      <w:pPr>
        <w:pStyle w:val="1"/>
      </w:pPr>
      <w:bookmarkStart w:id="10" w:name="_Toc12374027"/>
      <w:r>
        <w:t>2.1 Выбор комплекта электрооборудования тягового электропривода троллейбуса</w:t>
      </w:r>
      <w:bookmarkEnd w:id="10"/>
    </w:p>
    <w:p w:rsidR="00933BB0" w:rsidRDefault="00933BB0" w:rsidP="00933BB0">
      <w:r>
        <w:t xml:space="preserve">Как было сказано в предыдущем разделе на троллейбусах ЗиУ-682 установлена реостатно-контакторная система управления тяговым электродвигателем. Ввиду высокого расхода электроэнергии установка системы автономного хода невыгодна. В качестве альтернативы данной системе  управления была выбрана транзисторно-импульсная система управления тяговым двигателем ПТК-115НЛ </w:t>
      </w:r>
      <w:r>
        <w:rPr>
          <w:szCs w:val="18"/>
        </w:rPr>
        <w:t>производства ООО НПФ «Арс Терм» г. Новосибирск</w:t>
      </w:r>
      <w:r>
        <w:t>. Электрооборудование этого производителя массово устанавливается на троллейбусы производства ЗАО «ТролЗа», а так же других производителей. Помимо установки на новые машины, данный комплект тягового оборудования так же предназначен для установки на подвижной состав в ходе проведения капитально-восстановительного ремонта на машины с коллекторным тяговым электродвигателем постоянного тока. Его основным преимуществом перед РКСУ помимо  пониженного энергопотребления (до 31%, вследствие отсутствия потерь на пусковых реостатах), так же является более высокая надёжность, за счёт исключения релейной аппаратуры.</w:t>
      </w:r>
    </w:p>
    <w:p w:rsidR="00933BB0" w:rsidRPr="00B647A7" w:rsidRDefault="00933BB0" w:rsidP="00933BB0">
      <w:pPr>
        <w:rPr>
          <w:szCs w:val="28"/>
        </w:rPr>
      </w:pPr>
      <w:r w:rsidRPr="00B647A7">
        <w:rPr>
          <w:szCs w:val="28"/>
        </w:rPr>
        <w:t xml:space="preserve">Состав </w:t>
      </w:r>
      <w:r>
        <w:rPr>
          <w:szCs w:val="28"/>
        </w:rPr>
        <w:t xml:space="preserve">данного </w:t>
      </w:r>
      <w:r w:rsidRPr="00B647A7">
        <w:rPr>
          <w:szCs w:val="28"/>
        </w:rPr>
        <w:t>комплекта оборудования:</w:t>
      </w:r>
    </w:p>
    <w:p w:rsidR="00933BB0" w:rsidRPr="00B647A7" w:rsidRDefault="00933BB0" w:rsidP="00933BB0">
      <w:pPr>
        <w:rPr>
          <w:szCs w:val="28"/>
        </w:rPr>
      </w:pPr>
    </w:p>
    <w:p w:rsidR="00933BB0" w:rsidRPr="00B647A7" w:rsidRDefault="00DE3137" w:rsidP="00933BB0">
      <w:pPr>
        <w:jc w:val="center"/>
        <w:rPr>
          <w:szCs w:val="28"/>
        </w:rPr>
      </w:pPr>
      <w:r>
        <w:rPr>
          <w:noProof/>
          <w:szCs w:val="28"/>
        </w:rPr>
        <w:drawing>
          <wp:inline distT="0" distB="0" distL="0" distR="0">
            <wp:extent cx="2238375" cy="1714500"/>
            <wp:effectExtent l="19050" t="0" r="9525" b="0"/>
            <wp:docPr id="375" name="Рисунок 22" descr="irbi">
              <a:hlinkClick xmlns:a="http://schemas.openxmlformats.org/drawingml/2006/main" r:id="rId29" tgtFrame="&quot;_blank&quot;" tooltip="&quot;irbi_pt1_2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rbi">
                      <a:hlinkClick r:id="rId29" tgtFrame="&quot;_blank&quot;" tooltip="&quot;irbi_pt1_230&quot;"/>
                    </pic:cNvPr>
                    <pic:cNvPicPr>
                      <a:picLocks noChangeAspect="1" noChangeArrowheads="1"/>
                    </pic:cNvPicPr>
                  </pic:nvPicPr>
                  <pic:blipFill>
                    <a:blip r:embed="rId30" cstate="print"/>
                    <a:srcRect/>
                    <a:stretch>
                      <a:fillRect/>
                    </a:stretch>
                  </pic:blipFill>
                  <pic:spPr bwMode="auto">
                    <a:xfrm>
                      <a:off x="0" y="0"/>
                      <a:ext cx="2238375" cy="1714500"/>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p>
    <w:p w:rsidR="00933BB0" w:rsidRPr="00B647A7" w:rsidRDefault="00933BB0" w:rsidP="00933BB0">
      <w:pPr>
        <w:jc w:val="center"/>
        <w:rPr>
          <w:szCs w:val="28"/>
        </w:rPr>
      </w:pPr>
      <w:r>
        <w:rPr>
          <w:szCs w:val="28"/>
        </w:rPr>
        <w:t>Рисунок 2.1</w:t>
      </w:r>
      <w:r w:rsidRPr="00B647A7">
        <w:rPr>
          <w:szCs w:val="28"/>
        </w:rPr>
        <w:t xml:space="preserve"> - Преобразователь ИРБИ ПТ-2-380 У2</w:t>
      </w:r>
    </w:p>
    <w:p w:rsidR="00933BB0" w:rsidRPr="00B647A7" w:rsidRDefault="00933BB0" w:rsidP="00933BB0">
      <w:pPr>
        <w:jc w:val="center"/>
        <w:rPr>
          <w:szCs w:val="28"/>
        </w:rPr>
      </w:pPr>
    </w:p>
    <w:p w:rsidR="00933BB0" w:rsidRPr="00B647A7" w:rsidRDefault="00933BB0" w:rsidP="00933BB0">
      <w:pPr>
        <w:rPr>
          <w:szCs w:val="28"/>
        </w:rPr>
      </w:pPr>
      <w:r w:rsidRPr="00B647A7">
        <w:rPr>
          <w:szCs w:val="28"/>
        </w:rPr>
        <w:t> Преобразователь ИРБИ ПТ-2-380 У2 (рис</w:t>
      </w:r>
      <w:r>
        <w:rPr>
          <w:szCs w:val="28"/>
        </w:rPr>
        <w:t>унок 2.1</w:t>
      </w:r>
      <w:r w:rsidRPr="00B647A7">
        <w:rPr>
          <w:szCs w:val="28"/>
        </w:rPr>
        <w:t xml:space="preserve">) предназначен для </w:t>
      </w:r>
      <w:r>
        <w:rPr>
          <w:szCs w:val="28"/>
        </w:rPr>
        <w:t>плавного пуска и остановки троллейбуса</w:t>
      </w:r>
      <w:r w:rsidRPr="00B647A7">
        <w:rPr>
          <w:szCs w:val="28"/>
        </w:rPr>
        <w:t xml:space="preserve">. </w:t>
      </w:r>
      <w:r>
        <w:rPr>
          <w:szCs w:val="28"/>
        </w:rPr>
        <w:t>Данный преобразователь</w:t>
      </w:r>
      <w:r w:rsidRPr="00B647A7">
        <w:rPr>
          <w:szCs w:val="28"/>
        </w:rPr>
        <w:t xml:space="preserve"> </w:t>
      </w:r>
      <w:r>
        <w:rPr>
          <w:szCs w:val="28"/>
        </w:rPr>
        <w:t>осуществляет</w:t>
      </w:r>
      <w:r w:rsidRPr="00B647A7">
        <w:rPr>
          <w:szCs w:val="28"/>
        </w:rPr>
        <w:t xml:space="preserve"> полностью цифровое формирование алгоритмов управления, в качестве элементов </w:t>
      </w:r>
      <w:r>
        <w:rPr>
          <w:szCs w:val="28"/>
        </w:rPr>
        <w:t>связки</w:t>
      </w:r>
      <w:r w:rsidRPr="00B647A7">
        <w:rPr>
          <w:szCs w:val="28"/>
        </w:rPr>
        <w:t xml:space="preserve"> </w:t>
      </w:r>
      <w:r>
        <w:rPr>
          <w:szCs w:val="28"/>
        </w:rPr>
        <w:t xml:space="preserve">применяются </w:t>
      </w:r>
      <w:r w:rsidRPr="00B647A7">
        <w:rPr>
          <w:szCs w:val="28"/>
        </w:rPr>
        <w:t>оптоволоконны</w:t>
      </w:r>
      <w:r>
        <w:rPr>
          <w:szCs w:val="28"/>
        </w:rPr>
        <w:t>е</w:t>
      </w:r>
      <w:r w:rsidRPr="00B647A7">
        <w:rPr>
          <w:szCs w:val="28"/>
        </w:rPr>
        <w:t xml:space="preserve"> кабел</w:t>
      </w:r>
      <w:r>
        <w:rPr>
          <w:szCs w:val="28"/>
        </w:rPr>
        <w:t>и</w:t>
      </w:r>
      <w:r w:rsidRPr="00B647A7">
        <w:rPr>
          <w:szCs w:val="28"/>
        </w:rPr>
        <w:t>,</w:t>
      </w:r>
      <w:r>
        <w:rPr>
          <w:szCs w:val="28"/>
        </w:rPr>
        <w:t xml:space="preserve"> имеется</w:t>
      </w:r>
      <w:r w:rsidRPr="00B647A7">
        <w:rPr>
          <w:szCs w:val="28"/>
        </w:rPr>
        <w:t xml:space="preserve"> возможность внешнего программирования режимов работы. Имеет встроенные измерители для учёта потреблений электроэнергии.</w:t>
      </w:r>
    </w:p>
    <w:p w:rsidR="00933BB0" w:rsidRPr="00B647A7" w:rsidRDefault="00933BB0" w:rsidP="00933BB0">
      <w:pPr>
        <w:rPr>
          <w:szCs w:val="28"/>
        </w:rPr>
      </w:pPr>
    </w:p>
    <w:p w:rsidR="00933BB0" w:rsidRPr="00B647A7" w:rsidRDefault="00DE3137" w:rsidP="00933BB0">
      <w:pPr>
        <w:jc w:val="center"/>
        <w:rPr>
          <w:szCs w:val="28"/>
        </w:rPr>
      </w:pPr>
      <w:r>
        <w:rPr>
          <w:noProof/>
          <w:szCs w:val="28"/>
        </w:rPr>
        <w:drawing>
          <wp:inline distT="0" distB="0" distL="0" distR="0">
            <wp:extent cx="2238375" cy="1428750"/>
            <wp:effectExtent l="19050" t="0" r="9525" b="0"/>
            <wp:docPr id="374" name="Рисунок 23" descr="bi">
              <a:hlinkClick xmlns:a="http://schemas.openxmlformats.org/drawingml/2006/main" r:id="rId31" tgtFrame="&quot;_blank&quot;" tooltip="&quot;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bi">
                      <a:hlinkClick r:id="rId31" tgtFrame="&quot;_blank&quot;" tooltip="&quot;bi&quot;"/>
                    </pic:cNvPr>
                    <pic:cNvPicPr>
                      <a:picLocks noChangeAspect="1" noChangeArrowheads="1"/>
                    </pic:cNvPicPr>
                  </pic:nvPicPr>
                  <pic:blipFill>
                    <a:blip r:embed="rId32" cstate="print"/>
                    <a:srcRect/>
                    <a:stretch>
                      <a:fillRect/>
                    </a:stretch>
                  </pic:blipFill>
                  <pic:spPr bwMode="auto">
                    <a:xfrm>
                      <a:off x="0" y="0"/>
                      <a:ext cx="2238375" cy="1428750"/>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r w:rsidRPr="00B647A7">
        <w:rPr>
          <w:szCs w:val="28"/>
        </w:rPr>
        <w:t>Рис</w:t>
      </w:r>
      <w:r>
        <w:rPr>
          <w:szCs w:val="28"/>
        </w:rPr>
        <w:t>унок 2.2</w:t>
      </w:r>
      <w:r w:rsidRPr="00B647A7">
        <w:rPr>
          <w:szCs w:val="28"/>
        </w:rPr>
        <w:t xml:space="preserve"> - Блок индикации БИ-03</w:t>
      </w:r>
    </w:p>
    <w:p w:rsidR="00933BB0" w:rsidRPr="00B647A7" w:rsidRDefault="00933BB0" w:rsidP="00933BB0">
      <w:pPr>
        <w:jc w:val="center"/>
        <w:rPr>
          <w:szCs w:val="28"/>
        </w:rPr>
      </w:pPr>
    </w:p>
    <w:p w:rsidR="00933BB0" w:rsidRPr="00B647A7" w:rsidRDefault="00933BB0" w:rsidP="00933BB0">
      <w:pPr>
        <w:rPr>
          <w:szCs w:val="28"/>
        </w:rPr>
      </w:pPr>
      <w:r w:rsidRPr="00B647A7">
        <w:rPr>
          <w:szCs w:val="28"/>
        </w:rPr>
        <w:t>Блок индикации (</w:t>
      </w:r>
      <w:r>
        <w:rPr>
          <w:szCs w:val="28"/>
        </w:rPr>
        <w:t>рисунок 2.1</w:t>
      </w:r>
      <w:r w:rsidRPr="00B647A7">
        <w:rPr>
          <w:szCs w:val="28"/>
        </w:rPr>
        <w:t xml:space="preserve">) </w:t>
      </w:r>
      <w:r>
        <w:rPr>
          <w:szCs w:val="28"/>
        </w:rPr>
        <w:t xml:space="preserve">является своеобразным бортовым компьютером и </w:t>
      </w:r>
      <w:r w:rsidRPr="00B647A7">
        <w:rPr>
          <w:szCs w:val="28"/>
        </w:rPr>
        <w:t xml:space="preserve">объединяет </w:t>
      </w:r>
      <w:r>
        <w:rPr>
          <w:szCs w:val="28"/>
        </w:rPr>
        <w:t xml:space="preserve">в себе </w:t>
      </w:r>
      <w:r w:rsidRPr="00B647A7">
        <w:rPr>
          <w:szCs w:val="28"/>
        </w:rPr>
        <w:t>всю необходимую</w:t>
      </w:r>
      <w:r>
        <w:rPr>
          <w:szCs w:val="28"/>
        </w:rPr>
        <w:t xml:space="preserve"> </w:t>
      </w:r>
      <w:r w:rsidRPr="00B647A7">
        <w:rPr>
          <w:szCs w:val="28"/>
        </w:rPr>
        <w:t>для водителя</w:t>
      </w:r>
      <w:r>
        <w:rPr>
          <w:szCs w:val="28"/>
        </w:rPr>
        <w:t xml:space="preserve"> информацию о работе троллейбуса. Он </w:t>
      </w:r>
      <w:r w:rsidRPr="00B647A7">
        <w:rPr>
          <w:szCs w:val="28"/>
        </w:rPr>
        <w:t>показывает давление</w:t>
      </w:r>
      <w:r>
        <w:rPr>
          <w:szCs w:val="28"/>
        </w:rPr>
        <w:t xml:space="preserve"> в пневмосистеме</w:t>
      </w:r>
      <w:r w:rsidRPr="00B647A7">
        <w:rPr>
          <w:szCs w:val="28"/>
        </w:rPr>
        <w:t xml:space="preserve">, </w:t>
      </w:r>
      <w:r>
        <w:rPr>
          <w:szCs w:val="28"/>
        </w:rPr>
        <w:t xml:space="preserve">различные </w:t>
      </w:r>
      <w:r w:rsidRPr="00B647A7">
        <w:rPr>
          <w:szCs w:val="28"/>
        </w:rPr>
        <w:t>электричес</w:t>
      </w:r>
      <w:r>
        <w:rPr>
          <w:szCs w:val="28"/>
        </w:rPr>
        <w:t>кие параметры</w:t>
      </w:r>
      <w:r w:rsidRPr="00B647A7">
        <w:rPr>
          <w:szCs w:val="28"/>
        </w:rPr>
        <w:t>,</w:t>
      </w:r>
      <w:r>
        <w:rPr>
          <w:szCs w:val="28"/>
        </w:rPr>
        <w:t xml:space="preserve"> остаток заряда аккумуляторных батарей, </w:t>
      </w:r>
      <w:r w:rsidRPr="00B647A7">
        <w:rPr>
          <w:szCs w:val="28"/>
        </w:rPr>
        <w:t xml:space="preserve"> скорость</w:t>
      </w:r>
      <w:r>
        <w:rPr>
          <w:szCs w:val="28"/>
        </w:rPr>
        <w:t xml:space="preserve"> движения, </w:t>
      </w:r>
      <w:r w:rsidRPr="00B647A7">
        <w:rPr>
          <w:szCs w:val="28"/>
        </w:rPr>
        <w:t>потребление энергии</w:t>
      </w:r>
      <w:r>
        <w:rPr>
          <w:szCs w:val="28"/>
        </w:rPr>
        <w:t>, а так же</w:t>
      </w:r>
      <w:r w:rsidRPr="00B647A7">
        <w:rPr>
          <w:szCs w:val="28"/>
        </w:rPr>
        <w:t xml:space="preserve"> прово</w:t>
      </w:r>
      <w:r>
        <w:rPr>
          <w:szCs w:val="28"/>
        </w:rPr>
        <w:t>дит диагностику всей системы в целом</w:t>
      </w:r>
      <w:r w:rsidRPr="00B647A7">
        <w:rPr>
          <w:szCs w:val="28"/>
        </w:rPr>
        <w:t>.</w:t>
      </w:r>
    </w:p>
    <w:p w:rsidR="00933BB0" w:rsidRPr="00B647A7" w:rsidRDefault="00DE3137" w:rsidP="00933BB0">
      <w:pPr>
        <w:jc w:val="center"/>
        <w:rPr>
          <w:szCs w:val="28"/>
        </w:rPr>
      </w:pPr>
      <w:r>
        <w:rPr>
          <w:noProof/>
          <w:szCs w:val="28"/>
        </w:rPr>
        <w:drawing>
          <wp:inline distT="0" distB="0" distL="0" distR="0">
            <wp:extent cx="2238375" cy="1428750"/>
            <wp:effectExtent l="19050" t="0" r="9525" b="0"/>
            <wp:docPr id="373" name="Рисунок 24" descr="bi">
              <a:hlinkClick xmlns:a="http://schemas.openxmlformats.org/drawingml/2006/main" r:id="rId33" tgtFrame="&quot;_blank&quot;" tooltip="&quot;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bi">
                      <a:hlinkClick r:id="rId33" tgtFrame="&quot;_blank&quot;" tooltip="&quot;bi&quot;"/>
                    </pic:cNvPr>
                    <pic:cNvPicPr>
                      <a:picLocks noChangeAspect="1" noChangeArrowheads="1"/>
                    </pic:cNvPicPr>
                  </pic:nvPicPr>
                  <pic:blipFill>
                    <a:blip r:embed="rId34" cstate="print"/>
                    <a:srcRect/>
                    <a:stretch>
                      <a:fillRect/>
                    </a:stretch>
                  </pic:blipFill>
                  <pic:spPr bwMode="auto">
                    <a:xfrm>
                      <a:off x="0" y="0"/>
                      <a:ext cx="2238375" cy="1428750"/>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r w:rsidRPr="00B647A7">
        <w:rPr>
          <w:szCs w:val="28"/>
        </w:rPr>
        <w:t>Рис</w:t>
      </w:r>
      <w:r>
        <w:rPr>
          <w:szCs w:val="28"/>
        </w:rPr>
        <w:t>унок 2.3</w:t>
      </w:r>
      <w:r w:rsidRPr="00B647A7">
        <w:rPr>
          <w:szCs w:val="28"/>
        </w:rPr>
        <w:t xml:space="preserve"> - Кабинный блок процессора ПБТ-03АТ</w:t>
      </w:r>
    </w:p>
    <w:p w:rsidR="00933BB0" w:rsidRPr="00B647A7" w:rsidRDefault="00933BB0" w:rsidP="00933BB0">
      <w:pPr>
        <w:jc w:val="center"/>
        <w:rPr>
          <w:szCs w:val="28"/>
        </w:rPr>
      </w:pPr>
    </w:p>
    <w:p w:rsidR="00933BB0" w:rsidRPr="00B647A7" w:rsidRDefault="00933BB0" w:rsidP="00933BB0">
      <w:pPr>
        <w:rPr>
          <w:szCs w:val="28"/>
        </w:rPr>
      </w:pPr>
      <w:r>
        <w:rPr>
          <w:szCs w:val="28"/>
        </w:rPr>
        <w:t>Кабинный блок процессора</w:t>
      </w:r>
      <w:r w:rsidRPr="00B647A7">
        <w:rPr>
          <w:szCs w:val="28"/>
        </w:rPr>
        <w:t xml:space="preserve"> (рис</w:t>
      </w:r>
      <w:r>
        <w:rPr>
          <w:szCs w:val="28"/>
        </w:rPr>
        <w:t>унок 2.3</w:t>
      </w:r>
      <w:r w:rsidRPr="00B647A7">
        <w:rPr>
          <w:szCs w:val="28"/>
        </w:rPr>
        <w:t>) формирует команды управления тяговым преобразователем в цифровом коде</w:t>
      </w:r>
      <w:r>
        <w:rPr>
          <w:szCs w:val="28"/>
        </w:rPr>
        <w:t xml:space="preserve"> и</w:t>
      </w:r>
      <w:r w:rsidRPr="00B647A7">
        <w:rPr>
          <w:szCs w:val="28"/>
        </w:rPr>
        <w:t xml:space="preserve"> передаёт</w:t>
      </w:r>
      <w:r>
        <w:rPr>
          <w:szCs w:val="28"/>
        </w:rPr>
        <w:t xml:space="preserve"> сформированные</w:t>
      </w:r>
      <w:r w:rsidRPr="00B647A7">
        <w:rPr>
          <w:szCs w:val="28"/>
        </w:rPr>
        <w:t xml:space="preserve"> команды управления</w:t>
      </w:r>
      <w:r>
        <w:rPr>
          <w:szCs w:val="28"/>
        </w:rPr>
        <w:t xml:space="preserve"> тяговым</w:t>
      </w:r>
      <w:r w:rsidRPr="00B647A7">
        <w:rPr>
          <w:szCs w:val="28"/>
        </w:rPr>
        <w:t xml:space="preserve"> </w:t>
      </w:r>
      <w:r>
        <w:rPr>
          <w:szCs w:val="28"/>
        </w:rPr>
        <w:t>электродвигателем</w:t>
      </w:r>
      <w:r w:rsidRPr="00B647A7">
        <w:rPr>
          <w:szCs w:val="28"/>
        </w:rPr>
        <w:t xml:space="preserve"> через оптический канал связи.</w:t>
      </w:r>
    </w:p>
    <w:p w:rsidR="00933BB0" w:rsidRPr="00B647A7" w:rsidRDefault="00933BB0" w:rsidP="00933BB0">
      <w:pPr>
        <w:jc w:val="center"/>
        <w:rPr>
          <w:szCs w:val="28"/>
        </w:rPr>
      </w:pPr>
      <w:r w:rsidRPr="00B647A7">
        <w:rPr>
          <w:szCs w:val="28"/>
        </w:rPr>
        <w:br/>
      </w:r>
      <w:r w:rsidR="00DE3137">
        <w:rPr>
          <w:noProof/>
          <w:szCs w:val="28"/>
        </w:rPr>
        <w:drawing>
          <wp:inline distT="0" distB="0" distL="0" distR="0">
            <wp:extent cx="2238375" cy="2143125"/>
            <wp:effectExtent l="19050" t="0" r="9525" b="0"/>
            <wp:docPr id="372" name="Рисунок 25" descr="bi">
              <a:hlinkClick xmlns:a="http://schemas.openxmlformats.org/drawingml/2006/main" r:id="rId35" tgtFrame="&quot;_blank&quot;" tooltip="&quot;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bi">
                      <a:hlinkClick r:id="rId35" tgtFrame="&quot;_blank&quot;" tooltip="&quot;bi&quot;"/>
                    </pic:cNvPr>
                    <pic:cNvPicPr>
                      <a:picLocks noChangeAspect="1" noChangeArrowheads="1"/>
                    </pic:cNvPicPr>
                  </pic:nvPicPr>
                  <pic:blipFill>
                    <a:blip r:embed="rId36" cstate="print"/>
                    <a:srcRect/>
                    <a:stretch>
                      <a:fillRect/>
                    </a:stretch>
                  </pic:blipFill>
                  <pic:spPr bwMode="auto">
                    <a:xfrm>
                      <a:off x="0" y="0"/>
                      <a:ext cx="2238375" cy="2143125"/>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r w:rsidRPr="00B647A7">
        <w:rPr>
          <w:szCs w:val="28"/>
        </w:rPr>
        <w:t>Рис</w:t>
      </w:r>
      <w:r>
        <w:rPr>
          <w:szCs w:val="28"/>
        </w:rPr>
        <w:t>унок 2.4</w:t>
      </w:r>
      <w:r w:rsidRPr="00B647A7">
        <w:rPr>
          <w:szCs w:val="28"/>
        </w:rPr>
        <w:t xml:space="preserve"> - Контроллер водителя КВП-36 АТ</w:t>
      </w:r>
    </w:p>
    <w:p w:rsidR="00933BB0" w:rsidRPr="00B647A7" w:rsidRDefault="00933BB0" w:rsidP="00933BB0">
      <w:pPr>
        <w:jc w:val="center"/>
        <w:rPr>
          <w:szCs w:val="28"/>
        </w:rPr>
      </w:pPr>
    </w:p>
    <w:p w:rsidR="00933BB0" w:rsidRPr="00B647A7" w:rsidRDefault="00933BB0" w:rsidP="00933BB0">
      <w:pPr>
        <w:rPr>
          <w:szCs w:val="28"/>
        </w:rPr>
      </w:pPr>
      <w:r w:rsidRPr="00B647A7">
        <w:rPr>
          <w:szCs w:val="28"/>
        </w:rPr>
        <w:t>Контроллер водителя (рис</w:t>
      </w:r>
      <w:r>
        <w:rPr>
          <w:szCs w:val="28"/>
        </w:rPr>
        <w:t>унок 2.4</w:t>
      </w:r>
      <w:r w:rsidRPr="00B647A7">
        <w:rPr>
          <w:szCs w:val="28"/>
        </w:rPr>
        <w:t xml:space="preserve">) преобразует сигналы </w:t>
      </w:r>
      <w:r>
        <w:rPr>
          <w:szCs w:val="28"/>
        </w:rPr>
        <w:t>ходовой</w:t>
      </w:r>
      <w:r w:rsidRPr="00B647A7">
        <w:rPr>
          <w:szCs w:val="28"/>
        </w:rPr>
        <w:t xml:space="preserve"> и </w:t>
      </w:r>
      <w:r>
        <w:rPr>
          <w:szCs w:val="28"/>
        </w:rPr>
        <w:t>тормозной</w:t>
      </w:r>
      <w:r w:rsidRPr="00B647A7">
        <w:rPr>
          <w:szCs w:val="28"/>
        </w:rPr>
        <w:t xml:space="preserve"> педалей водителя в управляющие сигналы для процессора, </w:t>
      </w:r>
      <w:r>
        <w:rPr>
          <w:szCs w:val="28"/>
        </w:rPr>
        <w:t xml:space="preserve">а так же </w:t>
      </w:r>
      <w:r w:rsidRPr="00B647A7">
        <w:rPr>
          <w:szCs w:val="28"/>
        </w:rPr>
        <w:t xml:space="preserve">задает режим </w:t>
      </w:r>
      <w:r>
        <w:rPr>
          <w:szCs w:val="28"/>
        </w:rPr>
        <w:t xml:space="preserve">движения </w:t>
      </w:r>
      <w:r w:rsidRPr="00B647A7">
        <w:rPr>
          <w:szCs w:val="28"/>
        </w:rPr>
        <w:t>«Вперед/назад».</w:t>
      </w:r>
    </w:p>
    <w:p w:rsidR="00933BB0" w:rsidRPr="00B647A7" w:rsidRDefault="00DE3137" w:rsidP="00933BB0">
      <w:pPr>
        <w:jc w:val="center"/>
        <w:rPr>
          <w:szCs w:val="28"/>
        </w:rPr>
      </w:pPr>
      <w:r>
        <w:rPr>
          <w:noProof/>
          <w:szCs w:val="28"/>
        </w:rPr>
        <w:drawing>
          <wp:inline distT="0" distB="0" distL="0" distR="0">
            <wp:extent cx="2238375" cy="2066925"/>
            <wp:effectExtent l="19050" t="0" r="9525" b="0"/>
            <wp:docPr id="371" name="Рисунок 26" descr="bi">
              <a:hlinkClick xmlns:a="http://schemas.openxmlformats.org/drawingml/2006/main" r:id="rId37" tgtFrame="&quot;_blank&quot;" tooltip="&quot;vb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bi">
                      <a:hlinkClick r:id="rId37" tgtFrame="&quot;_blank&quot;" tooltip="&quot;vba&quot;"/>
                    </pic:cNvPr>
                    <pic:cNvPicPr>
                      <a:picLocks noChangeAspect="1" noChangeArrowheads="1"/>
                    </pic:cNvPicPr>
                  </pic:nvPicPr>
                  <pic:blipFill>
                    <a:blip r:embed="rId38" cstate="print"/>
                    <a:srcRect/>
                    <a:stretch>
                      <a:fillRect/>
                    </a:stretch>
                  </pic:blipFill>
                  <pic:spPr bwMode="auto">
                    <a:xfrm>
                      <a:off x="0" y="0"/>
                      <a:ext cx="2238375" cy="2066925"/>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r w:rsidRPr="00B647A7">
        <w:rPr>
          <w:szCs w:val="28"/>
        </w:rPr>
        <w:t>Рис</w:t>
      </w:r>
      <w:r>
        <w:rPr>
          <w:szCs w:val="28"/>
        </w:rPr>
        <w:t>унок 2.5</w:t>
      </w:r>
      <w:r w:rsidRPr="00B647A7">
        <w:rPr>
          <w:szCs w:val="28"/>
        </w:rPr>
        <w:t xml:space="preserve"> - Автоматический выключатель ВБА-250</w:t>
      </w:r>
    </w:p>
    <w:p w:rsidR="00933BB0" w:rsidRPr="00B647A7" w:rsidRDefault="00933BB0" w:rsidP="00933BB0">
      <w:pPr>
        <w:jc w:val="center"/>
        <w:rPr>
          <w:szCs w:val="28"/>
        </w:rPr>
      </w:pPr>
    </w:p>
    <w:p w:rsidR="00933BB0" w:rsidRPr="00B647A7" w:rsidRDefault="00933BB0" w:rsidP="00933BB0">
      <w:pPr>
        <w:rPr>
          <w:szCs w:val="28"/>
        </w:rPr>
      </w:pPr>
      <w:r w:rsidRPr="00B647A7">
        <w:rPr>
          <w:szCs w:val="28"/>
        </w:rPr>
        <w:t>Автоматический выключатель ВБА-250 (рис.5.12)</w:t>
      </w:r>
      <w:r w:rsidRPr="00A67012">
        <w:rPr>
          <w:szCs w:val="28"/>
        </w:rPr>
        <w:t xml:space="preserve"> </w:t>
      </w:r>
      <w:r w:rsidRPr="00B647A7">
        <w:rPr>
          <w:szCs w:val="28"/>
        </w:rPr>
        <w:t>в случае возникновения аварийного</w:t>
      </w:r>
      <w:r>
        <w:rPr>
          <w:szCs w:val="28"/>
        </w:rPr>
        <w:t xml:space="preserve"> </w:t>
      </w:r>
      <w:r w:rsidRPr="00B647A7">
        <w:rPr>
          <w:szCs w:val="28"/>
        </w:rPr>
        <w:t>режима работы тягового преобразователя разрывает тяговую цепь</w:t>
      </w:r>
      <w:r>
        <w:rPr>
          <w:szCs w:val="28"/>
        </w:rPr>
        <w:t>.</w:t>
      </w:r>
    </w:p>
    <w:p w:rsidR="00933BB0" w:rsidRPr="00B647A7" w:rsidRDefault="00933BB0" w:rsidP="00933BB0">
      <w:pPr>
        <w:rPr>
          <w:szCs w:val="28"/>
        </w:rPr>
      </w:pPr>
    </w:p>
    <w:p w:rsidR="00933BB0" w:rsidRPr="00B647A7" w:rsidRDefault="00DE3137" w:rsidP="00933BB0">
      <w:pPr>
        <w:jc w:val="center"/>
        <w:rPr>
          <w:szCs w:val="28"/>
        </w:rPr>
      </w:pPr>
      <w:r>
        <w:rPr>
          <w:noProof/>
          <w:szCs w:val="28"/>
        </w:rPr>
        <w:drawing>
          <wp:inline distT="0" distB="0" distL="0" distR="0">
            <wp:extent cx="2238375" cy="1143000"/>
            <wp:effectExtent l="19050" t="0" r="9525" b="0"/>
            <wp:docPr id="370" name="Рисунок 27" descr="pn-24-600">
              <a:hlinkClick xmlns:a="http://schemas.openxmlformats.org/drawingml/2006/main" r:id="rId39" tgtFrame="&quot;_blank&quot;" tooltip="&quot;pn-24-6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n-24-600">
                      <a:hlinkClick r:id="rId39" tgtFrame="&quot;_blank&quot;" tooltip="&quot;pn-24-600&quot;"/>
                    </pic:cNvPr>
                    <pic:cNvPicPr>
                      <a:picLocks noChangeAspect="1" noChangeArrowheads="1"/>
                    </pic:cNvPicPr>
                  </pic:nvPicPr>
                  <pic:blipFill>
                    <a:blip r:embed="rId40" cstate="print"/>
                    <a:srcRect/>
                    <a:stretch>
                      <a:fillRect/>
                    </a:stretch>
                  </pic:blipFill>
                  <pic:spPr bwMode="auto">
                    <a:xfrm>
                      <a:off x="0" y="0"/>
                      <a:ext cx="2238375" cy="1143000"/>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r w:rsidRPr="00B647A7">
        <w:rPr>
          <w:szCs w:val="28"/>
        </w:rPr>
        <w:t>Рис</w:t>
      </w:r>
      <w:r>
        <w:rPr>
          <w:szCs w:val="28"/>
        </w:rPr>
        <w:t>унок 2.6</w:t>
      </w:r>
      <w:r w:rsidRPr="00B647A7">
        <w:rPr>
          <w:szCs w:val="28"/>
        </w:rPr>
        <w:t xml:space="preserve"> Блок автономного хода ПН 24-600</w:t>
      </w:r>
    </w:p>
    <w:p w:rsidR="00933BB0" w:rsidRPr="00B647A7" w:rsidRDefault="00933BB0" w:rsidP="00933BB0">
      <w:pPr>
        <w:jc w:val="center"/>
        <w:rPr>
          <w:szCs w:val="28"/>
        </w:rPr>
      </w:pPr>
    </w:p>
    <w:p w:rsidR="00933BB0" w:rsidRPr="00B647A7" w:rsidRDefault="00933BB0" w:rsidP="00933BB0">
      <w:pPr>
        <w:rPr>
          <w:szCs w:val="28"/>
        </w:rPr>
      </w:pPr>
      <w:r w:rsidRPr="00B647A7">
        <w:rPr>
          <w:szCs w:val="28"/>
        </w:rPr>
        <w:t>Блок автономного хода ПН 24-600 (</w:t>
      </w:r>
      <w:r>
        <w:rPr>
          <w:szCs w:val="28"/>
        </w:rPr>
        <w:t>рисунок 2.6</w:t>
      </w:r>
      <w:r w:rsidRPr="00B647A7">
        <w:rPr>
          <w:szCs w:val="28"/>
        </w:rPr>
        <w:t>) позволяет запустить силовой</w:t>
      </w:r>
      <w:r>
        <w:rPr>
          <w:szCs w:val="28"/>
        </w:rPr>
        <w:t xml:space="preserve"> тяговый</w:t>
      </w:r>
      <w:r w:rsidRPr="00B647A7">
        <w:rPr>
          <w:szCs w:val="28"/>
        </w:rPr>
        <w:t xml:space="preserve"> привод от собственных аккумуляторов</w:t>
      </w:r>
      <w:r>
        <w:rPr>
          <w:szCs w:val="28"/>
        </w:rPr>
        <w:t xml:space="preserve"> без подключения к контактной сети. </w:t>
      </w:r>
    </w:p>
    <w:p w:rsidR="00933BB0" w:rsidRPr="00B647A7" w:rsidRDefault="00933BB0" w:rsidP="00933BB0">
      <w:pPr>
        <w:jc w:val="center"/>
        <w:rPr>
          <w:szCs w:val="28"/>
        </w:rPr>
      </w:pPr>
      <w:r w:rsidRPr="00B647A7">
        <w:rPr>
          <w:szCs w:val="28"/>
        </w:rPr>
        <w:br/>
      </w:r>
      <w:r w:rsidR="00DE3137">
        <w:rPr>
          <w:noProof/>
          <w:szCs w:val="28"/>
        </w:rPr>
        <w:drawing>
          <wp:inline distT="0" distB="0" distL="0" distR="0">
            <wp:extent cx="2238375" cy="1714500"/>
            <wp:effectExtent l="19050" t="0" r="9525" b="0"/>
            <wp:docPr id="369" name="Рисунок 28" descr="pnr-125">
              <a:hlinkClick xmlns:a="http://schemas.openxmlformats.org/drawingml/2006/main" r:id="rId41" tgtFrame="&quot;_blank&quot;" tooltip="&quot;pnr-1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nr-125">
                      <a:hlinkClick r:id="rId41" tgtFrame="&quot;_blank&quot;" tooltip="&quot;pnr-125&quot;"/>
                    </pic:cNvPr>
                    <pic:cNvPicPr>
                      <a:picLocks noChangeAspect="1" noChangeArrowheads="1"/>
                    </pic:cNvPicPr>
                  </pic:nvPicPr>
                  <pic:blipFill>
                    <a:blip r:embed="rId42" cstate="print"/>
                    <a:srcRect/>
                    <a:stretch>
                      <a:fillRect/>
                    </a:stretch>
                  </pic:blipFill>
                  <pic:spPr bwMode="auto">
                    <a:xfrm>
                      <a:off x="0" y="0"/>
                      <a:ext cx="2238375" cy="1714500"/>
                    </a:xfrm>
                    <a:prstGeom prst="rect">
                      <a:avLst/>
                    </a:prstGeom>
                    <a:noFill/>
                    <a:ln w="9525">
                      <a:noFill/>
                      <a:miter lim="800000"/>
                      <a:headEnd/>
                      <a:tailEnd/>
                    </a:ln>
                  </pic:spPr>
                </pic:pic>
              </a:graphicData>
            </a:graphic>
          </wp:inline>
        </w:drawing>
      </w:r>
    </w:p>
    <w:p w:rsidR="00933BB0" w:rsidRPr="00B647A7" w:rsidRDefault="00933BB0" w:rsidP="00933BB0">
      <w:pPr>
        <w:jc w:val="center"/>
        <w:rPr>
          <w:szCs w:val="28"/>
        </w:rPr>
      </w:pPr>
      <w:r w:rsidRPr="00B647A7">
        <w:rPr>
          <w:szCs w:val="28"/>
        </w:rPr>
        <w:t>Рис</w:t>
      </w:r>
      <w:r>
        <w:rPr>
          <w:szCs w:val="28"/>
        </w:rPr>
        <w:t>унок 2.7</w:t>
      </w:r>
      <w:r w:rsidRPr="00B647A7">
        <w:rPr>
          <w:szCs w:val="28"/>
        </w:rPr>
        <w:t xml:space="preserve"> - Преобразователь ПНР-125-2</w:t>
      </w:r>
    </w:p>
    <w:p w:rsidR="00933BB0" w:rsidRDefault="00933BB0" w:rsidP="00933BB0">
      <w:pPr>
        <w:rPr>
          <w:szCs w:val="28"/>
        </w:rPr>
      </w:pPr>
      <w:r w:rsidRPr="00B647A7">
        <w:rPr>
          <w:szCs w:val="28"/>
        </w:rPr>
        <w:t>Преобразователь ПНР-125-2 (рис</w:t>
      </w:r>
      <w:r>
        <w:rPr>
          <w:szCs w:val="28"/>
        </w:rPr>
        <w:t>унок 2.7</w:t>
      </w:r>
      <w:r w:rsidRPr="00B647A7">
        <w:rPr>
          <w:szCs w:val="28"/>
        </w:rPr>
        <w:t xml:space="preserve">) </w:t>
      </w:r>
      <w:r>
        <w:rPr>
          <w:szCs w:val="28"/>
        </w:rPr>
        <w:t>осуществляет свою работу</w:t>
      </w:r>
      <w:r w:rsidRPr="00B647A7">
        <w:rPr>
          <w:szCs w:val="28"/>
        </w:rPr>
        <w:t xml:space="preserve"> на основе высокочастотного преобразования электрической энергии без участия механического звена. ПНР-125 устанавливается</w:t>
      </w:r>
      <w:r>
        <w:rPr>
          <w:szCs w:val="28"/>
        </w:rPr>
        <w:t xml:space="preserve"> либо </w:t>
      </w:r>
      <w:r w:rsidRPr="00B647A7">
        <w:rPr>
          <w:szCs w:val="28"/>
        </w:rPr>
        <w:t xml:space="preserve">под </w:t>
      </w:r>
      <w:r>
        <w:rPr>
          <w:szCs w:val="28"/>
        </w:rPr>
        <w:t xml:space="preserve">полом, либо </w:t>
      </w:r>
      <w:r w:rsidRPr="00B647A7">
        <w:rPr>
          <w:szCs w:val="28"/>
        </w:rPr>
        <w:t xml:space="preserve">на крыше подвижного состава и обеспечивает питание бортовой сети с высоким КПД (93 %) при любых погодных условиях, не требуя отдельной принудительной вентиляции. </w:t>
      </w:r>
      <w:r>
        <w:rPr>
          <w:szCs w:val="28"/>
        </w:rPr>
        <w:t xml:space="preserve">Облегчённый режим работы АКБ, вследствие стабильного выходного напряжения, обеспечивает её долговечность. Преобразователь </w:t>
      </w:r>
      <w:r w:rsidRPr="00B647A7">
        <w:rPr>
          <w:szCs w:val="28"/>
        </w:rPr>
        <w:t>ПНР-125 является энергонезависимым оборудованием, запускается и сохраняет свою работоспособность даже при обрыве цепи аккумуляторной батареи. ПНР-125 имеет ограничение тока нагрузки, не боится короткого замыкания, терпит импульсы перенапряжения в контактной сети, предусмотрена функция внешне</w:t>
      </w:r>
      <w:r w:rsidR="00275EBF">
        <w:rPr>
          <w:szCs w:val="28"/>
        </w:rPr>
        <w:t>й индикации о неисправности. [13</w:t>
      </w:r>
      <w:r w:rsidRPr="00B647A7">
        <w:rPr>
          <w:szCs w:val="28"/>
        </w:rPr>
        <w:t>]</w:t>
      </w:r>
    </w:p>
    <w:p w:rsidR="00933BB0" w:rsidRDefault="00DE3137" w:rsidP="00933BB0">
      <w:pPr>
        <w:ind w:firstLine="0"/>
      </w:pPr>
      <w:r>
        <w:rPr>
          <w:noProof/>
        </w:rPr>
        <w:drawing>
          <wp:inline distT="0" distB="0" distL="0" distR="0">
            <wp:extent cx="5924550" cy="1714500"/>
            <wp:effectExtent l="19050" t="0" r="0" b="0"/>
            <wp:docPr id="368" name="Рисунок 54" descr="ZIU9obo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ZIU9oborud"/>
                    <pic:cNvPicPr>
                      <a:picLocks noChangeAspect="1" noChangeArrowheads="1"/>
                    </pic:cNvPicPr>
                  </pic:nvPicPr>
                  <pic:blipFill>
                    <a:blip r:embed="rId43" cstate="print"/>
                    <a:srcRect/>
                    <a:stretch>
                      <a:fillRect/>
                    </a:stretch>
                  </pic:blipFill>
                  <pic:spPr bwMode="auto">
                    <a:xfrm>
                      <a:off x="0" y="0"/>
                      <a:ext cx="5924550" cy="1714500"/>
                    </a:xfrm>
                    <a:prstGeom prst="rect">
                      <a:avLst/>
                    </a:prstGeom>
                    <a:noFill/>
                    <a:ln w="9525">
                      <a:noFill/>
                      <a:miter lim="800000"/>
                      <a:headEnd/>
                      <a:tailEnd/>
                    </a:ln>
                  </pic:spPr>
                </pic:pic>
              </a:graphicData>
            </a:graphic>
          </wp:inline>
        </w:drawing>
      </w:r>
    </w:p>
    <w:p w:rsidR="00933BB0" w:rsidRDefault="00933BB0" w:rsidP="00933BB0">
      <w:pPr>
        <w:ind w:firstLine="0"/>
        <w:jc w:val="center"/>
      </w:pPr>
      <w:r>
        <w:t>Рисунок 2.8 Схема расположения оборудования под полом троллейбуса ЗиУ-682В</w:t>
      </w:r>
    </w:p>
    <w:p w:rsidR="00933BB0" w:rsidRDefault="00933BB0" w:rsidP="00933BB0">
      <w:pPr>
        <w:ind w:firstLine="0"/>
        <w:jc w:val="center"/>
      </w:pPr>
    </w:p>
    <w:p w:rsidR="00933BB0" w:rsidRPr="00BD20D7" w:rsidRDefault="00933BB0" w:rsidP="00933BB0">
      <w:r w:rsidRPr="00BD20D7">
        <w:t>1-задняя пневматическая подвеска, 2-задний мост в сборе, 3-карданная передача, 4-тяговый двигатель, 5-ящик аккумуляторных батарей,</w:t>
      </w:r>
      <w:r>
        <w:t xml:space="preserve"> </w:t>
      </w:r>
      <w:r w:rsidRPr="00BD20D7">
        <w:t>6-мотор-компрессор, 7-индуктивный шунт, 8-генератор и вспомогательный двигатель, 9-ящик шунтовых реостатов, 10-ящик с пускотормозным</w:t>
      </w:r>
      <w:r>
        <w:t xml:space="preserve"> </w:t>
      </w:r>
      <w:r w:rsidRPr="00BD20D7">
        <w:t>реостатом, 11-групповой реостатный контроллер, 12-передний мост, 13-передняя пневматическая подвеска, 14-гидросистема усилителя</w:t>
      </w:r>
      <w:r>
        <w:t xml:space="preserve"> </w:t>
      </w:r>
      <w:r w:rsidRPr="00BD20D7">
        <w:t>рулевого управления, 15-привод ручного тормоза, 16-рулевое управление в сборе, 17-педали контроллера и тормоза.</w:t>
      </w:r>
    </w:p>
    <w:p w:rsidR="00933BB0" w:rsidRDefault="00933BB0" w:rsidP="00302E97">
      <w:pPr>
        <w:rPr>
          <w:szCs w:val="28"/>
        </w:rPr>
      </w:pPr>
      <w:r>
        <w:t xml:space="preserve">При замене имеющейся в троллейбусе реостатно-контакторной системы управления тяговым двигателем на предложенную транзисторно-импульсную, необходимость в таких узлах как: </w:t>
      </w:r>
      <w:r w:rsidRPr="00BD20D7">
        <w:t>индуктивный шунт</w:t>
      </w:r>
      <w:r>
        <w:t xml:space="preserve"> (7, рисунок 2.8), </w:t>
      </w:r>
      <w:r w:rsidRPr="00BD20D7">
        <w:t>генератор и вспомогательный двигатель</w:t>
      </w:r>
      <w:r>
        <w:t xml:space="preserve"> (8, рисунок 2.8)</w:t>
      </w:r>
      <w:r w:rsidRPr="00BD20D7">
        <w:t xml:space="preserve">, </w:t>
      </w:r>
      <w:r>
        <w:t xml:space="preserve"> </w:t>
      </w:r>
      <w:r w:rsidRPr="00BD20D7">
        <w:t>ящик шунтовых реостатов</w:t>
      </w:r>
      <w:r>
        <w:t xml:space="preserve"> (9, рисунок 2.8)</w:t>
      </w:r>
      <w:r w:rsidRPr="00BD20D7">
        <w:t>,</w:t>
      </w:r>
      <w:r>
        <w:t xml:space="preserve"> </w:t>
      </w:r>
      <w:r w:rsidRPr="00BD20D7">
        <w:t>ящик с пускотормозным</w:t>
      </w:r>
      <w:r>
        <w:t xml:space="preserve"> </w:t>
      </w:r>
      <w:r w:rsidRPr="00BD20D7">
        <w:t>реостатом</w:t>
      </w:r>
      <w:r>
        <w:t xml:space="preserve"> (10, рисунок 2.8), </w:t>
      </w:r>
      <w:r w:rsidRPr="00BD20D7">
        <w:t>групповой реостатный контроллер</w:t>
      </w:r>
      <w:r>
        <w:t xml:space="preserve"> (11,</w:t>
      </w:r>
      <w:r w:rsidRPr="00500D6F">
        <w:t xml:space="preserve"> </w:t>
      </w:r>
      <w:r>
        <w:t xml:space="preserve">рисунок 2.8) отпадает. Эти узлы заменяются  на </w:t>
      </w:r>
      <w:r>
        <w:rPr>
          <w:szCs w:val="18"/>
        </w:rPr>
        <w:t>к</w:t>
      </w:r>
      <w:r w:rsidRPr="0082001D">
        <w:rPr>
          <w:szCs w:val="18"/>
        </w:rPr>
        <w:t>омплект электрооборудования тягового двигателя постоянного тока ПТК-115</w:t>
      </w:r>
      <w:r>
        <w:rPr>
          <w:szCs w:val="18"/>
        </w:rPr>
        <w:t xml:space="preserve"> производства ООО НПФ «Арс Терм» г. Новосибирск. В состав этого комплекса входят: </w:t>
      </w:r>
      <w:r>
        <w:t>п</w:t>
      </w:r>
      <w:r w:rsidRPr="0082001D">
        <w:t>реобразователь ИРБИ ПТ-2-380 У2</w:t>
      </w:r>
      <w:r>
        <w:t xml:space="preserve"> (рисунок 2.1), б</w:t>
      </w:r>
      <w:r w:rsidRPr="0082001D">
        <w:t>лок индикации</w:t>
      </w:r>
      <w:r>
        <w:t xml:space="preserve"> БИ-03 (рисунок 2.2), </w:t>
      </w:r>
      <w:r w:rsidRPr="007C7039">
        <w:rPr>
          <w:szCs w:val="28"/>
        </w:rPr>
        <w:t>кабинный блок процессора ПБТ-03АТ</w:t>
      </w:r>
      <w:r>
        <w:rPr>
          <w:szCs w:val="28"/>
        </w:rPr>
        <w:t xml:space="preserve"> </w:t>
      </w:r>
      <w:r>
        <w:t>(рисунок 2.3)</w:t>
      </w:r>
      <w:r w:rsidRPr="007C7039">
        <w:rPr>
          <w:szCs w:val="28"/>
        </w:rPr>
        <w:t xml:space="preserve">, </w:t>
      </w:r>
      <w:r>
        <w:rPr>
          <w:szCs w:val="28"/>
        </w:rPr>
        <w:t>к</w:t>
      </w:r>
      <w:r w:rsidRPr="007C7039">
        <w:rPr>
          <w:szCs w:val="28"/>
        </w:rPr>
        <w:t>онтроллер водителя КВП-36 АТ</w:t>
      </w:r>
      <w:r>
        <w:rPr>
          <w:szCs w:val="28"/>
        </w:rPr>
        <w:t xml:space="preserve"> </w:t>
      </w:r>
      <w:r>
        <w:t>(рисунок 2.4)</w:t>
      </w:r>
      <w:r>
        <w:rPr>
          <w:szCs w:val="28"/>
        </w:rPr>
        <w:t>, а</w:t>
      </w:r>
      <w:r w:rsidRPr="007C7039">
        <w:rPr>
          <w:szCs w:val="28"/>
        </w:rPr>
        <w:t>втоматический выключатель ВБА-250</w:t>
      </w:r>
      <w:r>
        <w:rPr>
          <w:szCs w:val="28"/>
        </w:rPr>
        <w:t xml:space="preserve"> </w:t>
      </w:r>
      <w:r>
        <w:t>(рисунок 2.5)</w:t>
      </w:r>
      <w:r w:rsidRPr="006C129B">
        <w:rPr>
          <w:szCs w:val="28"/>
        </w:rPr>
        <w:t xml:space="preserve">, </w:t>
      </w:r>
      <w:r>
        <w:rPr>
          <w:szCs w:val="28"/>
        </w:rPr>
        <w:t>б</w:t>
      </w:r>
      <w:r w:rsidRPr="006C129B">
        <w:rPr>
          <w:szCs w:val="28"/>
        </w:rPr>
        <w:t>лок автономного хода ПН 24-600</w:t>
      </w:r>
      <w:r>
        <w:rPr>
          <w:szCs w:val="28"/>
        </w:rPr>
        <w:t xml:space="preserve"> </w:t>
      </w:r>
      <w:r>
        <w:t>(рисунок 2.6)</w:t>
      </w:r>
      <w:r>
        <w:rPr>
          <w:szCs w:val="28"/>
        </w:rPr>
        <w:t>, п</w:t>
      </w:r>
      <w:r w:rsidRPr="006C129B">
        <w:rPr>
          <w:szCs w:val="28"/>
        </w:rPr>
        <w:t>реобразователь ПНР-125-2</w:t>
      </w:r>
      <w:r>
        <w:rPr>
          <w:szCs w:val="28"/>
        </w:rPr>
        <w:t xml:space="preserve"> </w:t>
      </w:r>
      <w:r>
        <w:t>(рисунок 2.7)</w:t>
      </w:r>
      <w:r>
        <w:rPr>
          <w:szCs w:val="28"/>
        </w:rPr>
        <w:t>. Место расположения составляющих данного комплекта выбирается по пожеланию эксплуатирующего предприятия. Для облегчения обслуживания приоритетным является расположение оборудования на крыше.</w:t>
      </w:r>
    </w:p>
    <w:p w:rsidR="00933BB0" w:rsidRDefault="00DE3137" w:rsidP="00933BB0">
      <w:pPr>
        <w:jc w:val="center"/>
      </w:pPr>
      <w:r>
        <w:rPr>
          <w:noProof/>
        </w:rPr>
        <w:drawing>
          <wp:inline distT="0" distB="0" distL="0" distR="0">
            <wp:extent cx="4067175" cy="1628775"/>
            <wp:effectExtent l="19050" t="0" r="9525" b="0"/>
            <wp:docPr id="367" name="Рисунок 61" descr="C:\Users\dns\Desktop\Рабочий стол\Служебная\Троллейбус с УАХ\9GLFRvCNc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dns\Desktop\Рабочий стол\Служебная\Троллейбус с УАХ\9GLFRvCNcN8.jpg"/>
                    <pic:cNvPicPr>
                      <a:picLocks noChangeAspect="1" noChangeArrowheads="1"/>
                    </pic:cNvPicPr>
                  </pic:nvPicPr>
                  <pic:blipFill>
                    <a:blip r:embed="rId44" cstate="print"/>
                    <a:srcRect l="16667" t="17731" r="15556" b="46175"/>
                    <a:stretch>
                      <a:fillRect/>
                    </a:stretch>
                  </pic:blipFill>
                  <pic:spPr bwMode="auto">
                    <a:xfrm>
                      <a:off x="0" y="0"/>
                      <a:ext cx="4067175" cy="1628775"/>
                    </a:xfrm>
                    <a:prstGeom prst="rect">
                      <a:avLst/>
                    </a:prstGeom>
                    <a:noFill/>
                    <a:ln w="9525">
                      <a:noFill/>
                      <a:miter lim="800000"/>
                      <a:headEnd/>
                      <a:tailEnd/>
                    </a:ln>
                  </pic:spPr>
                </pic:pic>
              </a:graphicData>
            </a:graphic>
          </wp:inline>
        </w:drawing>
      </w:r>
    </w:p>
    <w:p w:rsidR="00933BB0" w:rsidRDefault="00933BB0" w:rsidP="00933BB0">
      <w:pPr>
        <w:jc w:val="center"/>
      </w:pPr>
      <w:r>
        <w:t>Рисунок 2.9 – Электрооборудование, расположенное на крыше троллейбуса</w:t>
      </w:r>
    </w:p>
    <w:p w:rsidR="00933BB0" w:rsidRPr="00C54416" w:rsidRDefault="00933BB0" w:rsidP="00933BB0">
      <w:pPr>
        <w:jc w:val="center"/>
      </w:pPr>
    </w:p>
    <w:p w:rsidR="00933BB0" w:rsidRDefault="00933BB0" w:rsidP="00CF584D">
      <w:pPr>
        <w:pStyle w:val="1"/>
      </w:pPr>
      <w:bookmarkStart w:id="11" w:name="_Toc12374028"/>
      <w:r>
        <w:t>2.2 Выбор аккумуляторных батарей</w:t>
      </w:r>
      <w:bookmarkEnd w:id="11"/>
    </w:p>
    <w:p w:rsidR="00933BB0" w:rsidRDefault="00933BB0" w:rsidP="00933BB0">
      <w:r>
        <w:t xml:space="preserve">В качестве источника энергии для движения троллейбуса в режиме автономного выбран батарейный блок КАТ-240НЛ, производства ООО «Лиотех-Инновации». АКБ этого производителя устанавливаются практически на все производимые в РФ электробусы различных типов. </w:t>
      </w:r>
    </w:p>
    <w:p w:rsidR="00933BB0" w:rsidRDefault="00933BB0" w:rsidP="00933BB0">
      <w:r>
        <w:t>Один батарейный блок КАТ-240НЛ (рисунок 2.10) состоит из 36 последовательно соединённых литий-железо-фотсфатных аккумуляторов</w:t>
      </w:r>
      <w:r w:rsidRPr="00701147">
        <w:t>.</w:t>
      </w:r>
      <w:r>
        <w:t xml:space="preserve"> </w:t>
      </w:r>
    </w:p>
    <w:p w:rsidR="00933BB0" w:rsidRDefault="00933BB0" w:rsidP="00933BB0">
      <w:pPr>
        <w:rPr>
          <w:sz w:val="26"/>
          <w:szCs w:val="26"/>
        </w:rPr>
      </w:pPr>
      <w:r>
        <w:t>В каждом блоке установлены элементы охлаждения и обогрева, позволяющие поддерживать оптимальную температуру необходимую для работоспособности аккумуляторов, система контроля и защиты, которая производит балансировку и  контролирует заряд аккумуляторов, их температуру, а также техническое состояние (рисунок 2.11).</w:t>
      </w:r>
    </w:p>
    <w:p w:rsidR="00933BB0" w:rsidRPr="00701147" w:rsidRDefault="00933BB0" w:rsidP="00933BB0"/>
    <w:p w:rsidR="00933BB0" w:rsidRPr="00460A15" w:rsidRDefault="00DE3137" w:rsidP="00933BB0">
      <w:pPr>
        <w:jc w:val="center"/>
      </w:pPr>
      <w:r>
        <w:rPr>
          <w:noProof/>
        </w:rPr>
        <w:drawing>
          <wp:inline distT="0" distB="0" distL="0" distR="0">
            <wp:extent cx="2600325" cy="1866900"/>
            <wp:effectExtent l="19050" t="0" r="9525" b="0"/>
            <wp:docPr id="366" name="Рисунок 1" descr="C:\Users\dns\Desktop\Троллейбус с УАХ\Аккумуляторы\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ns\Desktop\Троллейбус с УАХ\Аккумуляторы\Ya (2).JPG"/>
                    <pic:cNvPicPr>
                      <a:picLocks noChangeAspect="1" noChangeArrowheads="1"/>
                    </pic:cNvPicPr>
                  </pic:nvPicPr>
                  <pic:blipFill>
                    <a:blip r:embed="rId45" cstate="print"/>
                    <a:srcRect l="9898" t="36835" r="41414" b="12924"/>
                    <a:stretch>
                      <a:fillRect/>
                    </a:stretch>
                  </pic:blipFill>
                  <pic:spPr bwMode="auto">
                    <a:xfrm>
                      <a:off x="0" y="0"/>
                      <a:ext cx="2600325" cy="1866900"/>
                    </a:xfrm>
                    <a:prstGeom prst="rect">
                      <a:avLst/>
                    </a:prstGeom>
                    <a:noFill/>
                    <a:ln w="9525">
                      <a:noFill/>
                      <a:miter lim="800000"/>
                      <a:headEnd/>
                      <a:tailEnd/>
                    </a:ln>
                  </pic:spPr>
                </pic:pic>
              </a:graphicData>
            </a:graphic>
          </wp:inline>
        </w:drawing>
      </w:r>
    </w:p>
    <w:p w:rsidR="00933BB0" w:rsidRPr="00A1718C" w:rsidRDefault="00933BB0" w:rsidP="00933BB0">
      <w:pPr>
        <w:jc w:val="center"/>
        <w:rPr>
          <w:szCs w:val="26"/>
        </w:rPr>
      </w:pPr>
      <w:r w:rsidRPr="00A1718C">
        <w:rPr>
          <w:szCs w:val="26"/>
        </w:rPr>
        <w:t>Рис</w:t>
      </w:r>
      <w:r>
        <w:rPr>
          <w:szCs w:val="26"/>
        </w:rPr>
        <w:t>унок 2.10</w:t>
      </w:r>
      <w:r w:rsidRPr="00A1718C">
        <w:rPr>
          <w:szCs w:val="26"/>
        </w:rPr>
        <w:t xml:space="preserve"> - Габаритные размеры батарейного блока КАТ 240НЛ</w:t>
      </w:r>
    </w:p>
    <w:p w:rsidR="00933BB0" w:rsidRDefault="00933BB0" w:rsidP="00933BB0">
      <w:pPr>
        <w:jc w:val="center"/>
        <w:rPr>
          <w:sz w:val="26"/>
          <w:szCs w:val="26"/>
        </w:rPr>
      </w:pPr>
    </w:p>
    <w:p w:rsidR="00933BB0" w:rsidRDefault="00DE3137" w:rsidP="00933BB0">
      <w:pPr>
        <w:jc w:val="center"/>
      </w:pPr>
      <w:r>
        <w:rPr>
          <w:noProof/>
        </w:rPr>
        <w:drawing>
          <wp:inline distT="0" distB="0" distL="0" distR="0">
            <wp:extent cx="3533775" cy="1971675"/>
            <wp:effectExtent l="19050" t="0" r="9525" b="0"/>
            <wp:docPr id="365" name="Рисунок 2" descr="C:\Users\dns\Desktop\Троллейбус с УАХ\Аккумуляторы\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ns\Desktop\Троллейбус с УАХ\Аккумуляторы\Ya (1).JPG"/>
                    <pic:cNvPicPr>
                      <a:picLocks noChangeAspect="1" noChangeArrowheads="1"/>
                    </pic:cNvPicPr>
                  </pic:nvPicPr>
                  <pic:blipFill>
                    <a:blip r:embed="rId46" cstate="print"/>
                    <a:srcRect l="6413" t="22987" r="3795" b="5057"/>
                    <a:stretch>
                      <a:fillRect/>
                    </a:stretch>
                  </pic:blipFill>
                  <pic:spPr bwMode="auto">
                    <a:xfrm>
                      <a:off x="0" y="0"/>
                      <a:ext cx="3533775" cy="1971675"/>
                    </a:xfrm>
                    <a:prstGeom prst="rect">
                      <a:avLst/>
                    </a:prstGeom>
                    <a:noFill/>
                    <a:ln w="9525">
                      <a:noFill/>
                      <a:miter lim="800000"/>
                      <a:headEnd/>
                      <a:tailEnd/>
                    </a:ln>
                  </pic:spPr>
                </pic:pic>
              </a:graphicData>
            </a:graphic>
          </wp:inline>
        </w:drawing>
      </w:r>
    </w:p>
    <w:p w:rsidR="00933BB0" w:rsidRDefault="00933BB0" w:rsidP="00933BB0">
      <w:pPr>
        <w:jc w:val="center"/>
        <w:rPr>
          <w:szCs w:val="26"/>
        </w:rPr>
      </w:pPr>
      <w:r>
        <w:rPr>
          <w:szCs w:val="26"/>
        </w:rPr>
        <w:t>Рисунок 2.11</w:t>
      </w:r>
      <w:r w:rsidRPr="00A1718C">
        <w:rPr>
          <w:szCs w:val="26"/>
        </w:rPr>
        <w:t xml:space="preserve"> - Составные элементы батарейного блока КАТ 240НЛ</w:t>
      </w:r>
    </w:p>
    <w:p w:rsidR="00CF584D" w:rsidRDefault="00CF584D" w:rsidP="00933BB0">
      <w:pPr>
        <w:jc w:val="center"/>
        <w:rPr>
          <w:szCs w:val="26"/>
        </w:rPr>
      </w:pPr>
    </w:p>
    <w:p w:rsidR="00933BB0" w:rsidRPr="00941A48" w:rsidRDefault="00933BB0" w:rsidP="00933BB0">
      <w:pPr>
        <w:rPr>
          <w:szCs w:val="26"/>
        </w:rPr>
      </w:pPr>
      <w:r>
        <w:rPr>
          <w:szCs w:val="26"/>
        </w:rPr>
        <w:t xml:space="preserve">Система управления температурой в батарейном блоке КАТ-240НЛ успешно справилась со своей задачей во время испытаний первого троллейбуса с автономным ходом СТ-6217М (рисунок 1.2) в 2012 году в г. Новосибирске. Машина успешно преодолевала расстояние в 60 км. </w:t>
      </w:r>
    </w:p>
    <w:p w:rsidR="00933BB0" w:rsidRDefault="00933BB0" w:rsidP="00933BB0">
      <w:pPr>
        <w:jc w:val="left"/>
        <w:rPr>
          <w:szCs w:val="28"/>
        </w:rPr>
      </w:pPr>
      <w:r w:rsidRPr="006B2B47">
        <w:rPr>
          <w:szCs w:val="28"/>
        </w:rPr>
        <w:t>Технические</w:t>
      </w:r>
      <w:r>
        <w:rPr>
          <w:szCs w:val="28"/>
        </w:rPr>
        <w:t xml:space="preserve"> характеристики батарейного блока КАТ-240НЛ приведены в таблице 2.1.</w:t>
      </w:r>
    </w:p>
    <w:p w:rsidR="00933BB0" w:rsidRDefault="00933BB0" w:rsidP="00933BB0">
      <w:pPr>
        <w:jc w:val="left"/>
        <w:rPr>
          <w:szCs w:val="28"/>
        </w:rPr>
      </w:pPr>
    </w:p>
    <w:p w:rsidR="00933BB0" w:rsidRPr="00A1718C" w:rsidRDefault="00933BB0" w:rsidP="00933BB0">
      <w:pPr>
        <w:rPr>
          <w:szCs w:val="26"/>
        </w:rPr>
      </w:pPr>
      <w:r>
        <w:rPr>
          <w:szCs w:val="26"/>
        </w:rPr>
        <w:t>Таблица 2.1</w:t>
      </w:r>
      <w:r w:rsidRPr="00A1718C">
        <w:rPr>
          <w:szCs w:val="26"/>
        </w:rPr>
        <w:t xml:space="preserve"> - Технические характеристики батарейного блока КАТ 240НЛ</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290"/>
        <w:gridCol w:w="1577"/>
        <w:gridCol w:w="1431"/>
        <w:gridCol w:w="1458"/>
        <w:gridCol w:w="1458"/>
        <w:gridCol w:w="1459"/>
      </w:tblGrid>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Параметры</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Единицы</w:t>
            </w:r>
          </w:p>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измерения</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 блок</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 блока</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3 блока</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 блока</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Конфигурация</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Последовательно</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Ячейка</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36</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72</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108</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144</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Ёмкость начальная</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Номинальная</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А*ч</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240</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240</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240</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240</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Ёмкость конечная</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Номинальная</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А*ч</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26</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52</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77</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102</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Напряжение</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Максимальное</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В</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133</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266</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400</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532</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Номинальное</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В</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115</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230</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345</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460</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Минимальное</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В</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101</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202</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303</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403</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Запасённая энергия</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Номинальная</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кВт*ч</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27,6</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55,2</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82,8</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110,4</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Доступная</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кВт*ч</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22,4</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44,2</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66,3</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88,3</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Мощность при разряде</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1С</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кВт</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27,6</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55,2</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82,3</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110</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3С</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кВт</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82,8</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165</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248</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440</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С/2</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кВт</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13,8</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27,6</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41,4</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55,2</w:t>
            </w:r>
          </w:p>
        </w:tc>
      </w:tr>
      <w:tr w:rsidR="00933BB0" w:rsidTr="00933BB0">
        <w:tc>
          <w:tcPr>
            <w:tcW w:w="9673" w:type="dxa"/>
            <w:gridSpan w:val="6"/>
          </w:tcPr>
          <w:p w:rsidR="00933BB0" w:rsidRPr="00933BB0" w:rsidRDefault="00933BB0" w:rsidP="00933BB0">
            <w:pPr>
              <w:spacing w:line="240" w:lineRule="auto"/>
              <w:ind w:firstLine="0"/>
              <w:jc w:val="center"/>
              <w:rPr>
                <w:rFonts w:eastAsiaTheme="minorHAnsi"/>
                <w:szCs w:val="28"/>
                <w:lang w:eastAsia="en-US"/>
              </w:rPr>
            </w:pPr>
            <w:r w:rsidRPr="00933BB0">
              <w:rPr>
                <w:rFonts w:eastAsiaTheme="minorHAnsi"/>
                <w:szCs w:val="28"/>
                <w:lang w:eastAsia="en-US"/>
              </w:rPr>
              <w:t>Дальность хода троллейбуса массой 20 т</w:t>
            </w:r>
          </w:p>
        </w:tc>
      </w:tr>
      <w:tr w:rsidR="00933BB0" w:rsidTr="00933BB0">
        <w:tc>
          <w:tcPr>
            <w:tcW w:w="2290"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Расстояние</w:t>
            </w:r>
          </w:p>
        </w:tc>
        <w:tc>
          <w:tcPr>
            <w:tcW w:w="1577"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км</w:t>
            </w:r>
          </w:p>
        </w:tc>
        <w:tc>
          <w:tcPr>
            <w:tcW w:w="1431"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15</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30</w:t>
            </w:r>
          </w:p>
        </w:tc>
        <w:tc>
          <w:tcPr>
            <w:tcW w:w="1458"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44</w:t>
            </w:r>
          </w:p>
        </w:tc>
        <w:tc>
          <w:tcPr>
            <w:tcW w:w="1459" w:type="dxa"/>
          </w:tcPr>
          <w:p w:rsidR="00933BB0" w:rsidRPr="00933BB0" w:rsidRDefault="00933BB0" w:rsidP="00933BB0">
            <w:pPr>
              <w:spacing w:line="240" w:lineRule="auto"/>
              <w:ind w:firstLine="0"/>
              <w:rPr>
                <w:rFonts w:eastAsiaTheme="minorHAnsi"/>
                <w:szCs w:val="28"/>
                <w:lang w:eastAsia="en-US"/>
              </w:rPr>
            </w:pPr>
            <w:r w:rsidRPr="00933BB0">
              <w:rPr>
                <w:rFonts w:eastAsiaTheme="minorHAnsi"/>
                <w:szCs w:val="28"/>
                <w:lang w:eastAsia="en-US"/>
              </w:rPr>
              <w:t>60</w:t>
            </w:r>
          </w:p>
        </w:tc>
      </w:tr>
    </w:tbl>
    <w:p w:rsidR="00933BB0" w:rsidRDefault="00933BB0" w:rsidP="00933BB0">
      <w:pPr>
        <w:jc w:val="center"/>
        <w:rPr>
          <w:sz w:val="26"/>
          <w:szCs w:val="26"/>
        </w:rPr>
      </w:pPr>
    </w:p>
    <w:p w:rsidR="00933BB0" w:rsidRDefault="00933BB0" w:rsidP="00933BB0">
      <w:r>
        <w:t xml:space="preserve">В одном батарейном блоке расположено 36 аккумуляторов </w:t>
      </w:r>
      <w:r>
        <w:rPr>
          <w:lang w:val="en-US"/>
        </w:rPr>
        <w:t>LFP</w:t>
      </w:r>
      <w:r w:rsidRPr="00922492">
        <w:t>240</w:t>
      </w:r>
      <w:r>
        <w:t xml:space="preserve"> (рис.5.3), соединённых последовательно.</w:t>
      </w:r>
      <w:r w:rsidRPr="00336BDE">
        <w:t xml:space="preserve"> </w:t>
      </w:r>
      <w:r>
        <w:t xml:space="preserve">Стоимость одного батарейного болка составляет примерно 864 000 рублей. </w:t>
      </w:r>
      <w:r w:rsidR="004115DA">
        <w:t>[14</w:t>
      </w:r>
      <w:r w:rsidRPr="00425D15">
        <w:t>]</w:t>
      </w:r>
    </w:p>
    <w:p w:rsidR="00933BB0" w:rsidRDefault="00933BB0" w:rsidP="00302E97">
      <w:r>
        <w:t>При замене реостатно-контакторной системы управления тяговым двигателем на транзисторно-импульсную, описанной в пункте 2.1, освобождается пространство под полом троллейбуса в средней части, куда можно поместить 2 ящика АКБ. Дополнительно предлагается добавить аккумуляторные батареи в заднюю часть под полом, а так же на задней накопительной площадке за задней пассажирской дверью. Чтобы компенсировать потерянные пассажироместа, возможна установка сидений на ящик с АКБ. Схема расположения АКБ представлена на рисунке 2.12.</w:t>
      </w:r>
    </w:p>
    <w:p w:rsidR="00933BB0" w:rsidRDefault="00DE3137" w:rsidP="00933BB0">
      <w:pPr>
        <w:jc w:val="center"/>
      </w:pPr>
      <w:r>
        <w:rPr>
          <w:noProof/>
        </w:rPr>
        <w:drawing>
          <wp:inline distT="0" distB="0" distL="0" distR="0">
            <wp:extent cx="5819775" cy="4591050"/>
            <wp:effectExtent l="19050" t="0" r="9525" b="0"/>
            <wp:docPr id="364" name="Рисунок 60" descr="C:\Users\dns\Desktop\Диплом\Картинки\Своя констру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dns\Desktop\Диплом\Картинки\Своя конструкция.jpg"/>
                    <pic:cNvPicPr>
                      <a:picLocks noChangeAspect="1" noChangeArrowheads="1"/>
                    </pic:cNvPicPr>
                  </pic:nvPicPr>
                  <pic:blipFill>
                    <a:blip r:embed="rId47" cstate="print"/>
                    <a:srcRect l="4604" t="15506" r="36966" b="19295"/>
                    <a:stretch>
                      <a:fillRect/>
                    </a:stretch>
                  </pic:blipFill>
                  <pic:spPr bwMode="auto">
                    <a:xfrm>
                      <a:off x="0" y="0"/>
                      <a:ext cx="5819775" cy="4591050"/>
                    </a:xfrm>
                    <a:prstGeom prst="rect">
                      <a:avLst/>
                    </a:prstGeom>
                    <a:noFill/>
                    <a:ln w="9525">
                      <a:noFill/>
                      <a:miter lim="800000"/>
                      <a:headEnd/>
                      <a:tailEnd/>
                    </a:ln>
                  </pic:spPr>
                </pic:pic>
              </a:graphicData>
            </a:graphic>
          </wp:inline>
        </w:drawing>
      </w:r>
    </w:p>
    <w:p w:rsidR="00933BB0" w:rsidRPr="00C54416" w:rsidRDefault="00933BB0" w:rsidP="00933BB0">
      <w:pPr>
        <w:jc w:val="center"/>
      </w:pPr>
      <w:r>
        <w:t>Рисунок 2.12 Схема расположения АКБ</w:t>
      </w:r>
    </w:p>
    <w:p w:rsidR="00933BB0" w:rsidRDefault="00933BB0" w:rsidP="00933BB0"/>
    <w:p w:rsidR="00933BB0" w:rsidRDefault="00933BB0" w:rsidP="00933BB0">
      <w:r>
        <w:t xml:space="preserve">Стоит отметить, что количество блоков устанавливаемых аккумуляторных батарей выбирается в зависимости от дальности маршрута, на котором предстоит работать троллейбусу. </w:t>
      </w:r>
    </w:p>
    <w:p w:rsidR="00933BB0" w:rsidRDefault="00933BB0" w:rsidP="00933BB0">
      <w:r>
        <w:t>К примеру, рассмотрим маршрут автобуса №6 «Вокзал – п. Динамо» г.Миасса, который с 90-х годов планируется перевести на обслуживание троллейбусами. Общая протяжённость маршрута составляет 7 километров, при этом на расстоянии в 3,5 километра до остановки «Дворец автомобилестроителей» имеется контактная сеть, используемая троллейбусами 3,4 и 7 маршрутов. Соответственно, расстояние в 3,5 км до конечной остановки «п. Динамо», расположенной у проходной завода «МиассЭлектроАппарат» составляет так же 3,5 км, таким образом  км неэлектрифицированный участок составляет 7 км в двухпутном исчислении. Для преодоления данного участка троллейбусу хватит 1 блока установленных АКБ, которых хватит троллейбусу для преодоления участка в 15 км. Так же этого запаса автономного хода троллейбусу хватит преодолеть, к примеру участок обесточенной контактной сети, либо место автомобильной аварии, соответственно эксплуатирующее предприятия не будет нести потери из-за простоев на линии. Аналогично можно провести расчёт для других маршрутов и исходя из их протяжённости определить требуемый запас автономного хода.</w:t>
      </w:r>
    </w:p>
    <w:p w:rsidR="00FD6EB4" w:rsidRDefault="00FD6EB4" w:rsidP="00933BB0"/>
    <w:p w:rsidR="00FD6EB4" w:rsidRDefault="00FD6EB4" w:rsidP="00CF584D">
      <w:pPr>
        <w:pStyle w:val="1"/>
      </w:pPr>
      <w:bookmarkStart w:id="12" w:name="_Toc12374029"/>
      <w:r>
        <w:t>2.3 Расчёт расхода электроэнергии на движение троллейбуса</w:t>
      </w:r>
      <w:bookmarkEnd w:id="12"/>
      <w:r>
        <w:t xml:space="preserve"> </w:t>
      </w:r>
    </w:p>
    <w:p w:rsidR="00FD6EB4" w:rsidRPr="002A7CA4" w:rsidRDefault="00FD6EB4" w:rsidP="00FD6EB4">
      <w:r>
        <w:t xml:space="preserve">Расчёт расхода электроэнергии на движение троллейбуса производится с учётом расхода электроэнергии </w:t>
      </w:r>
      <w:r w:rsidR="00305F8A">
        <w:t>на вспомогательные нужды: различные манёвры в депо, обслуживание и ремонт контактной сети, службы энергоснабжения, расходы на потери в тяговых подстанциях и системе энергоснабжения.</w:t>
      </w:r>
    </w:p>
    <w:p w:rsidR="00FD6EB4" w:rsidRDefault="00FD6EB4" w:rsidP="00FD6EB4">
      <w:r w:rsidRPr="002A7CA4">
        <w:t>Расчёт производится по формуле:</w:t>
      </w:r>
    </w:p>
    <w:p w:rsidR="00FD6EB4" w:rsidRDefault="00FD6EB4" w:rsidP="00FD6EB4"/>
    <w:tbl>
      <w:tblPr>
        <w:tblW w:w="0" w:type="auto"/>
        <w:tblLook w:val="04A0"/>
      </w:tblPr>
      <w:tblGrid>
        <w:gridCol w:w="8613"/>
        <w:gridCol w:w="958"/>
      </w:tblGrid>
      <w:tr w:rsidR="00FD6EB4" w:rsidTr="005540A4">
        <w:tc>
          <w:tcPr>
            <w:tcW w:w="8613" w:type="dxa"/>
            <w:vAlign w:val="center"/>
          </w:tcPr>
          <w:p w:rsidR="00FD6EB4" w:rsidRPr="00002F24" w:rsidRDefault="007945D6" w:rsidP="005540A4">
            <w:pPr>
              <w:ind w:left="397" w:firstLine="0"/>
              <w:jc w:val="center"/>
              <w:rPr>
                <w:rFonts w:eastAsiaTheme="minorEastAsia"/>
              </w:rPr>
            </w:pPr>
            <m:oMathPara>
              <m:oMath>
                <m:sSub>
                  <m:sSubPr>
                    <m:ctrlPr>
                      <w:rPr>
                        <w:rFonts w:ascii="Cambria Math" w:hAnsi="Cambria Math"/>
                        <w:i/>
                      </w:rPr>
                    </m:ctrlPr>
                  </m:sSubPr>
                  <m:e>
                    <m:r>
                      <w:rPr>
                        <w:rFonts w:ascii="Cambria Math" w:hAnsi="Cambria Math"/>
                      </w:rPr>
                      <m:t>Р</m:t>
                    </m:r>
                  </m:e>
                  <m:sub>
                    <m:r>
                      <w:rPr>
                        <w:rFonts w:ascii="Cambria Math" w:hAnsi="Cambria Math"/>
                      </w:rPr>
                      <m:t>э</m:t>
                    </m:r>
                    <m:r>
                      <w:rPr>
                        <w:rFonts w:ascii="Cambria Math" w:hAnsi="Cambria Math"/>
                        <w:lang w:val="en-US"/>
                      </w:rPr>
                      <m:t>i</m:t>
                    </m:r>
                    <m:r>
                      <w:rPr>
                        <w:rFonts w:ascii="Cambria Math" w:hAnsi="Cambria Math"/>
                      </w:rPr>
                      <m:t>ддвиж</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п</m:t>
                        </m:r>
                      </m:sub>
                    </m:sSub>
                  </m:num>
                  <m:den>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т.п.</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п</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в</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э</m:t>
                    </m:r>
                  </m:sub>
                </m:sSub>
                <m:r>
                  <w:rPr>
                    <w:rFonts w:ascii="Cambria Math" w:eastAsiaTheme="minorEastAsia" w:hAnsi="Cambria Math"/>
                  </w:rPr>
                  <m:t>, руб/км</m:t>
                </m:r>
              </m:oMath>
            </m:oMathPara>
          </w:p>
        </w:tc>
        <w:tc>
          <w:tcPr>
            <w:tcW w:w="958" w:type="dxa"/>
            <w:vAlign w:val="center"/>
          </w:tcPr>
          <w:p w:rsidR="00FD6EB4" w:rsidRPr="00867D28" w:rsidRDefault="00FD6EB4" w:rsidP="005540A4">
            <w:pPr>
              <w:ind w:firstLine="0"/>
              <w:jc w:val="center"/>
            </w:pPr>
            <w:r>
              <w:t>(2.1)</w:t>
            </w:r>
          </w:p>
        </w:tc>
      </w:tr>
    </w:tbl>
    <w:p w:rsidR="00FD6EB4" w:rsidRPr="00652321" w:rsidRDefault="00FD6EB4" w:rsidP="00FD6EB4">
      <w:r>
        <w:t xml:space="preserve">где </w:t>
      </w:r>
      <w:r w:rsidRPr="00652321">
        <w:t>Н</w:t>
      </w:r>
      <w:r w:rsidRPr="00652321">
        <w:rPr>
          <w:vertAlign w:val="subscript"/>
        </w:rPr>
        <w:t>п</w:t>
      </w:r>
      <w:r w:rsidRPr="00652321">
        <w:t xml:space="preserve"> - нормы расхода электроэнергии без учёта потерь по типам (моделям) подвижного состава трамваев (троллейбусов);</w:t>
      </w:r>
    </w:p>
    <w:p w:rsidR="00FD6EB4" w:rsidRPr="00652321" w:rsidRDefault="00FD6EB4" w:rsidP="00FD6EB4">
      <w:r w:rsidRPr="00652321">
        <w:t>i– тип (модель) подвижного состава;</w:t>
      </w:r>
    </w:p>
    <w:p w:rsidR="00FD6EB4" w:rsidRPr="00652321" w:rsidRDefault="00FD6EB4" w:rsidP="00FD6EB4">
      <w:r w:rsidRPr="00652321">
        <w:t>К</w:t>
      </w:r>
      <w:r w:rsidRPr="00652321">
        <w:rPr>
          <w:vertAlign w:val="subscript"/>
        </w:rPr>
        <w:t>т.п.</w:t>
      </w:r>
      <w:r w:rsidRPr="00652321">
        <w:t xml:space="preserve"> -потери в тяговых подстанциях, принимается 0,95;</w:t>
      </w:r>
    </w:p>
    <w:p w:rsidR="00FD6EB4" w:rsidRPr="00652321" w:rsidRDefault="00FD6EB4" w:rsidP="00FD6EB4">
      <w:r w:rsidRPr="00652321">
        <w:t>К</w:t>
      </w:r>
      <w:r w:rsidRPr="00652321">
        <w:rPr>
          <w:vertAlign w:val="subscript"/>
        </w:rPr>
        <w:t>п</w:t>
      </w:r>
      <w:r w:rsidRPr="00652321">
        <w:t xml:space="preserve"> -потери в системе электроснабжения, принимаем 0,93;</w:t>
      </w:r>
    </w:p>
    <w:p w:rsidR="00FD6EB4" w:rsidRPr="00652321" w:rsidRDefault="00FD6EB4" w:rsidP="00FD6EB4">
      <w:r w:rsidRPr="00652321">
        <w:t>К</w:t>
      </w:r>
      <w:r w:rsidRPr="00652321">
        <w:rPr>
          <w:vertAlign w:val="subscript"/>
        </w:rPr>
        <w:t>в</w:t>
      </w:r>
      <w:r w:rsidRPr="00652321">
        <w:t xml:space="preserve"> - расходы электроэнергии на вспомогательные производственные процессы (прочее производственное потребление) принимаем 0,96 для предприятий с инвентарём подвижного состава до 100 единиц и 0,97 для предприятий с инвентарём подвижного состава свыше 100 единиц.</w:t>
      </w:r>
    </w:p>
    <w:p w:rsidR="00FD6EB4" w:rsidRPr="00652321" w:rsidRDefault="00FD6EB4" w:rsidP="00FD6EB4">
      <w:r w:rsidRPr="00652321">
        <w:t>Ц</w:t>
      </w:r>
      <w:r w:rsidRPr="00652321">
        <w:rPr>
          <w:vertAlign w:val="subscript"/>
        </w:rPr>
        <w:t>э</w:t>
      </w:r>
      <w:r w:rsidRPr="00652321">
        <w:t xml:space="preserve"> – прогнозируемая цена электроэнергии в течение планового периода (</w:t>
      </w:r>
      <w:r w:rsidR="005540A4">
        <w:t xml:space="preserve">4,86 </w:t>
      </w:r>
      <w:r w:rsidRPr="00652321">
        <w:t>руб).</w:t>
      </w:r>
    </w:p>
    <w:p w:rsidR="00FD6EB4" w:rsidRPr="00652321" w:rsidRDefault="00FD6EB4" w:rsidP="00FD6EB4"/>
    <w:p w:rsidR="00FD6EB4" w:rsidRPr="00652321" w:rsidRDefault="00305F8A" w:rsidP="00FD6EB4">
      <w:r>
        <w:t>Определение величины</w:t>
      </w:r>
      <w:r w:rsidR="00FD6EB4" w:rsidRPr="00652321">
        <w:t xml:space="preserve"> Ц</w:t>
      </w:r>
      <w:r w:rsidR="00FD6EB4" w:rsidRPr="00002F24">
        <w:rPr>
          <w:vertAlign w:val="subscript"/>
        </w:rPr>
        <w:t>э</w:t>
      </w:r>
      <w:r w:rsidR="00FD6EB4" w:rsidRPr="00652321">
        <w:t xml:space="preserve"> </w:t>
      </w:r>
      <w:r>
        <w:t>производится</w:t>
      </w:r>
      <w:r w:rsidR="00FD6EB4" w:rsidRPr="00652321">
        <w:t xml:space="preserve"> на основании данных о стоимости электроэнергии за предыдущий период, данных о величине индекса цен на электрическую энергию, публикуемые Росстатом России, а также данных о величинах дефляторов и индексов цен на электрическую энергию, публикуемых Минэкономразвиия России в Сценарных условиях для формирования вариантов прогноза социально-экономического развития на очередной период.</w:t>
      </w:r>
    </w:p>
    <w:p w:rsidR="00FD6EB4" w:rsidRDefault="00FD6EB4" w:rsidP="00FD6EB4">
      <w:r w:rsidRPr="00652321">
        <w:t xml:space="preserve">Нормы расхода электроэнергии без учёта потерь по типам (моделям) подвижного состава трамваев (троллейбусов) рассчитываются по формуле: </w:t>
      </w:r>
    </w:p>
    <w:p w:rsidR="00FD6EB4" w:rsidRDefault="00FD6EB4" w:rsidP="00FD6EB4"/>
    <w:tbl>
      <w:tblPr>
        <w:tblW w:w="0" w:type="auto"/>
        <w:tblLook w:val="04A0"/>
      </w:tblPr>
      <w:tblGrid>
        <w:gridCol w:w="8613"/>
        <w:gridCol w:w="958"/>
      </w:tblGrid>
      <w:tr w:rsidR="00FD6EB4" w:rsidTr="005540A4">
        <w:tc>
          <w:tcPr>
            <w:tcW w:w="8613" w:type="dxa"/>
            <w:vAlign w:val="center"/>
          </w:tcPr>
          <w:p w:rsidR="00FD6EB4" w:rsidRPr="00867D28" w:rsidRDefault="007945D6" w:rsidP="00305F8A">
            <w:pPr>
              <w:jc w:val="center"/>
            </w:pPr>
            <m:oMathPara>
              <m:oMathParaPr>
                <m:jc m:val="center"/>
              </m:oMathParaPr>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lang w:val="en-US"/>
                      </w:rPr>
                      <m:t>G</m:t>
                    </m:r>
                  </m:e>
                  <m:sub>
                    <m:r>
                      <w:rPr>
                        <w:rFonts w:ascii="Cambria Math" w:hAnsi="Cambria Math"/>
                      </w:rPr>
                      <m:t>ср</m:t>
                    </m:r>
                  </m:sub>
                </m:sSub>
                <m:r>
                  <w:rPr>
                    <w:rFonts w:ascii="Cambria Math" w:hAnsi="Cambria Math"/>
                  </w:rPr>
                  <m:t>, кВт·ч/км пробега</m:t>
                </m:r>
              </m:oMath>
            </m:oMathPara>
          </w:p>
        </w:tc>
        <w:tc>
          <w:tcPr>
            <w:tcW w:w="958" w:type="dxa"/>
            <w:vAlign w:val="center"/>
          </w:tcPr>
          <w:p w:rsidR="00FD6EB4" w:rsidRPr="00867D28" w:rsidRDefault="00FD6EB4" w:rsidP="00305F8A">
            <w:pPr>
              <w:ind w:firstLine="0"/>
              <w:jc w:val="center"/>
            </w:pPr>
            <w:r w:rsidRPr="00867D28">
              <w:t>(</w:t>
            </w:r>
            <w:r w:rsidR="00305F8A">
              <w:t>4</w:t>
            </w:r>
            <w:r>
              <w:t>.</w:t>
            </w:r>
            <w:r w:rsidRPr="00867D28">
              <w:t>2)</w:t>
            </w:r>
          </w:p>
        </w:tc>
      </w:tr>
    </w:tbl>
    <w:p w:rsidR="00FD6EB4" w:rsidRPr="00652321" w:rsidRDefault="00305F8A" w:rsidP="00305F8A">
      <w:r>
        <w:t xml:space="preserve">где </w:t>
      </w:r>
      <w:r w:rsidR="00FD6EB4" w:rsidRPr="00652321">
        <w:t>Н</w:t>
      </w:r>
      <w:r w:rsidR="00FD6EB4" w:rsidRPr="00002F24">
        <w:rPr>
          <w:vertAlign w:val="subscript"/>
        </w:rPr>
        <w:t>т</w:t>
      </w:r>
      <w:r w:rsidR="00FD6EB4" w:rsidRPr="00652321">
        <w:t xml:space="preserve"> -  технологическая норма расхода электроэнергии на электротягу трамвайного вагона или троллейбуса;</w:t>
      </w:r>
    </w:p>
    <w:p w:rsidR="00FD6EB4" w:rsidRPr="002A7CA4" w:rsidRDefault="00FD6EB4" w:rsidP="00FD6EB4">
      <w:r w:rsidRPr="002A7CA4">
        <w:rPr>
          <w:color w:val="000000"/>
        </w:rPr>
        <w:t>Н</w:t>
      </w:r>
      <w:r w:rsidRPr="002A7CA4">
        <w:rPr>
          <w:color w:val="000000"/>
          <w:vertAlign w:val="subscript"/>
        </w:rPr>
        <w:t>в</w:t>
      </w:r>
      <w:r w:rsidRPr="002A7CA4">
        <w:rPr>
          <w:color w:val="000000"/>
        </w:rPr>
        <w:t xml:space="preserve"> - норма расхода электроэнергии на вспомогательные нужды вагонов  (троллейбусов) -собственные нужды, отопление, вентиляция, освещение и т.д.;</w:t>
      </w:r>
    </w:p>
    <w:p w:rsidR="00FD6EB4" w:rsidRDefault="00FD6EB4" w:rsidP="00FD6EB4">
      <w:pPr>
        <w:rPr>
          <w:color w:val="000000"/>
        </w:rPr>
      </w:pPr>
      <w:r w:rsidRPr="002A7CA4">
        <w:rPr>
          <w:color w:val="000000"/>
          <w:lang w:val="en-US"/>
        </w:rPr>
        <w:t>G</w:t>
      </w:r>
      <w:r w:rsidRPr="00002F24">
        <w:rPr>
          <w:color w:val="000000"/>
          <w:vertAlign w:val="subscript"/>
        </w:rPr>
        <w:t>ср</w:t>
      </w:r>
      <w:r w:rsidRPr="002A7CA4">
        <w:rPr>
          <w:color w:val="000000"/>
        </w:rPr>
        <w:t>. – средняя масса трамвая (троллейбуса) с пассажирами, рассчитывается по формуле:</w:t>
      </w:r>
    </w:p>
    <w:p w:rsidR="005540A4" w:rsidRPr="002A7CA4" w:rsidRDefault="005540A4" w:rsidP="00FD6EB4">
      <w:pPr>
        <w:rPr>
          <w:color w:val="000000"/>
        </w:rPr>
      </w:pPr>
    </w:p>
    <w:tbl>
      <w:tblPr>
        <w:tblW w:w="0" w:type="auto"/>
        <w:tblLook w:val="04A0"/>
      </w:tblPr>
      <w:tblGrid>
        <w:gridCol w:w="8613"/>
        <w:gridCol w:w="958"/>
      </w:tblGrid>
      <w:tr w:rsidR="00FD6EB4" w:rsidRPr="00867D28" w:rsidTr="005540A4">
        <w:tc>
          <w:tcPr>
            <w:tcW w:w="8613" w:type="dxa"/>
            <w:vAlign w:val="center"/>
          </w:tcPr>
          <w:p w:rsidR="00FD6EB4" w:rsidRPr="00305F8A" w:rsidRDefault="007945D6" w:rsidP="00305F8A">
            <w:pPr>
              <w:jc w:val="center"/>
              <w:rPr>
                <w:color w:val="000000"/>
              </w:rPr>
            </w:pPr>
            <m:oMathPara>
              <m:oMath>
                <m:sSub>
                  <m:sSubPr>
                    <m:ctrlPr>
                      <w:rPr>
                        <w:rFonts w:ascii="Cambria Math" w:hAnsi="Cambria Math"/>
                        <w:i/>
                        <w:color w:val="000000"/>
                      </w:rPr>
                    </m:ctrlPr>
                  </m:sSubPr>
                  <m:e>
                    <m:r>
                      <w:rPr>
                        <w:rFonts w:ascii="Cambria Math" w:hAnsi="Cambria Math"/>
                        <w:color w:val="000000"/>
                        <w:lang w:val="en-US"/>
                      </w:rPr>
                      <m:t>G</m:t>
                    </m:r>
                  </m:e>
                  <m:sub>
                    <m:r>
                      <w:rPr>
                        <w:rFonts w:ascii="Cambria Math" w:hAnsi="Cambria Math"/>
                        <w:color w:val="000000"/>
                      </w:rPr>
                      <m:t>ср</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G</m:t>
                    </m:r>
                  </m:e>
                  <m:sub>
                    <m:r>
                      <w:rPr>
                        <w:rFonts w:ascii="Cambria Math" w:hAnsi="Cambria Math"/>
                        <w:color w:val="000000"/>
                      </w:rPr>
                      <m:t>т</m:t>
                    </m:r>
                  </m:sub>
                </m:sSub>
                <m:r>
                  <w:rPr>
                    <w:rFonts w:ascii="Cambria Math" w:hAnsi="Cambria Math"/>
                    <w:color w:val="000000"/>
                  </w:rPr>
                  <m:t>+</m:t>
                </m:r>
                <m:r>
                  <w:rPr>
                    <w:rFonts w:ascii="Cambria Math" w:hAnsi="Cambria Math"/>
                    <w:color w:val="000000"/>
                    <w:lang w:val="en-US"/>
                  </w:rPr>
                  <m:t>g+</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ср</m:t>
                    </m:r>
                  </m:sub>
                </m:sSub>
                <m:r>
                  <w:rPr>
                    <w:rFonts w:ascii="Cambria Math" w:hAnsi="Cambria Math"/>
                    <w:color w:val="000000"/>
                  </w:rPr>
                  <m:t>, т</m:t>
                </m:r>
              </m:oMath>
            </m:oMathPara>
          </w:p>
        </w:tc>
        <w:tc>
          <w:tcPr>
            <w:tcW w:w="958" w:type="dxa"/>
            <w:vAlign w:val="center"/>
          </w:tcPr>
          <w:p w:rsidR="00FD6EB4" w:rsidRPr="00867D28" w:rsidRDefault="00FD6EB4" w:rsidP="005540A4">
            <w:pPr>
              <w:ind w:firstLine="0"/>
              <w:jc w:val="center"/>
            </w:pPr>
            <w:r w:rsidRPr="00867D28">
              <w:t>(</w:t>
            </w:r>
            <w:r w:rsidR="00305F8A">
              <w:t>4</w:t>
            </w:r>
            <w:r>
              <w:t>.</w:t>
            </w:r>
            <w:r w:rsidRPr="00867D28">
              <w:t>3)</w:t>
            </w:r>
          </w:p>
        </w:tc>
      </w:tr>
    </w:tbl>
    <w:p w:rsidR="00FD6EB4" w:rsidRPr="002A7CA4" w:rsidRDefault="005540A4" w:rsidP="00FD6EB4">
      <w:pPr>
        <w:rPr>
          <w:color w:val="000000"/>
        </w:rPr>
      </w:pPr>
      <w:r>
        <w:rPr>
          <w:color w:val="000000"/>
        </w:rPr>
        <w:t>г</w:t>
      </w:r>
      <w:r w:rsidR="00FD6EB4" w:rsidRPr="002A7CA4">
        <w:rPr>
          <w:color w:val="000000"/>
        </w:rPr>
        <w:t xml:space="preserve">де </w:t>
      </w:r>
      <w:r w:rsidR="00FD6EB4" w:rsidRPr="002A7CA4">
        <w:rPr>
          <w:color w:val="000000"/>
          <w:lang w:val="en-US"/>
        </w:rPr>
        <w:t>G</w:t>
      </w:r>
      <w:r w:rsidR="00FD6EB4" w:rsidRPr="002A7CA4">
        <w:rPr>
          <w:color w:val="000000"/>
          <w:vertAlign w:val="subscript"/>
        </w:rPr>
        <w:t>т</w:t>
      </w:r>
      <w:r w:rsidR="00FD6EB4" w:rsidRPr="002A7CA4">
        <w:rPr>
          <w:color w:val="000000"/>
        </w:rPr>
        <w:t xml:space="preserve"> – снаряжённая масса трамвая (троллейбуса), включая массу водителя, т;</w:t>
      </w:r>
    </w:p>
    <w:p w:rsidR="00FD6EB4" w:rsidRPr="002A7CA4" w:rsidRDefault="00FD6EB4" w:rsidP="00FD6EB4">
      <w:pPr>
        <w:rPr>
          <w:color w:val="000000"/>
        </w:rPr>
      </w:pPr>
      <w:r w:rsidRPr="002A7CA4">
        <w:rPr>
          <w:color w:val="000000"/>
          <w:lang w:val="en-US"/>
        </w:rPr>
        <w:t>g</w:t>
      </w:r>
      <w:r w:rsidRPr="002A7CA4">
        <w:rPr>
          <w:color w:val="000000"/>
        </w:rPr>
        <w:t xml:space="preserve"> - средняя масса пассажира, т (принимается равным 0,07 т);</w:t>
      </w:r>
    </w:p>
    <w:p w:rsidR="00FD6EB4" w:rsidRDefault="00FD6EB4" w:rsidP="00FD6EB4">
      <w:pPr>
        <w:rPr>
          <w:color w:val="000000"/>
        </w:rPr>
      </w:pPr>
      <w:r w:rsidRPr="002A7CA4">
        <w:rPr>
          <w:color w:val="000000"/>
          <w:lang w:val="en-US"/>
        </w:rPr>
        <w:t>n</w:t>
      </w:r>
      <w:r w:rsidRPr="002A7CA4">
        <w:rPr>
          <w:color w:val="000000"/>
          <w:vertAlign w:val="subscript"/>
        </w:rPr>
        <w:t>ср</w:t>
      </w:r>
      <w:r w:rsidRPr="002A7CA4">
        <w:rPr>
          <w:color w:val="000000"/>
        </w:rPr>
        <w:t xml:space="preserve"> - среднее наполнение вагона (троллейбуса), чел.</w:t>
      </w:r>
    </w:p>
    <w:p w:rsidR="00FD6EB4" w:rsidRPr="00652321" w:rsidRDefault="00FD6EB4" w:rsidP="00FD6EB4"/>
    <w:p w:rsidR="000964FD" w:rsidRDefault="000964FD" w:rsidP="00305F8A">
      <w:r>
        <w:t>При расчёте расхода электроэнергии основной нормативной характеристикой является расход электроэнергии на тягу (</w:t>
      </w:r>
      <w:r w:rsidRPr="00652321">
        <w:t>H</w:t>
      </w:r>
      <w:r w:rsidRPr="000964FD">
        <w:rPr>
          <w:vertAlign w:val="subscript"/>
        </w:rPr>
        <w:t>о</w:t>
      </w:r>
      <w:r>
        <w:t>), значения которого приведены в таблице 2.2</w:t>
      </w:r>
    </w:p>
    <w:p w:rsidR="00305F8A" w:rsidRDefault="00305F8A" w:rsidP="00305F8A"/>
    <w:p w:rsidR="00FD6EB4" w:rsidRPr="002A7CA4" w:rsidRDefault="00FD6EB4" w:rsidP="00FD6EB4">
      <w:pPr>
        <w:shd w:val="clear" w:color="auto" w:fill="FFFFFF"/>
        <w:ind w:firstLine="540"/>
      </w:pPr>
      <w:r>
        <w:t>Таблица</w:t>
      </w:r>
      <w:r w:rsidR="00305F8A">
        <w:t xml:space="preserve"> 2.2</w:t>
      </w:r>
      <w:r>
        <w:t xml:space="preserve"> - </w:t>
      </w:r>
      <w:r w:rsidRPr="002A7CA4">
        <w:rPr>
          <w:bCs/>
          <w:color w:val="000000"/>
        </w:rPr>
        <w:t>Технологические нормы расхода электроэнергии на электротягу</w:t>
      </w:r>
      <w:r>
        <w:rPr>
          <w:bCs/>
          <w:color w:val="000000"/>
        </w:rPr>
        <w:t xml:space="preserve"> </w:t>
      </w:r>
      <w:r w:rsidRPr="002A7CA4">
        <w:rPr>
          <w:bCs/>
          <w:color w:val="000000"/>
        </w:rPr>
        <w:t>трамвайных вагонов и троллейбусов</w:t>
      </w:r>
    </w:p>
    <w:tbl>
      <w:tblPr>
        <w:tblW w:w="9356" w:type="dxa"/>
        <w:tblLayout w:type="fixed"/>
        <w:tblCellMar>
          <w:left w:w="28" w:type="dxa"/>
          <w:right w:w="28" w:type="dxa"/>
        </w:tblCellMar>
        <w:tblLook w:val="0000"/>
      </w:tblPr>
      <w:tblGrid>
        <w:gridCol w:w="2368"/>
        <w:gridCol w:w="1955"/>
        <w:gridCol w:w="2812"/>
        <w:gridCol w:w="2221"/>
      </w:tblGrid>
      <w:tr w:rsidR="00FD6EB4" w:rsidRPr="002A7CA4" w:rsidTr="000964FD">
        <w:tc>
          <w:tcPr>
            <w:tcW w:w="4323" w:type="dxa"/>
            <w:gridSpan w:val="2"/>
            <w:tcBorders>
              <w:top w:val="single" w:sz="4" w:space="0" w:color="auto"/>
              <w:left w:val="single" w:sz="4" w:space="0" w:color="auto"/>
              <w:bottom w:val="single" w:sz="6" w:space="0" w:color="auto"/>
              <w:right w:val="single" w:sz="4" w:space="0" w:color="auto"/>
            </w:tcBorders>
          </w:tcPr>
          <w:p w:rsidR="00FD6EB4" w:rsidRPr="002A7CA4" w:rsidRDefault="00FD6EB4" w:rsidP="005540A4">
            <w:pPr>
              <w:shd w:val="clear" w:color="auto" w:fill="FFFFFF"/>
              <w:ind w:firstLine="0"/>
              <w:jc w:val="center"/>
            </w:pPr>
            <w:r w:rsidRPr="002A7CA4">
              <w:rPr>
                <w:color w:val="000000"/>
              </w:rPr>
              <w:t>Трамвайные вагоны*</w:t>
            </w:r>
          </w:p>
        </w:tc>
        <w:tc>
          <w:tcPr>
            <w:tcW w:w="5033" w:type="dxa"/>
            <w:gridSpan w:val="2"/>
            <w:tcBorders>
              <w:top w:val="single" w:sz="4" w:space="0" w:color="auto"/>
              <w:left w:val="single" w:sz="4" w:space="0" w:color="auto"/>
              <w:bottom w:val="single" w:sz="6" w:space="0" w:color="auto"/>
              <w:right w:val="single" w:sz="4" w:space="0" w:color="auto"/>
            </w:tcBorders>
          </w:tcPr>
          <w:p w:rsidR="00FD6EB4" w:rsidRPr="002A7CA4" w:rsidRDefault="00FD6EB4" w:rsidP="005540A4">
            <w:pPr>
              <w:shd w:val="clear" w:color="auto" w:fill="FFFFFF"/>
              <w:ind w:firstLine="0"/>
              <w:jc w:val="center"/>
            </w:pPr>
            <w:r w:rsidRPr="002A7CA4">
              <w:rPr>
                <w:color w:val="000000"/>
              </w:rPr>
              <w:t>Троллейбусы**</w:t>
            </w:r>
          </w:p>
        </w:tc>
      </w:tr>
      <w:tr w:rsidR="00FD6EB4" w:rsidRPr="002A7CA4" w:rsidTr="000964FD">
        <w:tc>
          <w:tcPr>
            <w:tcW w:w="2368" w:type="dxa"/>
            <w:tcBorders>
              <w:top w:val="single" w:sz="6" w:space="0" w:color="auto"/>
              <w:left w:val="single" w:sz="4" w:space="0" w:color="auto"/>
              <w:bottom w:val="single" w:sz="4" w:space="0" w:color="auto"/>
              <w:right w:val="single" w:sz="4" w:space="0" w:color="auto"/>
            </w:tcBorders>
          </w:tcPr>
          <w:p w:rsidR="00FD6EB4" w:rsidRPr="002A7CA4" w:rsidRDefault="00FD6EB4" w:rsidP="005540A4">
            <w:pPr>
              <w:shd w:val="clear" w:color="auto" w:fill="FFFFFF"/>
              <w:ind w:firstLine="0"/>
              <w:jc w:val="center"/>
            </w:pPr>
            <w:r w:rsidRPr="002A7CA4">
              <w:rPr>
                <w:color w:val="000000"/>
              </w:rPr>
              <w:t>Тип подвижного состава</w:t>
            </w:r>
          </w:p>
        </w:tc>
        <w:tc>
          <w:tcPr>
            <w:tcW w:w="1955" w:type="dxa"/>
            <w:tcBorders>
              <w:top w:val="single" w:sz="6" w:space="0" w:color="auto"/>
              <w:left w:val="single" w:sz="4" w:space="0" w:color="auto"/>
              <w:bottom w:val="single" w:sz="4" w:space="0" w:color="auto"/>
              <w:right w:val="single" w:sz="4" w:space="0" w:color="auto"/>
            </w:tcBorders>
          </w:tcPr>
          <w:p w:rsidR="00FD6EB4" w:rsidRPr="002A7CA4" w:rsidRDefault="00FD6EB4" w:rsidP="005540A4">
            <w:pPr>
              <w:shd w:val="clear" w:color="auto" w:fill="FFFFFF"/>
              <w:ind w:firstLine="0"/>
              <w:jc w:val="center"/>
            </w:pPr>
            <w:r w:rsidRPr="002A7CA4">
              <w:t>Н</w:t>
            </w:r>
            <w:r w:rsidRPr="002A7CA4">
              <w:rPr>
                <w:vertAlign w:val="subscript"/>
              </w:rPr>
              <w:t>о</w:t>
            </w:r>
          </w:p>
          <w:p w:rsidR="00FD6EB4" w:rsidRPr="002A7CA4" w:rsidRDefault="00FD6EB4" w:rsidP="005540A4">
            <w:pPr>
              <w:shd w:val="clear" w:color="auto" w:fill="FFFFFF"/>
              <w:ind w:firstLine="0"/>
              <w:jc w:val="center"/>
            </w:pPr>
            <w:r w:rsidRPr="002A7CA4">
              <w:t>кВт</w:t>
            </w:r>
            <w:r w:rsidRPr="002A7CA4">
              <w:sym w:font="Symbol" w:char="F0D7"/>
            </w:r>
            <w:r w:rsidRPr="002A7CA4">
              <w:t xml:space="preserve">ч/1000 ткм. при </w:t>
            </w:r>
            <w:r w:rsidRPr="002A7CA4">
              <w:rPr>
                <w:lang w:val="en-US"/>
              </w:rPr>
              <w:t>V</w:t>
            </w:r>
            <w:r w:rsidRPr="002A7CA4">
              <w:rPr>
                <w:vertAlign w:val="subscript"/>
              </w:rPr>
              <w:t>эо</w:t>
            </w:r>
            <w:r w:rsidRPr="002A7CA4">
              <w:t xml:space="preserve"> = </w:t>
            </w:r>
            <w:smartTag w:uri="urn:schemas-microsoft-com:office:smarttags" w:element="metricconverter">
              <w:smartTagPr>
                <w:attr w:name="ProductID" w:val="15 км/ч"/>
              </w:smartTagPr>
              <w:r w:rsidRPr="002A7CA4">
                <w:t>15 км/ч</w:t>
              </w:r>
            </w:smartTag>
          </w:p>
        </w:tc>
        <w:tc>
          <w:tcPr>
            <w:tcW w:w="2812" w:type="dxa"/>
            <w:tcBorders>
              <w:top w:val="single" w:sz="6" w:space="0" w:color="auto"/>
              <w:left w:val="single" w:sz="4" w:space="0" w:color="auto"/>
              <w:bottom w:val="single" w:sz="4" w:space="0" w:color="auto"/>
              <w:right w:val="single" w:sz="4" w:space="0" w:color="auto"/>
            </w:tcBorders>
          </w:tcPr>
          <w:p w:rsidR="00FD6EB4" w:rsidRPr="002A7CA4" w:rsidRDefault="00FD6EB4" w:rsidP="005540A4">
            <w:pPr>
              <w:shd w:val="clear" w:color="auto" w:fill="FFFFFF"/>
              <w:ind w:firstLine="0"/>
              <w:jc w:val="center"/>
            </w:pPr>
            <w:r w:rsidRPr="002A7CA4">
              <w:rPr>
                <w:color w:val="000000"/>
              </w:rPr>
              <w:t>Тип подвижного состава</w:t>
            </w:r>
          </w:p>
        </w:tc>
        <w:tc>
          <w:tcPr>
            <w:tcW w:w="2221" w:type="dxa"/>
            <w:tcBorders>
              <w:top w:val="single" w:sz="6" w:space="0" w:color="auto"/>
              <w:left w:val="single" w:sz="4" w:space="0" w:color="auto"/>
              <w:bottom w:val="single" w:sz="4" w:space="0" w:color="auto"/>
              <w:right w:val="single" w:sz="4" w:space="0" w:color="auto"/>
            </w:tcBorders>
          </w:tcPr>
          <w:p w:rsidR="00FD6EB4" w:rsidRPr="002A7CA4" w:rsidRDefault="00FD6EB4" w:rsidP="005540A4">
            <w:pPr>
              <w:shd w:val="clear" w:color="auto" w:fill="FFFFFF"/>
              <w:ind w:firstLine="0"/>
              <w:jc w:val="center"/>
            </w:pPr>
            <w:r w:rsidRPr="002A7CA4">
              <w:t>Н</w:t>
            </w:r>
            <w:r w:rsidRPr="002A7CA4">
              <w:rPr>
                <w:vertAlign w:val="subscript"/>
              </w:rPr>
              <w:t>о</w:t>
            </w:r>
          </w:p>
          <w:p w:rsidR="00FD6EB4" w:rsidRPr="002A7CA4" w:rsidRDefault="00FD6EB4" w:rsidP="005540A4">
            <w:pPr>
              <w:shd w:val="clear" w:color="auto" w:fill="FFFFFF"/>
              <w:ind w:firstLine="0"/>
              <w:jc w:val="center"/>
            </w:pPr>
            <w:r w:rsidRPr="002A7CA4">
              <w:t>кВт</w:t>
            </w:r>
            <w:r w:rsidRPr="002A7CA4">
              <w:sym w:font="Symbol" w:char="F0D7"/>
            </w:r>
            <w:r w:rsidRPr="002A7CA4">
              <w:t xml:space="preserve">ч/1000 ткм. при </w:t>
            </w:r>
            <w:r w:rsidRPr="002A7CA4">
              <w:rPr>
                <w:lang w:val="en-US"/>
              </w:rPr>
              <w:t>V</w:t>
            </w:r>
            <w:r w:rsidRPr="002A7CA4">
              <w:rPr>
                <w:vertAlign w:val="subscript"/>
              </w:rPr>
              <w:t>эо</w:t>
            </w:r>
            <w:r w:rsidRPr="002A7CA4">
              <w:t xml:space="preserve"> = </w:t>
            </w:r>
            <w:smartTag w:uri="urn:schemas-microsoft-com:office:smarttags" w:element="metricconverter">
              <w:smartTagPr>
                <w:attr w:name="ProductID" w:val="16 км/ч"/>
              </w:smartTagPr>
              <w:r w:rsidRPr="002A7CA4">
                <w:t>16 км/ч</w:t>
              </w:r>
            </w:smartTag>
          </w:p>
        </w:tc>
      </w:tr>
      <w:tr w:rsidR="00FD6EB4" w:rsidRPr="002A7CA4" w:rsidTr="000964FD">
        <w:tc>
          <w:tcPr>
            <w:tcW w:w="2368" w:type="dxa"/>
            <w:tcBorders>
              <w:top w:val="single" w:sz="4" w:space="0" w:color="auto"/>
              <w:left w:val="single" w:sz="4" w:space="0" w:color="auto"/>
              <w:bottom w:val="nil"/>
              <w:right w:val="single" w:sz="4" w:space="0" w:color="auto"/>
            </w:tcBorders>
          </w:tcPr>
          <w:p w:rsidR="00FD6EB4" w:rsidRPr="002A7CA4" w:rsidRDefault="00FD6EB4" w:rsidP="000964FD">
            <w:pPr>
              <w:shd w:val="clear" w:color="auto" w:fill="FFFFFF"/>
              <w:ind w:firstLine="0"/>
              <w:rPr>
                <w:color w:val="000000"/>
              </w:rPr>
            </w:pPr>
            <w:r w:rsidRPr="002A7CA4">
              <w:rPr>
                <w:color w:val="000000"/>
              </w:rPr>
              <w:t>71-605, ЛМ-68</w:t>
            </w:r>
          </w:p>
          <w:p w:rsidR="00FD6EB4" w:rsidRPr="000964FD" w:rsidRDefault="00FD6EB4" w:rsidP="000964FD">
            <w:pPr>
              <w:shd w:val="clear" w:color="auto" w:fill="FFFFFF"/>
              <w:ind w:firstLine="0"/>
              <w:rPr>
                <w:color w:val="000000"/>
              </w:rPr>
            </w:pPr>
            <w:r w:rsidRPr="002A7CA4">
              <w:rPr>
                <w:color w:val="000000"/>
              </w:rPr>
              <w:t>71-608К, КМ</w:t>
            </w:r>
          </w:p>
        </w:tc>
        <w:tc>
          <w:tcPr>
            <w:tcW w:w="1955" w:type="dxa"/>
            <w:tcBorders>
              <w:top w:val="single" w:sz="4" w:space="0" w:color="auto"/>
              <w:left w:val="single" w:sz="4" w:space="0" w:color="auto"/>
              <w:bottom w:val="nil"/>
              <w:right w:val="single" w:sz="4" w:space="0" w:color="auto"/>
            </w:tcBorders>
          </w:tcPr>
          <w:p w:rsidR="00FD6EB4" w:rsidRPr="002A7CA4" w:rsidRDefault="00FD6EB4" w:rsidP="000964FD">
            <w:pPr>
              <w:shd w:val="clear" w:color="auto" w:fill="FFFFFF"/>
              <w:ind w:firstLine="0"/>
              <w:rPr>
                <w:color w:val="000000"/>
              </w:rPr>
            </w:pPr>
            <w:r w:rsidRPr="002A7CA4">
              <w:rPr>
                <w:color w:val="000000"/>
              </w:rPr>
              <w:t>96</w:t>
            </w:r>
          </w:p>
          <w:p w:rsidR="00FD6EB4" w:rsidRPr="000964FD" w:rsidRDefault="00FD6EB4" w:rsidP="000964FD">
            <w:pPr>
              <w:shd w:val="clear" w:color="auto" w:fill="FFFFFF"/>
              <w:ind w:firstLine="0"/>
              <w:rPr>
                <w:color w:val="000000"/>
              </w:rPr>
            </w:pPr>
            <w:r w:rsidRPr="002A7CA4">
              <w:rPr>
                <w:color w:val="000000"/>
              </w:rPr>
              <w:t>110</w:t>
            </w:r>
          </w:p>
        </w:tc>
        <w:tc>
          <w:tcPr>
            <w:tcW w:w="2812" w:type="dxa"/>
            <w:tcBorders>
              <w:top w:val="single" w:sz="4" w:space="0" w:color="auto"/>
              <w:left w:val="single" w:sz="4" w:space="0" w:color="auto"/>
              <w:bottom w:val="nil"/>
              <w:right w:val="single" w:sz="4" w:space="0" w:color="auto"/>
            </w:tcBorders>
          </w:tcPr>
          <w:p w:rsidR="00FD6EB4" w:rsidRPr="000964FD" w:rsidRDefault="00FD6EB4" w:rsidP="000964FD">
            <w:pPr>
              <w:shd w:val="clear" w:color="auto" w:fill="FFFFFF"/>
              <w:ind w:firstLine="0"/>
              <w:rPr>
                <w:color w:val="000000"/>
              </w:rPr>
            </w:pPr>
            <w:r w:rsidRPr="002A7CA4">
              <w:rPr>
                <w:color w:val="000000"/>
              </w:rPr>
              <w:t>ЗиУ-682 В, Г **(с РКСУ и двиг.115 кВт)</w:t>
            </w:r>
          </w:p>
        </w:tc>
        <w:tc>
          <w:tcPr>
            <w:tcW w:w="2221" w:type="dxa"/>
            <w:tcBorders>
              <w:top w:val="single" w:sz="4" w:space="0" w:color="auto"/>
              <w:left w:val="single" w:sz="4" w:space="0" w:color="auto"/>
              <w:bottom w:val="nil"/>
              <w:right w:val="single" w:sz="4" w:space="0" w:color="auto"/>
            </w:tcBorders>
          </w:tcPr>
          <w:p w:rsidR="00FD6EB4" w:rsidRPr="002A7CA4" w:rsidRDefault="00FD6EB4" w:rsidP="000964FD">
            <w:pPr>
              <w:shd w:val="clear" w:color="auto" w:fill="FFFFFF"/>
              <w:ind w:firstLine="0"/>
            </w:pPr>
          </w:p>
          <w:p w:rsidR="00FD6EB4" w:rsidRPr="000964FD" w:rsidRDefault="00FD6EB4" w:rsidP="000964FD">
            <w:pPr>
              <w:shd w:val="clear" w:color="auto" w:fill="FFFFFF"/>
              <w:ind w:firstLine="0"/>
              <w:rPr>
                <w:color w:val="000000"/>
              </w:rPr>
            </w:pPr>
            <w:r w:rsidRPr="002A7CA4">
              <w:rPr>
                <w:color w:val="000000"/>
              </w:rPr>
              <w:t>140</w:t>
            </w:r>
          </w:p>
        </w:tc>
      </w:tr>
      <w:tr w:rsidR="00FD6EB4" w:rsidRPr="002A7CA4" w:rsidTr="000964FD">
        <w:tc>
          <w:tcPr>
            <w:tcW w:w="2368"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rPr>
                <w:color w:val="000000"/>
              </w:rPr>
            </w:pPr>
            <w:r w:rsidRPr="002A7CA4">
              <w:rPr>
                <w:color w:val="000000"/>
              </w:rPr>
              <w:t>Т-4СУ</w:t>
            </w:r>
          </w:p>
          <w:p w:rsidR="00FD6EB4" w:rsidRPr="002A7CA4" w:rsidRDefault="00FD6EB4" w:rsidP="000964FD">
            <w:pPr>
              <w:shd w:val="clear" w:color="auto" w:fill="FFFFFF"/>
              <w:ind w:firstLine="0"/>
            </w:pPr>
            <w:r w:rsidRPr="002A7CA4">
              <w:rPr>
                <w:color w:val="000000"/>
              </w:rPr>
              <w:t>ЛВС-86К</w:t>
            </w:r>
          </w:p>
        </w:tc>
        <w:tc>
          <w:tcPr>
            <w:tcW w:w="1955"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rPr>
                <w:color w:val="000000"/>
              </w:rPr>
            </w:pPr>
            <w:r w:rsidRPr="002A7CA4">
              <w:rPr>
                <w:color w:val="000000"/>
              </w:rPr>
              <w:t>112</w:t>
            </w:r>
          </w:p>
          <w:p w:rsidR="00FD6EB4" w:rsidRPr="002A7CA4" w:rsidRDefault="00FD6EB4" w:rsidP="000964FD">
            <w:pPr>
              <w:shd w:val="clear" w:color="auto" w:fill="FFFFFF"/>
              <w:ind w:firstLine="0"/>
            </w:pPr>
            <w:r w:rsidRPr="002A7CA4">
              <w:t>110</w:t>
            </w:r>
          </w:p>
        </w:tc>
        <w:tc>
          <w:tcPr>
            <w:tcW w:w="2812"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rPr>
                <w:color w:val="000000"/>
              </w:rPr>
            </w:pPr>
            <w:r w:rsidRPr="002A7CA4">
              <w:rPr>
                <w:color w:val="000000"/>
              </w:rPr>
              <w:t>ЗиУ-683Б, 6205</w:t>
            </w:r>
          </w:p>
          <w:p w:rsidR="00FD6EB4" w:rsidRPr="002A7CA4" w:rsidRDefault="00FD6EB4" w:rsidP="000964FD">
            <w:pPr>
              <w:shd w:val="clear" w:color="auto" w:fill="FFFFFF"/>
              <w:ind w:firstLine="0"/>
            </w:pPr>
            <w:r w:rsidRPr="002A7CA4">
              <w:rPr>
                <w:color w:val="000000"/>
              </w:rPr>
              <w:t>5264-02</w:t>
            </w:r>
          </w:p>
        </w:tc>
        <w:tc>
          <w:tcPr>
            <w:tcW w:w="2221"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rPr>
                <w:color w:val="000000"/>
              </w:rPr>
            </w:pPr>
            <w:r w:rsidRPr="002A7CA4">
              <w:rPr>
                <w:color w:val="000000"/>
              </w:rPr>
              <w:t>110</w:t>
            </w:r>
          </w:p>
          <w:p w:rsidR="00FD6EB4" w:rsidRPr="002A7CA4" w:rsidRDefault="00FD6EB4" w:rsidP="000964FD">
            <w:pPr>
              <w:shd w:val="clear" w:color="auto" w:fill="FFFFFF"/>
              <w:ind w:firstLine="0"/>
            </w:pPr>
            <w:r w:rsidRPr="002A7CA4">
              <w:rPr>
                <w:color w:val="000000"/>
              </w:rPr>
              <w:t>80</w:t>
            </w:r>
          </w:p>
        </w:tc>
      </w:tr>
      <w:tr w:rsidR="00FD6EB4" w:rsidRPr="002A7CA4" w:rsidTr="000964FD">
        <w:tc>
          <w:tcPr>
            <w:tcW w:w="2368"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rPr>
                <w:color w:val="000000"/>
              </w:rPr>
              <w:t>ЛМ-93</w:t>
            </w:r>
          </w:p>
        </w:tc>
        <w:tc>
          <w:tcPr>
            <w:tcW w:w="1955"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85</w:t>
            </w:r>
          </w:p>
        </w:tc>
        <w:tc>
          <w:tcPr>
            <w:tcW w:w="2812"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 xml:space="preserve">БТЗ-5276, 52761, </w:t>
            </w:r>
          </w:p>
        </w:tc>
        <w:tc>
          <w:tcPr>
            <w:tcW w:w="2221"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110</w:t>
            </w:r>
          </w:p>
        </w:tc>
      </w:tr>
      <w:tr w:rsidR="00FD6EB4" w:rsidRPr="002A7CA4" w:rsidTr="000964FD">
        <w:tc>
          <w:tcPr>
            <w:tcW w:w="2368"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ЛМ-99</w:t>
            </w:r>
          </w:p>
        </w:tc>
        <w:tc>
          <w:tcPr>
            <w:tcW w:w="1955"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80</w:t>
            </w:r>
          </w:p>
        </w:tc>
        <w:tc>
          <w:tcPr>
            <w:tcW w:w="2812"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ВМЗ-5298</w:t>
            </w:r>
          </w:p>
        </w:tc>
        <w:tc>
          <w:tcPr>
            <w:tcW w:w="2221" w:type="dxa"/>
            <w:tcBorders>
              <w:top w:val="nil"/>
              <w:left w:val="single" w:sz="4" w:space="0" w:color="auto"/>
              <w:bottom w:val="nil"/>
              <w:right w:val="single" w:sz="4" w:space="0" w:color="auto"/>
            </w:tcBorders>
          </w:tcPr>
          <w:p w:rsidR="00FD6EB4" w:rsidRPr="002A7CA4" w:rsidRDefault="00FD6EB4" w:rsidP="000964FD">
            <w:pPr>
              <w:shd w:val="clear" w:color="auto" w:fill="FFFFFF"/>
              <w:ind w:firstLine="0"/>
            </w:pPr>
            <w:r w:rsidRPr="002A7CA4">
              <w:t>110</w:t>
            </w:r>
          </w:p>
        </w:tc>
      </w:tr>
      <w:tr w:rsidR="000964FD" w:rsidRPr="002A7CA4" w:rsidTr="000964FD">
        <w:trPr>
          <w:trHeight w:val="3300"/>
        </w:trPr>
        <w:tc>
          <w:tcPr>
            <w:tcW w:w="2368" w:type="dxa"/>
            <w:tcBorders>
              <w:top w:val="nil"/>
              <w:left w:val="single" w:sz="4" w:space="0" w:color="auto"/>
              <w:bottom w:val="single" w:sz="4" w:space="0" w:color="auto"/>
              <w:right w:val="single" w:sz="4" w:space="0" w:color="auto"/>
            </w:tcBorders>
          </w:tcPr>
          <w:p w:rsidR="000964FD" w:rsidRPr="002A7CA4" w:rsidRDefault="000964FD" w:rsidP="000964FD">
            <w:pPr>
              <w:shd w:val="clear" w:color="auto" w:fill="FFFFFF"/>
              <w:ind w:firstLine="0"/>
            </w:pPr>
            <w:r w:rsidRPr="002A7CA4">
              <w:t>71-619К</w:t>
            </w:r>
          </w:p>
          <w:p w:rsidR="000964FD" w:rsidRPr="002A7CA4" w:rsidRDefault="000964FD" w:rsidP="000964FD">
            <w:pPr>
              <w:shd w:val="clear" w:color="auto" w:fill="FFFFFF"/>
              <w:ind w:firstLine="0"/>
            </w:pPr>
            <w:r w:rsidRPr="002A7CA4">
              <w:t>71-619КТ, А</w:t>
            </w:r>
          </w:p>
          <w:p w:rsidR="000964FD" w:rsidRPr="002A7CA4" w:rsidRDefault="000964FD" w:rsidP="000964FD">
            <w:pPr>
              <w:shd w:val="clear" w:color="auto" w:fill="FFFFFF"/>
              <w:ind w:firstLine="0"/>
            </w:pPr>
            <w:r w:rsidRPr="002A7CA4">
              <w:t>71-623</w:t>
            </w:r>
          </w:p>
          <w:p w:rsidR="000964FD" w:rsidRPr="002A7CA4" w:rsidRDefault="000964FD" w:rsidP="000964FD">
            <w:pPr>
              <w:shd w:val="clear" w:color="auto" w:fill="FFFFFF"/>
              <w:ind w:firstLine="0"/>
            </w:pPr>
            <w:r w:rsidRPr="002A7CA4">
              <w:t>71-153</w:t>
            </w:r>
          </w:p>
          <w:p w:rsidR="000964FD" w:rsidRPr="002A7CA4" w:rsidRDefault="000964FD" w:rsidP="005540A4">
            <w:pPr>
              <w:shd w:val="clear" w:color="auto" w:fill="FFFFFF"/>
              <w:ind w:firstLine="0"/>
            </w:pPr>
            <w:r w:rsidRPr="002A7CA4">
              <w:t>71-152 (ЛМ-2005)</w:t>
            </w:r>
          </w:p>
          <w:p w:rsidR="000964FD" w:rsidRPr="002A7CA4" w:rsidRDefault="000964FD" w:rsidP="005540A4">
            <w:pPr>
              <w:shd w:val="clear" w:color="auto" w:fill="FFFFFF"/>
              <w:ind w:firstLine="0"/>
            </w:pPr>
            <w:r w:rsidRPr="002A7CA4">
              <w:t>71-631</w:t>
            </w:r>
          </w:p>
          <w:p w:rsidR="000964FD" w:rsidRPr="002A7CA4" w:rsidRDefault="000964FD" w:rsidP="000964FD">
            <w:pPr>
              <w:shd w:val="clear" w:color="auto" w:fill="FFFFFF"/>
              <w:ind w:firstLine="0"/>
            </w:pPr>
            <w:r w:rsidRPr="002A7CA4">
              <w:t>71-154</w:t>
            </w:r>
          </w:p>
        </w:tc>
        <w:tc>
          <w:tcPr>
            <w:tcW w:w="1955" w:type="dxa"/>
            <w:tcBorders>
              <w:top w:val="nil"/>
              <w:left w:val="single" w:sz="4" w:space="0" w:color="auto"/>
              <w:bottom w:val="single" w:sz="4" w:space="0" w:color="auto"/>
              <w:right w:val="single" w:sz="4" w:space="0" w:color="auto"/>
            </w:tcBorders>
          </w:tcPr>
          <w:p w:rsidR="000964FD" w:rsidRPr="002A7CA4" w:rsidRDefault="000964FD" w:rsidP="000964FD">
            <w:pPr>
              <w:shd w:val="clear" w:color="auto" w:fill="FFFFFF"/>
              <w:ind w:firstLine="0"/>
            </w:pPr>
            <w:r w:rsidRPr="002A7CA4">
              <w:t>100</w:t>
            </w:r>
          </w:p>
          <w:p w:rsidR="000964FD" w:rsidRPr="002A7CA4" w:rsidRDefault="000964FD" w:rsidP="000964FD">
            <w:pPr>
              <w:shd w:val="clear" w:color="auto" w:fill="FFFFFF"/>
              <w:ind w:firstLine="0"/>
            </w:pPr>
            <w:r w:rsidRPr="002A7CA4">
              <w:t>85</w:t>
            </w:r>
          </w:p>
          <w:p w:rsidR="000964FD" w:rsidRPr="002A7CA4" w:rsidRDefault="000964FD" w:rsidP="000964FD">
            <w:pPr>
              <w:shd w:val="clear" w:color="auto" w:fill="FFFFFF"/>
              <w:ind w:firstLine="0"/>
            </w:pPr>
            <w:r w:rsidRPr="002A7CA4">
              <w:t>75</w:t>
            </w:r>
          </w:p>
          <w:p w:rsidR="000964FD" w:rsidRPr="002A7CA4" w:rsidRDefault="000964FD" w:rsidP="000964FD">
            <w:pPr>
              <w:shd w:val="clear" w:color="auto" w:fill="FFFFFF"/>
              <w:ind w:firstLine="0"/>
            </w:pPr>
            <w:r w:rsidRPr="002A7CA4">
              <w:t>75</w:t>
            </w:r>
          </w:p>
          <w:p w:rsidR="000964FD" w:rsidRPr="002A7CA4" w:rsidRDefault="000964FD" w:rsidP="000964FD">
            <w:pPr>
              <w:shd w:val="clear" w:color="auto" w:fill="FFFFFF"/>
              <w:ind w:firstLine="0"/>
            </w:pPr>
            <w:r w:rsidRPr="002A7CA4">
              <w:t>95</w:t>
            </w:r>
          </w:p>
          <w:p w:rsidR="000964FD" w:rsidRPr="002A7CA4" w:rsidRDefault="000964FD" w:rsidP="000964FD">
            <w:pPr>
              <w:shd w:val="clear" w:color="auto" w:fill="FFFFFF"/>
              <w:ind w:firstLine="0"/>
            </w:pPr>
            <w:r w:rsidRPr="002A7CA4">
              <w:t>85</w:t>
            </w:r>
          </w:p>
          <w:p w:rsidR="000964FD" w:rsidRPr="002A7CA4" w:rsidRDefault="000964FD" w:rsidP="000964FD">
            <w:pPr>
              <w:shd w:val="clear" w:color="auto" w:fill="FFFFFF"/>
              <w:ind w:firstLine="0"/>
            </w:pPr>
            <w:r w:rsidRPr="002A7CA4">
              <w:t>90</w:t>
            </w:r>
          </w:p>
        </w:tc>
        <w:tc>
          <w:tcPr>
            <w:tcW w:w="2812" w:type="dxa"/>
            <w:tcBorders>
              <w:top w:val="nil"/>
              <w:left w:val="single" w:sz="4" w:space="0" w:color="auto"/>
              <w:bottom w:val="single" w:sz="4" w:space="0" w:color="auto"/>
              <w:right w:val="single" w:sz="4" w:space="0" w:color="auto"/>
            </w:tcBorders>
          </w:tcPr>
          <w:p w:rsidR="000964FD" w:rsidRPr="002A7CA4" w:rsidRDefault="000964FD" w:rsidP="000964FD">
            <w:pPr>
              <w:shd w:val="clear" w:color="auto" w:fill="FFFFFF"/>
              <w:ind w:firstLine="0"/>
            </w:pPr>
            <w:r w:rsidRPr="002A7CA4">
              <w:t>ВМЗ-5298-01</w:t>
            </w:r>
          </w:p>
          <w:p w:rsidR="000964FD" w:rsidRPr="002A7CA4" w:rsidRDefault="000964FD" w:rsidP="000964FD">
            <w:pPr>
              <w:shd w:val="clear" w:color="auto" w:fill="FFFFFF"/>
              <w:ind w:firstLine="0"/>
            </w:pPr>
            <w:r w:rsidRPr="002A7CA4">
              <w:t>ПТЗ-5283</w:t>
            </w:r>
          </w:p>
          <w:p w:rsidR="000964FD" w:rsidRPr="002A7CA4" w:rsidRDefault="000964FD" w:rsidP="000964FD">
            <w:pPr>
              <w:shd w:val="clear" w:color="auto" w:fill="FFFFFF"/>
              <w:ind w:firstLine="0"/>
            </w:pPr>
            <w:r w:rsidRPr="002A7CA4">
              <w:t>ТРОЛЗА 5275-05, 07</w:t>
            </w:r>
          </w:p>
          <w:p w:rsidR="000964FD" w:rsidRPr="002A7CA4" w:rsidRDefault="000964FD" w:rsidP="000964FD">
            <w:pPr>
              <w:shd w:val="clear" w:color="auto" w:fill="FFFFFF"/>
              <w:ind w:firstLine="0"/>
            </w:pPr>
            <w:r>
              <w:t>Т</w:t>
            </w:r>
            <w:r w:rsidRPr="002A7CA4">
              <w:t>РОЛЗА 62052</w:t>
            </w:r>
          </w:p>
          <w:p w:rsidR="000964FD" w:rsidRPr="002A7CA4" w:rsidRDefault="000964FD" w:rsidP="005540A4">
            <w:pPr>
              <w:shd w:val="clear" w:color="auto" w:fill="FFFFFF"/>
              <w:ind w:firstLine="0"/>
            </w:pPr>
            <w:r w:rsidRPr="002A7CA4">
              <w:t>ТРОЛЗА 5265</w:t>
            </w:r>
          </w:p>
          <w:p w:rsidR="000964FD" w:rsidRPr="002A7CA4" w:rsidRDefault="000964FD" w:rsidP="005540A4">
            <w:pPr>
              <w:shd w:val="clear" w:color="auto" w:fill="FFFFFF"/>
              <w:ind w:firstLine="0"/>
            </w:pPr>
            <w:r w:rsidRPr="002A7CA4">
              <w:t>БТЗ-52764Т, 52764А</w:t>
            </w:r>
          </w:p>
          <w:p w:rsidR="000964FD" w:rsidRPr="002A7CA4" w:rsidRDefault="000964FD" w:rsidP="000964FD">
            <w:pPr>
              <w:shd w:val="clear" w:color="auto" w:fill="FFFFFF"/>
              <w:ind w:firstLine="0"/>
            </w:pPr>
            <w:r>
              <w:t>БКМ-321</w:t>
            </w:r>
          </w:p>
        </w:tc>
        <w:tc>
          <w:tcPr>
            <w:tcW w:w="2221" w:type="dxa"/>
            <w:tcBorders>
              <w:top w:val="nil"/>
              <w:left w:val="single" w:sz="4" w:space="0" w:color="auto"/>
              <w:bottom w:val="single" w:sz="4" w:space="0" w:color="auto"/>
              <w:right w:val="single" w:sz="4" w:space="0" w:color="auto"/>
            </w:tcBorders>
          </w:tcPr>
          <w:p w:rsidR="000964FD" w:rsidRPr="002A7CA4" w:rsidRDefault="000964FD" w:rsidP="000964FD">
            <w:pPr>
              <w:shd w:val="clear" w:color="auto" w:fill="FFFFFF"/>
              <w:ind w:firstLine="0"/>
            </w:pPr>
            <w:r w:rsidRPr="002A7CA4">
              <w:t>100</w:t>
            </w:r>
          </w:p>
          <w:p w:rsidR="000964FD" w:rsidRPr="002A7CA4" w:rsidRDefault="000964FD" w:rsidP="000964FD">
            <w:pPr>
              <w:shd w:val="clear" w:color="auto" w:fill="FFFFFF"/>
              <w:ind w:firstLine="0"/>
            </w:pPr>
            <w:r w:rsidRPr="002A7CA4">
              <w:t>90</w:t>
            </w:r>
          </w:p>
          <w:p w:rsidR="000964FD" w:rsidRPr="002A7CA4" w:rsidRDefault="000964FD" w:rsidP="000964FD">
            <w:pPr>
              <w:shd w:val="clear" w:color="auto" w:fill="FFFFFF"/>
              <w:ind w:firstLine="0"/>
            </w:pPr>
            <w:r w:rsidRPr="002A7CA4">
              <w:t>115</w:t>
            </w:r>
          </w:p>
          <w:p w:rsidR="000964FD" w:rsidRPr="002A7CA4" w:rsidRDefault="000964FD" w:rsidP="000964FD">
            <w:pPr>
              <w:shd w:val="clear" w:color="auto" w:fill="FFFFFF"/>
              <w:ind w:firstLine="0"/>
            </w:pPr>
            <w:r w:rsidRPr="002A7CA4">
              <w:t>125</w:t>
            </w:r>
          </w:p>
          <w:p w:rsidR="000964FD" w:rsidRPr="002A7CA4" w:rsidRDefault="000964FD" w:rsidP="000964FD">
            <w:pPr>
              <w:shd w:val="clear" w:color="auto" w:fill="FFFFFF"/>
              <w:ind w:firstLine="0"/>
            </w:pPr>
            <w:r w:rsidRPr="002A7CA4">
              <w:t>90</w:t>
            </w:r>
          </w:p>
          <w:p w:rsidR="000964FD" w:rsidRDefault="000964FD" w:rsidP="000964FD">
            <w:pPr>
              <w:shd w:val="clear" w:color="auto" w:fill="FFFFFF"/>
              <w:ind w:firstLine="0"/>
            </w:pPr>
            <w:r w:rsidRPr="002A7CA4">
              <w:t>90</w:t>
            </w:r>
          </w:p>
          <w:p w:rsidR="000964FD" w:rsidRPr="002A7CA4" w:rsidRDefault="000964FD" w:rsidP="000964FD">
            <w:pPr>
              <w:shd w:val="clear" w:color="auto" w:fill="FFFFFF"/>
              <w:ind w:firstLine="0"/>
            </w:pPr>
            <w:r>
              <w:t>90</w:t>
            </w:r>
          </w:p>
        </w:tc>
      </w:tr>
    </w:tbl>
    <w:p w:rsidR="00FD6EB4" w:rsidRPr="002A7CA4" w:rsidRDefault="00FD6EB4" w:rsidP="00FD6EB4">
      <w:r w:rsidRPr="002A7CA4">
        <w:t xml:space="preserve">*на модификации трамвайных вагонов и троллейбусов с электронной системой управления вместо применяемых на базовых моделях РКСУ </w:t>
      </w:r>
      <w:r w:rsidRPr="002A7CA4">
        <w:rPr>
          <w:spacing w:val="-1"/>
        </w:rPr>
        <w:t>норма снижается на 15%.</w:t>
      </w:r>
    </w:p>
    <w:p w:rsidR="00FD6EB4" w:rsidRPr="002A7CA4" w:rsidRDefault="00FD6EB4" w:rsidP="00FD6EB4">
      <w:r w:rsidRPr="002A7CA4">
        <w:rPr>
          <w:spacing w:val="1"/>
        </w:rPr>
        <w:t xml:space="preserve">**троллейбусы ЗиУ - 9 и аналогичные по системе тягового привода ЗиУ - 682 (ВЗТМ-5284; МТрЗ-6223; ЗиУ - </w:t>
      </w:r>
      <w:smartTag w:uri="urn:schemas-microsoft-com:office:smarttags" w:element="metricconverter">
        <w:smartTagPr>
          <w:attr w:name="ProductID" w:val="682 Г"/>
        </w:smartTagPr>
        <w:r w:rsidRPr="002A7CA4">
          <w:rPr>
            <w:spacing w:val="1"/>
          </w:rPr>
          <w:t>682 Г</w:t>
        </w:r>
      </w:smartTag>
      <w:r w:rsidRPr="002A7CA4">
        <w:rPr>
          <w:spacing w:val="1"/>
        </w:rPr>
        <w:t xml:space="preserve"> - 016 или 017 и т.п.) принимать норму ЗиУ - 682.</w:t>
      </w:r>
    </w:p>
    <w:p w:rsidR="00FD6EB4" w:rsidRPr="002A7CA4" w:rsidRDefault="00FD6EB4" w:rsidP="00FD6EB4">
      <w:pPr>
        <w:shd w:val="clear" w:color="auto" w:fill="FFFFFF"/>
        <w:ind w:firstLine="540"/>
        <w:rPr>
          <w:color w:val="000000"/>
        </w:rPr>
      </w:pPr>
    </w:p>
    <w:p w:rsidR="00FD6EB4" w:rsidRDefault="00FD6EB4" w:rsidP="00FD6EB4">
      <w:r w:rsidRPr="002A7CA4">
        <w:t>Индивидуальная технологическая норма расхода электроэнергии на электротягу трамвайного вагона или троллейбуса</w:t>
      </w:r>
      <w:r w:rsidR="006D7A0B" w:rsidRPr="006D7A0B">
        <w:t xml:space="preserve"> </w:t>
      </w:r>
      <m:oMath>
        <m:sSub>
          <m:sSubPr>
            <m:ctrlPr>
              <w:rPr>
                <w:rFonts w:ascii="Cambria Math" w:hAnsi="Cambria Math"/>
                <w:i/>
              </w:rPr>
            </m:ctrlPr>
          </m:sSubPr>
          <m:e>
            <m:r>
              <w:rPr>
                <w:rFonts w:ascii="Cambria Math" w:hAnsi="Cambria Math"/>
              </w:rPr>
              <m:t>Н</m:t>
            </m:r>
          </m:e>
          <m:sub>
            <m:r>
              <w:rPr>
                <w:rFonts w:ascii="Cambria Math" w:hAnsi="Cambria Math"/>
              </w:rPr>
              <m:t>т</m:t>
            </m:r>
          </m:sub>
        </m:sSub>
      </m:oMath>
      <w:r w:rsidRPr="002A7CA4">
        <w:t xml:space="preserve"> определяется по формуле:</w:t>
      </w:r>
    </w:p>
    <w:p w:rsidR="00FD6EB4" w:rsidRDefault="00FD6EB4" w:rsidP="00FD6EB4"/>
    <w:tbl>
      <w:tblPr>
        <w:tblW w:w="0" w:type="auto"/>
        <w:tblLook w:val="04A0"/>
      </w:tblPr>
      <w:tblGrid>
        <w:gridCol w:w="8613"/>
        <w:gridCol w:w="958"/>
      </w:tblGrid>
      <w:tr w:rsidR="00FD6EB4" w:rsidTr="005540A4">
        <w:tc>
          <w:tcPr>
            <w:tcW w:w="8613" w:type="dxa"/>
            <w:vAlign w:val="center"/>
          </w:tcPr>
          <w:p w:rsidR="00FD6EB4" w:rsidRPr="006D7A0B" w:rsidRDefault="007945D6" w:rsidP="006D7A0B">
            <w:pPr>
              <w:jc w:val="center"/>
              <w:rPr>
                <w:lang w:val="en-US"/>
              </w:rPr>
            </w:pPr>
            <m:oMathPara>
              <m:oMath>
                <m:sSub>
                  <m:sSubPr>
                    <m:ctrlPr>
                      <w:rPr>
                        <w:rFonts w:ascii="Cambria Math" w:hAnsi="Cambria Math"/>
                        <w:i/>
                      </w:rPr>
                    </m:ctrlPr>
                  </m:sSubPr>
                  <m:e>
                    <m:r>
                      <w:rPr>
                        <w:rFonts w:ascii="Cambria Math" w:hAnsi="Cambria Math"/>
                      </w:rPr>
                      <m:t>Н</m:t>
                    </m:r>
                  </m:e>
                  <m:sub>
                    <m:r>
                      <w:rPr>
                        <w:rFonts w:ascii="Cambria Math" w:hAnsi="Cambria Math"/>
                      </w:rPr>
                      <m:t>т</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Н</m:t>
                        </m:r>
                      </m:e>
                      <m:sub>
                        <m:r>
                          <w:rPr>
                            <w:rFonts w:ascii="Cambria Math" w:hAnsi="Cambria Math"/>
                          </w:rPr>
                          <m:t>о</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1000</m:t>
                    </m:r>
                  </m:den>
                </m:f>
                <m:r>
                  <w:rPr>
                    <w:rFonts w:ascii="Cambria Math" w:hAnsi="Cambria Math"/>
                  </w:rPr>
                  <m:t>,</m:t>
                </m:r>
              </m:oMath>
            </m:oMathPara>
          </w:p>
        </w:tc>
        <w:tc>
          <w:tcPr>
            <w:tcW w:w="958" w:type="dxa"/>
            <w:vAlign w:val="center"/>
          </w:tcPr>
          <w:p w:rsidR="00FD6EB4" w:rsidRDefault="00FD6EB4" w:rsidP="005540A4">
            <w:pPr>
              <w:ind w:firstLine="0"/>
              <w:jc w:val="center"/>
            </w:pPr>
            <w:r>
              <w:t>(6.4)</w:t>
            </w:r>
          </w:p>
        </w:tc>
      </w:tr>
    </w:tbl>
    <w:p w:rsidR="00FD6EB4" w:rsidRPr="002A7CA4" w:rsidRDefault="00FD6EB4" w:rsidP="00FD6EB4">
      <w:r w:rsidRPr="002A7CA4">
        <w:t xml:space="preserve">где </w:t>
      </w:r>
      <w:r w:rsidRPr="002A7CA4">
        <w:rPr>
          <w:lang w:val="en-US"/>
        </w:rPr>
        <w:t>H</w:t>
      </w:r>
      <w:r w:rsidRPr="002A7CA4">
        <w:rPr>
          <w:vertAlign w:val="subscript"/>
        </w:rPr>
        <w:t>о</w:t>
      </w:r>
      <w:r w:rsidRPr="002A7CA4">
        <w:t xml:space="preserve"> - норма расхода электроэнергии на электротягу, полученная в условиях городского движения при базовой средней эксплуатационной скорости (</w:t>
      </w:r>
      <w:r w:rsidRPr="002A7CA4">
        <w:rPr>
          <w:lang w:val="en-US"/>
        </w:rPr>
        <w:t>V</w:t>
      </w:r>
      <w:r w:rsidRPr="002A7CA4">
        <w:rPr>
          <w:vertAlign w:val="subscript"/>
        </w:rPr>
        <w:t>эо</w:t>
      </w:r>
      <w:r w:rsidRPr="002A7CA4">
        <w:t xml:space="preserve">) для трамвая </w:t>
      </w:r>
      <w:smartTag w:uri="urn:schemas-microsoft-com:office:smarttags" w:element="metricconverter">
        <w:smartTagPr>
          <w:attr w:name="ProductID" w:val="15 км/ч"/>
        </w:smartTagPr>
        <w:r w:rsidRPr="002A7CA4">
          <w:t>15 км/ч</w:t>
        </w:r>
      </w:smartTag>
      <w:r w:rsidRPr="002A7CA4">
        <w:t xml:space="preserve"> для троллейбуса </w:t>
      </w:r>
      <w:smartTag w:uri="urn:schemas-microsoft-com:office:smarttags" w:element="metricconverter">
        <w:smartTagPr>
          <w:attr w:name="ProductID" w:val="16 км/ч"/>
        </w:smartTagPr>
        <w:r w:rsidRPr="002A7CA4">
          <w:t>16 км/ч</w:t>
        </w:r>
      </w:smartTag>
      <w:r w:rsidRPr="002A7CA4">
        <w:t>, эквивалентном уклоне, равном нулю, температуре окружающего воздуха +5°С, при номинальной нагрузке (5 чел/м</w:t>
      </w:r>
      <w:r w:rsidRPr="002A7CA4">
        <w:rPr>
          <w:vertAlign w:val="superscript"/>
        </w:rPr>
        <w:t>2</w:t>
      </w:r>
      <w:r w:rsidRPr="002A7CA4">
        <w:t>площади пола, сидячие места заняты).</w:t>
      </w:r>
    </w:p>
    <w:p w:rsidR="00FD6EB4" w:rsidRDefault="00FD6EB4" w:rsidP="00FD6EB4"/>
    <w:p w:rsidR="00FD6EB4" w:rsidRPr="002A7CA4" w:rsidRDefault="00FD6EB4" w:rsidP="00FD6EB4">
      <w:r w:rsidRPr="002A7CA4">
        <w:t xml:space="preserve">Коэффициенты </w:t>
      </w:r>
      <w:r w:rsidRPr="002A7CA4">
        <w:rPr>
          <w:lang w:val="en-US"/>
        </w:rPr>
        <w:t>q</w:t>
      </w:r>
      <w:r w:rsidRPr="002A7CA4">
        <w:rPr>
          <w:vertAlign w:val="subscript"/>
          <w:lang w:val="en-US"/>
        </w:rPr>
        <w:t>v</w:t>
      </w:r>
      <w:r w:rsidRPr="002A7CA4">
        <w:t xml:space="preserve">, </w:t>
      </w:r>
      <w:r w:rsidRPr="002A7CA4">
        <w:rPr>
          <w:lang w:val="en-US"/>
        </w:rPr>
        <w:t>q</w:t>
      </w:r>
      <w:r w:rsidRPr="002A7CA4">
        <w:rPr>
          <w:vertAlign w:val="subscript"/>
          <w:lang w:val="en-US"/>
        </w:rPr>
        <w:t>i</w:t>
      </w:r>
      <w:r w:rsidRPr="002A7CA4">
        <w:t xml:space="preserve">, </w:t>
      </w:r>
      <w:r w:rsidRPr="002A7CA4">
        <w:rPr>
          <w:lang w:val="en-US"/>
        </w:rPr>
        <w:t>q</w:t>
      </w:r>
      <w:r w:rsidRPr="002A7CA4">
        <w:rPr>
          <w:vertAlign w:val="subscript"/>
        </w:rPr>
        <w:t>м</w:t>
      </w:r>
      <w:r w:rsidRPr="002A7CA4">
        <w:t>, учитывающие изменение затрат электроэнергии в зависимости от реальных скоростей, уклонов и климатических условий, рассчитываются по формулам:</w:t>
      </w:r>
    </w:p>
    <w:p w:rsidR="00FD6EB4" w:rsidRDefault="00FD6EB4" w:rsidP="00FD6EB4">
      <w:pPr>
        <w:shd w:val="clear" w:color="auto" w:fill="FFFFFF"/>
        <w:ind w:firstLine="540"/>
        <w:rPr>
          <w:color w:val="000000"/>
        </w:rPr>
      </w:pPr>
      <w:r w:rsidRPr="002A7CA4">
        <w:rPr>
          <w:color w:val="000000"/>
        </w:rPr>
        <w:t xml:space="preserve">Коэффициент </w:t>
      </w:r>
      <w:r w:rsidRPr="002A7CA4">
        <w:rPr>
          <w:color w:val="000000"/>
          <w:lang w:val="en-US"/>
        </w:rPr>
        <w:t>q</w:t>
      </w:r>
      <w:r w:rsidRPr="002A7CA4">
        <w:rPr>
          <w:color w:val="000000"/>
          <w:vertAlign w:val="subscript"/>
          <w:lang w:val="en-US"/>
        </w:rPr>
        <w:t>v</w:t>
      </w:r>
      <w:r w:rsidRPr="002A7CA4">
        <w:rPr>
          <w:color w:val="000000"/>
        </w:rPr>
        <w:t xml:space="preserve">, при </w:t>
      </w:r>
      <w:r w:rsidRPr="002A7CA4">
        <w:rPr>
          <w:color w:val="000000"/>
          <w:lang w:val="en-US"/>
        </w:rPr>
        <w:t>V</w:t>
      </w:r>
      <w:r w:rsidRPr="002A7CA4">
        <w:rPr>
          <w:color w:val="000000"/>
          <w:vertAlign w:val="subscript"/>
        </w:rPr>
        <w:t xml:space="preserve">э </w:t>
      </w:r>
      <w:r w:rsidRPr="002A7CA4">
        <w:rPr>
          <w:color w:val="000000"/>
        </w:rPr>
        <w:t xml:space="preserve">≥ </w:t>
      </w:r>
      <w:r w:rsidRPr="002A7CA4">
        <w:rPr>
          <w:color w:val="000000"/>
          <w:lang w:val="en-US"/>
        </w:rPr>
        <w:t>V</w:t>
      </w:r>
      <w:r w:rsidRPr="002A7CA4">
        <w:rPr>
          <w:color w:val="000000"/>
          <w:vertAlign w:val="subscript"/>
        </w:rPr>
        <w:t>эо</w:t>
      </w:r>
      <w:r w:rsidRPr="002A7CA4">
        <w:rPr>
          <w:color w:val="000000"/>
        </w:rPr>
        <w:t>:</w:t>
      </w:r>
    </w:p>
    <w:p w:rsidR="00FD6EB4" w:rsidRDefault="00FD6EB4" w:rsidP="00FD6EB4">
      <w:pPr>
        <w:shd w:val="clear" w:color="auto" w:fill="FFFFFF"/>
        <w:ind w:firstLine="540"/>
        <w:rPr>
          <w:color w:val="000000"/>
        </w:rPr>
      </w:pPr>
    </w:p>
    <w:tbl>
      <w:tblPr>
        <w:tblW w:w="0" w:type="auto"/>
        <w:tblLook w:val="04A0"/>
      </w:tblPr>
      <w:tblGrid>
        <w:gridCol w:w="8613"/>
        <w:gridCol w:w="958"/>
      </w:tblGrid>
      <w:tr w:rsidR="00FD6EB4" w:rsidTr="005540A4">
        <w:tc>
          <w:tcPr>
            <w:tcW w:w="8613" w:type="dxa"/>
            <w:vAlign w:val="center"/>
          </w:tcPr>
          <w:p w:rsidR="00FD6EB4" w:rsidRPr="00002F24" w:rsidRDefault="007945D6" w:rsidP="005540A4">
            <w:pPr>
              <w:shd w:val="clear" w:color="auto" w:fill="FFFFFF"/>
              <w:ind w:firstLine="540"/>
              <w:rPr>
                <w:color w:val="000000"/>
              </w:rPr>
            </w:pPr>
            <m:oMathPara>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v</m:t>
                    </m:r>
                  </m:sub>
                </m:sSub>
                <m:r>
                  <w:rPr>
                    <w:rFonts w:ascii="Cambria Math" w:hAnsi="Cambria Math"/>
                    <w:color w:val="000000"/>
                  </w:rPr>
                  <m:t>=1+p</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э</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lang w:val="en-US"/>
                          </w:rPr>
                          <m:t>V</m:t>
                        </m:r>
                      </m:e>
                      <m:sub>
                        <m:r>
                          <w:rPr>
                            <w:rFonts w:ascii="Cambria Math" w:hAnsi="Cambria Math"/>
                            <w:color w:val="000000"/>
                          </w:rPr>
                          <m:t>эо</m:t>
                        </m:r>
                      </m:sub>
                    </m:sSub>
                  </m:num>
                  <m:den>
                    <m:sSub>
                      <m:sSubPr>
                        <m:ctrlPr>
                          <w:rPr>
                            <w:rFonts w:ascii="Cambria Math" w:hAnsi="Cambria Math"/>
                            <w:i/>
                            <w:color w:val="000000"/>
                          </w:rPr>
                        </m:ctrlPr>
                      </m:sSubPr>
                      <m:e>
                        <m:r>
                          <w:rPr>
                            <w:rFonts w:ascii="Cambria Math" w:hAnsi="Cambria Math"/>
                            <w:color w:val="000000"/>
                            <w:lang w:val="en-US"/>
                          </w:rPr>
                          <m:t>V</m:t>
                        </m:r>
                      </m:e>
                      <m:sub>
                        <m:r>
                          <w:rPr>
                            <w:rFonts w:ascii="Cambria Math" w:hAnsi="Cambria Math"/>
                            <w:color w:val="000000"/>
                          </w:rPr>
                          <m:t>эо</m:t>
                        </m:r>
                      </m:sub>
                    </m:sSub>
                  </m:den>
                </m:f>
                <m:r>
                  <w:rPr>
                    <w:rFonts w:ascii="Cambria Math" w:hAnsi="Cambria Math"/>
                    <w:color w:val="000000"/>
                  </w:rPr>
                  <m:t>,</m:t>
                </m:r>
              </m:oMath>
            </m:oMathPara>
          </w:p>
        </w:tc>
        <w:tc>
          <w:tcPr>
            <w:tcW w:w="958" w:type="dxa"/>
            <w:vAlign w:val="center"/>
          </w:tcPr>
          <w:p w:rsidR="00FD6EB4" w:rsidRDefault="00FD6EB4" w:rsidP="005540A4">
            <w:pPr>
              <w:ind w:firstLine="0"/>
              <w:jc w:val="center"/>
            </w:pPr>
            <w:r>
              <w:t>(6.5)</w:t>
            </w:r>
          </w:p>
        </w:tc>
      </w:tr>
    </w:tbl>
    <w:p w:rsidR="00FD6EB4" w:rsidRPr="002A7CA4" w:rsidRDefault="00FD6EB4" w:rsidP="006D7A0B">
      <w:pPr>
        <w:shd w:val="clear" w:color="auto" w:fill="FFFFFF"/>
      </w:pPr>
      <w:r w:rsidRPr="002A7CA4">
        <w:t xml:space="preserve">где </w:t>
      </w:r>
      <w:r w:rsidRPr="002A7CA4">
        <w:rPr>
          <w:lang w:val="en-US"/>
        </w:rPr>
        <w:t>V</w:t>
      </w:r>
      <w:r w:rsidRPr="002A7CA4">
        <w:rPr>
          <w:vertAlign w:val="subscript"/>
        </w:rPr>
        <w:t>э</w:t>
      </w:r>
      <w:r w:rsidRPr="002A7CA4">
        <w:t xml:space="preserve"> - планируемая средняя эксплуатационная скорость движения, км/ч;</w:t>
      </w:r>
    </w:p>
    <w:p w:rsidR="00FD6EB4" w:rsidRPr="002A7CA4" w:rsidRDefault="00FD6EB4" w:rsidP="00FD6EB4">
      <w:r w:rsidRPr="002A7CA4">
        <w:rPr>
          <w:lang w:val="en-US"/>
        </w:rPr>
        <w:t>V</w:t>
      </w:r>
      <w:r w:rsidRPr="002A7CA4">
        <w:rPr>
          <w:vertAlign w:val="subscript"/>
        </w:rPr>
        <w:t>эо</w:t>
      </w:r>
      <w:r w:rsidRPr="002A7CA4">
        <w:t xml:space="preserve"> - базовая средняя эксплуатационная скорость км/ч;</w:t>
      </w:r>
    </w:p>
    <w:p w:rsidR="00FD6EB4" w:rsidRDefault="00FD6EB4" w:rsidP="00FD6EB4">
      <w:r w:rsidRPr="002A7CA4">
        <w:t>р – коэффициент, прини</w:t>
      </w:r>
      <w:r>
        <w:t>мается: для троллейбуса р = 1,0;</w:t>
      </w:r>
      <w:r w:rsidRPr="002A7CA4">
        <w:t xml:space="preserve"> для трамвая р = 1,2. </w:t>
      </w:r>
    </w:p>
    <w:p w:rsidR="00CF584D" w:rsidRDefault="00CF584D" w:rsidP="00FD6EB4"/>
    <w:p w:rsidR="006D7A0B" w:rsidRDefault="006D7A0B" w:rsidP="00FD6EB4">
      <w:pPr>
        <w:rPr>
          <w:color w:val="000000"/>
        </w:rPr>
      </w:pPr>
      <w:r>
        <w:rPr>
          <w:color w:val="000000"/>
        </w:rPr>
        <w:t>К п</w:t>
      </w:r>
      <w:r w:rsidR="00FD6EB4" w:rsidRPr="002A7CA4">
        <w:rPr>
          <w:color w:val="000000"/>
        </w:rPr>
        <w:t>отребител</w:t>
      </w:r>
      <w:r>
        <w:rPr>
          <w:color w:val="000000"/>
        </w:rPr>
        <w:t>ям</w:t>
      </w:r>
      <w:r w:rsidR="00FD6EB4" w:rsidRPr="002A7CA4">
        <w:rPr>
          <w:color w:val="000000"/>
        </w:rPr>
        <w:t xml:space="preserve"> электроэнергии на вспомогательные нужды в троллейбусах </w:t>
      </w:r>
      <w:r>
        <w:rPr>
          <w:color w:val="000000"/>
        </w:rPr>
        <w:t>относятся:</w:t>
      </w:r>
      <w:r w:rsidR="00FD6EB4" w:rsidRPr="002A7CA4">
        <w:rPr>
          <w:color w:val="000000"/>
        </w:rPr>
        <w:t xml:space="preserve"> </w:t>
      </w:r>
      <w:r w:rsidRPr="002A7CA4">
        <w:rPr>
          <w:color w:val="000000"/>
        </w:rPr>
        <w:t xml:space="preserve">освещение пассажирского салона, </w:t>
      </w:r>
      <w:r w:rsidR="00FD6EB4" w:rsidRPr="002A7CA4">
        <w:rPr>
          <w:color w:val="000000"/>
        </w:rPr>
        <w:t xml:space="preserve">в том числе </w:t>
      </w:r>
      <w:r>
        <w:rPr>
          <w:color w:val="000000"/>
        </w:rPr>
        <w:t>обогрев лобового стекла кабины</w:t>
      </w:r>
      <w:r w:rsidR="00FD6EB4" w:rsidRPr="002A7CA4">
        <w:rPr>
          <w:color w:val="000000"/>
        </w:rPr>
        <w:t xml:space="preserve">, </w:t>
      </w:r>
      <w:r>
        <w:rPr>
          <w:color w:val="000000"/>
        </w:rPr>
        <w:t>компрессор</w:t>
      </w:r>
      <w:r w:rsidR="00FD6EB4" w:rsidRPr="002A7CA4">
        <w:rPr>
          <w:color w:val="000000"/>
        </w:rPr>
        <w:t>,</w:t>
      </w:r>
      <w:r w:rsidRPr="006D7A0B">
        <w:rPr>
          <w:color w:val="000000"/>
        </w:rPr>
        <w:t xml:space="preserve"> </w:t>
      </w:r>
      <w:r w:rsidRPr="002A7CA4">
        <w:rPr>
          <w:color w:val="000000"/>
        </w:rPr>
        <w:t>стеклоочистители</w:t>
      </w:r>
      <w:r w:rsidR="00FD6EB4" w:rsidRPr="002A7CA4">
        <w:rPr>
          <w:color w:val="000000"/>
        </w:rPr>
        <w:t xml:space="preserve"> внешняя светотехника, </w:t>
      </w:r>
      <w:r w:rsidRPr="002A7CA4">
        <w:rPr>
          <w:color w:val="000000"/>
        </w:rPr>
        <w:t>привод гидроусилителя рулевого управления</w:t>
      </w:r>
      <w:r w:rsidR="00FD6EB4" w:rsidRPr="002A7CA4">
        <w:rPr>
          <w:color w:val="000000"/>
        </w:rPr>
        <w:t>,</w:t>
      </w:r>
      <w:r w:rsidRPr="006D7A0B">
        <w:rPr>
          <w:color w:val="000000"/>
        </w:rPr>
        <w:t xml:space="preserve"> </w:t>
      </w:r>
      <w:r w:rsidRPr="002A7CA4">
        <w:rPr>
          <w:color w:val="000000"/>
        </w:rPr>
        <w:t>отопление пассажир</w:t>
      </w:r>
      <w:r>
        <w:rPr>
          <w:color w:val="000000"/>
        </w:rPr>
        <w:t>ского салона и кабины водителя</w:t>
      </w:r>
      <w:r w:rsidR="00FD6EB4" w:rsidRPr="002A7CA4">
        <w:rPr>
          <w:color w:val="000000"/>
        </w:rPr>
        <w:t xml:space="preserve">. </w:t>
      </w:r>
      <w:r>
        <w:rPr>
          <w:color w:val="000000"/>
        </w:rPr>
        <w:t>Для питания низковольтных потребителей используются генератор, либо преобразователь бортового питания.</w:t>
      </w:r>
    </w:p>
    <w:p w:rsidR="00FD6EB4" w:rsidRPr="002A7CA4" w:rsidRDefault="006D7A0B" w:rsidP="00FD6EB4">
      <w:pPr>
        <w:rPr>
          <w:color w:val="000000"/>
        </w:rPr>
      </w:pPr>
      <w:r>
        <w:rPr>
          <w:color w:val="000000"/>
        </w:rPr>
        <w:t xml:space="preserve"> Нормативы потребления электроэнергии на вспомогательные</w:t>
      </w:r>
      <w:r w:rsidR="00FC033C">
        <w:rPr>
          <w:color w:val="000000"/>
        </w:rPr>
        <w:t xml:space="preserve"> нужды представлены в таблице 2.3</w:t>
      </w:r>
      <w:r>
        <w:rPr>
          <w:color w:val="000000"/>
        </w:rPr>
        <w:t>:</w:t>
      </w:r>
    </w:p>
    <w:p w:rsidR="00FD6EB4" w:rsidRPr="002A7CA4" w:rsidRDefault="00FD6EB4" w:rsidP="00FD6EB4">
      <w:pPr>
        <w:rPr>
          <w:color w:val="000000"/>
        </w:rPr>
      </w:pPr>
    </w:p>
    <w:p w:rsidR="00FD6EB4" w:rsidRPr="006D7A0B" w:rsidRDefault="00FC033C" w:rsidP="006D7A0B">
      <w:pPr>
        <w:shd w:val="clear" w:color="auto" w:fill="FFFFFF"/>
        <w:ind w:firstLine="284"/>
        <w:rPr>
          <w:color w:val="000000"/>
          <w:szCs w:val="26"/>
        </w:rPr>
      </w:pPr>
      <w:r>
        <w:rPr>
          <w:color w:val="000000"/>
          <w:szCs w:val="26"/>
        </w:rPr>
        <w:t>Таблица 2.3</w:t>
      </w:r>
      <w:r w:rsidR="00FD6EB4" w:rsidRPr="006D7A0B">
        <w:rPr>
          <w:color w:val="000000"/>
          <w:szCs w:val="26"/>
        </w:rPr>
        <w:t xml:space="preserve"> – Норматив потребления электроэнергии на вспомогательные нужды трамваев и троллейбусов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4"/>
        <w:gridCol w:w="4786"/>
      </w:tblGrid>
      <w:tr w:rsidR="00FD6EB4" w:rsidRPr="002A7CA4" w:rsidTr="00CF584D">
        <w:trPr>
          <w:jc w:val="center"/>
        </w:trPr>
        <w:tc>
          <w:tcPr>
            <w:tcW w:w="4474"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jc w:val="center"/>
              <w:rPr>
                <w:color w:val="000000"/>
              </w:rPr>
            </w:pPr>
            <w:r w:rsidRPr="002A7CA4">
              <w:rPr>
                <w:color w:val="000000"/>
              </w:rPr>
              <w:t xml:space="preserve">Тип </w:t>
            </w:r>
            <w:r>
              <w:rPr>
                <w:color w:val="000000"/>
              </w:rPr>
              <w:t>транспортных средств</w:t>
            </w:r>
          </w:p>
        </w:tc>
        <w:tc>
          <w:tcPr>
            <w:tcW w:w="4786"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rPr>
                <w:color w:val="000000"/>
              </w:rPr>
            </w:pPr>
            <w:r w:rsidRPr="002A7CA4">
              <w:rPr>
                <w:color w:val="000000"/>
              </w:rPr>
              <w:t>Норматив э/энергии на вспомогательные нужды, кроме отопления, кВт ч / час работы</w:t>
            </w:r>
          </w:p>
        </w:tc>
      </w:tr>
      <w:tr w:rsidR="00FD6EB4" w:rsidRPr="002A7CA4" w:rsidTr="00CF584D">
        <w:trPr>
          <w:jc w:val="center"/>
        </w:trPr>
        <w:tc>
          <w:tcPr>
            <w:tcW w:w="4474"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rPr>
                <w:color w:val="000000"/>
              </w:rPr>
            </w:pPr>
            <w:r w:rsidRPr="002A7CA4">
              <w:rPr>
                <w:color w:val="000000"/>
              </w:rPr>
              <w:t>Троллейбус 2-осный</w:t>
            </w:r>
          </w:p>
        </w:tc>
        <w:tc>
          <w:tcPr>
            <w:tcW w:w="4786"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jc w:val="center"/>
              <w:rPr>
                <w:color w:val="000000"/>
              </w:rPr>
            </w:pPr>
            <w:r w:rsidRPr="002A7CA4">
              <w:rPr>
                <w:color w:val="000000"/>
              </w:rPr>
              <w:t>4,5</w:t>
            </w:r>
          </w:p>
        </w:tc>
      </w:tr>
      <w:tr w:rsidR="00FD6EB4" w:rsidRPr="002A7CA4" w:rsidTr="00CF584D">
        <w:trPr>
          <w:jc w:val="center"/>
        </w:trPr>
        <w:tc>
          <w:tcPr>
            <w:tcW w:w="4474"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rPr>
                <w:color w:val="000000"/>
              </w:rPr>
            </w:pPr>
            <w:r w:rsidRPr="002A7CA4">
              <w:rPr>
                <w:color w:val="000000"/>
              </w:rPr>
              <w:t>Троллейбус сочленённый 3-осный</w:t>
            </w:r>
          </w:p>
        </w:tc>
        <w:tc>
          <w:tcPr>
            <w:tcW w:w="4786"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jc w:val="center"/>
              <w:rPr>
                <w:color w:val="000000"/>
              </w:rPr>
            </w:pPr>
            <w:r w:rsidRPr="002A7CA4">
              <w:rPr>
                <w:color w:val="000000"/>
              </w:rPr>
              <w:t>5,5</w:t>
            </w:r>
          </w:p>
        </w:tc>
      </w:tr>
      <w:tr w:rsidR="00FD6EB4" w:rsidRPr="002A7CA4" w:rsidTr="00CF584D">
        <w:trPr>
          <w:jc w:val="center"/>
        </w:trPr>
        <w:tc>
          <w:tcPr>
            <w:tcW w:w="4474"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rPr>
                <w:color w:val="000000"/>
              </w:rPr>
            </w:pPr>
            <w:r w:rsidRPr="002A7CA4">
              <w:rPr>
                <w:color w:val="000000"/>
              </w:rPr>
              <w:t>Трамвайный вагон 4-осный</w:t>
            </w:r>
          </w:p>
        </w:tc>
        <w:tc>
          <w:tcPr>
            <w:tcW w:w="4786"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jc w:val="center"/>
              <w:rPr>
                <w:color w:val="000000"/>
              </w:rPr>
            </w:pPr>
            <w:r w:rsidRPr="002A7CA4">
              <w:rPr>
                <w:color w:val="000000"/>
              </w:rPr>
              <w:t>2.5</w:t>
            </w:r>
          </w:p>
        </w:tc>
      </w:tr>
      <w:tr w:rsidR="00FD6EB4" w:rsidRPr="002A7CA4" w:rsidTr="00CF584D">
        <w:trPr>
          <w:jc w:val="center"/>
        </w:trPr>
        <w:tc>
          <w:tcPr>
            <w:tcW w:w="4474"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rPr>
                <w:color w:val="000000"/>
              </w:rPr>
            </w:pPr>
            <w:r w:rsidRPr="002A7CA4">
              <w:rPr>
                <w:color w:val="000000"/>
              </w:rPr>
              <w:t>Трамвайные вагоны 6 и 8-осные</w:t>
            </w:r>
          </w:p>
        </w:tc>
        <w:tc>
          <w:tcPr>
            <w:tcW w:w="4786" w:type="dxa"/>
            <w:tcBorders>
              <w:top w:val="single" w:sz="4" w:space="0" w:color="auto"/>
              <w:left w:val="single" w:sz="4" w:space="0" w:color="auto"/>
              <w:bottom w:val="single" w:sz="4" w:space="0" w:color="auto"/>
              <w:right w:val="single" w:sz="4" w:space="0" w:color="auto"/>
            </w:tcBorders>
          </w:tcPr>
          <w:p w:rsidR="00FD6EB4" w:rsidRPr="002A7CA4" w:rsidRDefault="00FD6EB4" w:rsidP="00CF584D">
            <w:pPr>
              <w:ind w:firstLine="0"/>
              <w:jc w:val="center"/>
              <w:rPr>
                <w:color w:val="000000"/>
              </w:rPr>
            </w:pPr>
            <w:r w:rsidRPr="002A7CA4">
              <w:rPr>
                <w:color w:val="000000"/>
              </w:rPr>
              <w:t>4,5</w:t>
            </w:r>
          </w:p>
        </w:tc>
      </w:tr>
    </w:tbl>
    <w:p w:rsidR="006D7A0B" w:rsidRDefault="006D7A0B" w:rsidP="00FD6EB4"/>
    <w:p w:rsidR="00FD6EB4" w:rsidRPr="009814FE" w:rsidRDefault="00FD6EB4" w:rsidP="00FD6EB4">
      <w:r w:rsidRPr="002A7CA4">
        <w:t>При установке кондиционера в кабине водителя добавляется к норме 0,5 – 1,0 кВт в зависимости от климатической зоны эксплуатации.</w:t>
      </w:r>
      <w:r w:rsidRPr="00D712A7">
        <w:t xml:space="preserve"> [</w:t>
      </w:r>
      <w:r w:rsidR="006D7A0B">
        <w:t>15</w:t>
      </w:r>
      <w:r w:rsidRPr="009814FE">
        <w:t>]</w:t>
      </w:r>
    </w:p>
    <w:p w:rsidR="00FD6EB4" w:rsidRDefault="006D7A0B" w:rsidP="00933BB0">
      <w:r>
        <w:t>По формулам 6.1 – 6.5 был произведён расчёт расхода электроэнергии на движение троллейбуса ЗиУ-682 с транзисторно</w:t>
      </w:r>
      <w:r w:rsidR="00E6238A">
        <w:t>-импульсной системой управления:</w:t>
      </w:r>
    </w:p>
    <w:p w:rsidR="00046EFA" w:rsidRDefault="00046EFA" w:rsidP="00933BB0"/>
    <w:p w:rsidR="005540A4" w:rsidRDefault="007945D6" w:rsidP="005540A4">
      <w:pPr>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 xml:space="preserve">       q</m:t>
              </m:r>
            </m:e>
            <m:sub>
              <m:r>
                <w:rPr>
                  <w:rFonts w:ascii="Cambria Math" w:hAnsi="Cambria Math"/>
                  <w:color w:val="000000"/>
                </w:rPr>
                <m:t>v</m:t>
              </m:r>
            </m:sub>
          </m:sSub>
          <m:r>
            <w:rPr>
              <w:rFonts w:ascii="Cambria Math" w:hAnsi="Cambria Math"/>
              <w:color w:val="000000"/>
            </w:rPr>
            <m:t>=1+1</m:t>
          </m:r>
          <m:f>
            <m:fPr>
              <m:ctrlPr>
                <w:rPr>
                  <w:rFonts w:ascii="Cambria Math" w:hAnsi="Cambria Math"/>
                  <w:i/>
                  <w:color w:val="000000"/>
                </w:rPr>
              </m:ctrlPr>
            </m:fPr>
            <m:num>
              <m:r>
                <w:rPr>
                  <w:rFonts w:ascii="Cambria Math" w:hAnsi="Cambria Math"/>
                  <w:color w:val="000000"/>
                </w:rPr>
                <m:t>40-35</m:t>
              </m:r>
            </m:num>
            <m:den>
              <m:r>
                <w:rPr>
                  <w:rFonts w:ascii="Cambria Math" w:hAnsi="Cambria Math"/>
                  <w:color w:val="000000"/>
                </w:rPr>
                <m:t>35</m:t>
              </m:r>
            </m:den>
          </m:f>
          <m:r>
            <w:rPr>
              <w:rFonts w:ascii="Cambria Math" w:hAnsi="Cambria Math"/>
              <w:color w:val="000000"/>
            </w:rPr>
            <m:t>=1,14;</m:t>
          </m:r>
        </m:oMath>
      </m:oMathPara>
    </w:p>
    <w:p w:rsidR="005540A4" w:rsidRDefault="005540A4" w:rsidP="005540A4">
      <w:r w:rsidRPr="002A7CA4">
        <w:t>Н</w:t>
      </w:r>
      <w:r w:rsidRPr="002A7CA4">
        <w:rPr>
          <w:vertAlign w:val="subscript"/>
        </w:rPr>
        <w:t>т</w:t>
      </w:r>
      <w:r w:rsidRPr="002A7CA4">
        <w:t xml:space="preserve"> = </w:t>
      </w:r>
      <w:r>
        <w:t xml:space="preserve">0,090 · 1,14 · 1,2=0,123 </w:t>
      </w:r>
      <w:r w:rsidRPr="002A7CA4">
        <w:t>кВт</w:t>
      </w:r>
      <w:r w:rsidRPr="002A7CA4">
        <w:sym w:font="Symbol" w:char="F0D7"/>
      </w:r>
      <w:r>
        <w:t>ч/км;</w:t>
      </w:r>
    </w:p>
    <w:p w:rsidR="005540A4" w:rsidRDefault="005540A4" w:rsidP="005540A4">
      <w:r w:rsidRPr="00867D28">
        <w:rPr>
          <w:color w:val="000000"/>
          <w:lang w:val="en-US"/>
        </w:rPr>
        <w:t>G</w:t>
      </w:r>
      <w:r w:rsidRPr="00867D28">
        <w:rPr>
          <w:color w:val="000000"/>
          <w:vertAlign w:val="subscript"/>
        </w:rPr>
        <w:t>ср</w:t>
      </w:r>
      <w:r w:rsidRPr="00867D28">
        <w:rPr>
          <w:color w:val="000000"/>
        </w:rPr>
        <w:t xml:space="preserve">. = </w:t>
      </w:r>
      <w:r w:rsidR="00CB1E33">
        <w:rPr>
          <w:color w:val="000000"/>
        </w:rPr>
        <w:t>9,12</w:t>
      </w:r>
      <w:r w:rsidRPr="00867D28">
        <w:rPr>
          <w:color w:val="000000"/>
        </w:rPr>
        <w:t xml:space="preserve"> + </w:t>
      </w:r>
      <w:r>
        <w:rPr>
          <w:color w:val="000000"/>
        </w:rPr>
        <w:t>0,07 · 120 = 18,98</w:t>
      </w:r>
      <w:r w:rsidRPr="00867D28">
        <w:rPr>
          <w:color w:val="000000"/>
        </w:rPr>
        <w:t xml:space="preserve"> т</w:t>
      </w:r>
      <w:r>
        <w:rPr>
          <w:color w:val="000000"/>
        </w:rPr>
        <w:t>;</w:t>
      </w:r>
    </w:p>
    <w:p w:rsidR="005540A4" w:rsidRDefault="005540A4" w:rsidP="005540A4">
      <w:pPr>
        <w:ind w:left="397" w:firstLine="0"/>
      </w:pPr>
      <w:r w:rsidRPr="00867D28">
        <w:t>Н</w:t>
      </w:r>
      <w:r w:rsidRPr="00867D28">
        <w:rPr>
          <w:vertAlign w:val="subscript"/>
        </w:rPr>
        <w:t>п</w:t>
      </w:r>
      <w:r w:rsidRPr="00867D28">
        <w:t xml:space="preserve"> = (</w:t>
      </w:r>
      <w:r>
        <w:t>0,123+ 0,0045) · 18,98 = 2,06</w:t>
      </w:r>
      <w:r w:rsidRPr="00867D28">
        <w:t xml:space="preserve"> КВт</w:t>
      </w:r>
      <w:r>
        <w:t>·</w:t>
      </w:r>
      <w:r w:rsidRPr="00867D28">
        <w:t>ч/км</w:t>
      </w:r>
      <w:r>
        <w:t>;</w:t>
      </w:r>
    </w:p>
    <w:p w:rsidR="005540A4" w:rsidRDefault="007945D6" w:rsidP="005540A4">
      <w:pPr>
        <w:ind w:left="397" w:firstLine="0"/>
      </w:pPr>
      <m:oMathPara>
        <m:oMathParaPr>
          <m:jc m:val="left"/>
        </m:oMathParaPr>
        <m:oMath>
          <m:sSub>
            <m:sSubPr>
              <m:ctrlPr>
                <w:rPr>
                  <w:rFonts w:ascii="Cambria Math" w:hAnsi="Cambria Math"/>
                  <w:i/>
                </w:rPr>
              </m:ctrlPr>
            </m:sSubPr>
            <m:e>
              <m:r>
                <w:rPr>
                  <w:rFonts w:ascii="Cambria Math" w:hAnsi="Cambria Math"/>
                </w:rPr>
                <m:t>Р</m:t>
              </m:r>
            </m:e>
            <m:sub>
              <m:r>
                <w:rPr>
                  <w:rFonts w:ascii="Cambria Math" w:hAnsi="Cambria Math"/>
                </w:rPr>
                <m:t>э</m:t>
              </m:r>
              <m:r>
                <w:rPr>
                  <w:rFonts w:ascii="Cambria Math" w:hAnsi="Cambria Math"/>
                  <w:lang w:val="en-US"/>
                </w:rPr>
                <m:t>i</m:t>
              </m:r>
              <m:r>
                <w:rPr>
                  <w:rFonts w:ascii="Cambria Math" w:hAnsi="Cambria Math"/>
                </w:rPr>
                <m:t>ддвиж</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0,95∙0,93∙0,96</m:t>
              </m:r>
            </m:den>
          </m:f>
          <m:r>
            <w:rPr>
              <w:rFonts w:ascii="Cambria Math" w:eastAsiaTheme="minorEastAsia" w:hAnsi="Cambria Math"/>
            </w:rPr>
            <m:t>∙4,86=10,8 руб/км.</m:t>
          </m:r>
        </m:oMath>
      </m:oMathPara>
    </w:p>
    <w:p w:rsidR="00046EFA" w:rsidRDefault="00046EFA" w:rsidP="005540A4">
      <w:pPr>
        <w:ind w:left="397" w:firstLine="0"/>
      </w:pPr>
    </w:p>
    <w:p w:rsidR="00E6238A" w:rsidRDefault="00E6238A" w:rsidP="00933BB0">
      <w:r>
        <w:t>Учитывая, что потребление электроэнергии троллейбусом ЗиУ-682 с реостатно-контакторной системой управления составляет 2,32, то определим расход электроэнергии на движение аналогичным образом:</w:t>
      </w:r>
    </w:p>
    <w:p w:rsidR="00E6238A" w:rsidRDefault="00E6238A" w:rsidP="00933BB0"/>
    <w:p w:rsidR="00E6238A" w:rsidRDefault="007945D6" w:rsidP="00E6238A">
      <w:pPr>
        <w:ind w:left="397" w:firstLine="0"/>
      </w:pPr>
      <m:oMathPara>
        <m:oMathParaPr>
          <m:jc m:val="left"/>
        </m:oMathParaPr>
        <m:oMath>
          <m:sSub>
            <m:sSubPr>
              <m:ctrlPr>
                <w:rPr>
                  <w:rFonts w:ascii="Cambria Math" w:hAnsi="Cambria Math"/>
                  <w:i/>
                </w:rPr>
              </m:ctrlPr>
            </m:sSubPr>
            <m:e>
              <m:r>
                <w:rPr>
                  <w:rFonts w:ascii="Cambria Math" w:hAnsi="Cambria Math"/>
                </w:rPr>
                <m:t>Р</m:t>
              </m:r>
            </m:e>
            <m:sub>
              <m:r>
                <w:rPr>
                  <w:rFonts w:ascii="Cambria Math" w:hAnsi="Cambria Math"/>
                </w:rPr>
                <m:t>э</m:t>
              </m:r>
              <m:r>
                <w:rPr>
                  <w:rFonts w:ascii="Cambria Math" w:hAnsi="Cambria Math"/>
                  <w:lang w:val="en-US"/>
                </w:rPr>
                <m:t>i</m:t>
              </m:r>
              <m:r>
                <w:rPr>
                  <w:rFonts w:ascii="Cambria Math" w:hAnsi="Cambria Math"/>
                </w:rPr>
                <m:t>ддвиж</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2,32</m:t>
              </m:r>
            </m:num>
            <m:den>
              <m:r>
                <w:rPr>
                  <w:rFonts w:ascii="Cambria Math" w:eastAsiaTheme="minorEastAsia" w:hAnsi="Cambria Math"/>
                </w:rPr>
                <m:t>0,95∙0,93∙0,96</m:t>
              </m:r>
            </m:den>
          </m:f>
          <m:r>
            <w:rPr>
              <w:rFonts w:ascii="Cambria Math" w:eastAsiaTheme="minorEastAsia" w:hAnsi="Cambria Math"/>
            </w:rPr>
            <m:t>∙4,86=15,3 руб/км.</m:t>
          </m:r>
        </m:oMath>
      </m:oMathPara>
    </w:p>
    <w:p w:rsidR="000B43E5" w:rsidRDefault="000B43E5" w:rsidP="00933BB0"/>
    <w:p w:rsidR="00E6238A" w:rsidRDefault="00E6238A" w:rsidP="00933BB0">
      <w:r>
        <w:t>Учитывая</w:t>
      </w:r>
      <w:r w:rsidR="006C49A4">
        <w:t>, что средний пробег троллейбуса за смену составляет около 300 км, то экономия одного троллейбуса ЗиУ-682 с ТрСУ, по сравнению троллейбуса с РКСУ за месяц составляет 47000 руб.</w:t>
      </w:r>
    </w:p>
    <w:p w:rsidR="006C49A4" w:rsidRDefault="006C49A4" w:rsidP="00933BB0"/>
    <w:p w:rsidR="000B43E5" w:rsidRDefault="000B43E5" w:rsidP="00CF584D">
      <w:pPr>
        <w:pStyle w:val="1"/>
      </w:pPr>
      <w:bookmarkStart w:id="13" w:name="_Toc12374030"/>
      <w:r>
        <w:t>Вывод по разделу два</w:t>
      </w:r>
      <w:bookmarkEnd w:id="13"/>
    </w:p>
    <w:p w:rsidR="000B43E5" w:rsidRPr="000B43E5" w:rsidRDefault="000B43E5" w:rsidP="000B43E5">
      <w:r>
        <w:t>В данном разделе дипломного проекта были выбраны комплект тягового электрооборудования троллейбуса, а так же блок аккумуляторных батарей. Выбор данных комплектующих обосновывается тем, что они устанавливаются на троллейбусы производимые ЗАО «ТролЗа», что позволит унифицировать ремонтную базу троллейбусных парков и облегчит работу обслуживающего персонала. Были предложены места расположения аккумуляторных батарей</w:t>
      </w:r>
      <w:r w:rsidR="006C49A4">
        <w:t xml:space="preserve"> и</w:t>
      </w:r>
      <w:r>
        <w:t xml:space="preserve"> проведён пример определения необходимого запаса автономного хода для троллейбуса.</w:t>
      </w:r>
      <w:r w:rsidR="006C49A4">
        <w:t xml:space="preserve"> Так же был проведён расчёт расхода электроэнергии троллейбуса на движения и определена экономическая эффективность </w:t>
      </w:r>
      <w:r w:rsidR="007D6FDE">
        <w:t>эксплуатации троллейбуса с</w:t>
      </w:r>
      <w:r w:rsidR="006C49A4">
        <w:t xml:space="preserve"> транзисторно-импульсной систем</w:t>
      </w:r>
      <w:r w:rsidR="007D6FDE">
        <w:t>ой</w:t>
      </w:r>
      <w:r w:rsidR="006C49A4">
        <w:t xml:space="preserve"> управления тяговым электродвигателем.</w:t>
      </w:r>
    </w:p>
    <w:p w:rsidR="00933BB0" w:rsidRPr="00701147" w:rsidRDefault="00933BB0" w:rsidP="00933BB0"/>
    <w:p w:rsidR="00933BB0" w:rsidRPr="00701147" w:rsidRDefault="00933BB0" w:rsidP="00933BB0">
      <w:pPr>
        <w:jc w:val="center"/>
      </w:pPr>
    </w:p>
    <w:p w:rsidR="00933BB0" w:rsidRPr="00500D6F" w:rsidRDefault="00933BB0" w:rsidP="00933BB0">
      <w:pPr>
        <w:spacing w:after="200" w:line="276" w:lineRule="auto"/>
        <w:ind w:firstLine="0"/>
        <w:jc w:val="left"/>
      </w:pPr>
      <w:r>
        <w:br w:type="page"/>
      </w:r>
    </w:p>
    <w:p w:rsidR="00933BB0" w:rsidRDefault="00933BB0" w:rsidP="00933BB0">
      <w:pPr>
        <w:pStyle w:val="1"/>
      </w:pPr>
      <w:bookmarkStart w:id="14" w:name="_Toc12374031"/>
      <w:r>
        <w:t xml:space="preserve">3 </w:t>
      </w:r>
      <w:bookmarkEnd w:id="8"/>
      <w:r w:rsidR="007756E5">
        <w:t>ТЯГОВО-ДИНАМИЧЕСКИЙ РАСЧЁТ ТРОЛЛЕЙБУСА</w:t>
      </w:r>
      <w:bookmarkEnd w:id="14"/>
    </w:p>
    <w:p w:rsidR="00AB2CC9" w:rsidRPr="00AB2CC9" w:rsidRDefault="00AB2CC9" w:rsidP="00AB2CC9"/>
    <w:p w:rsidR="000B43E5" w:rsidRDefault="00AB2CC9" w:rsidP="000B43E5">
      <w:pPr>
        <w:rPr>
          <w:szCs w:val="28"/>
        </w:rPr>
      </w:pPr>
      <w:r>
        <w:rPr>
          <w:szCs w:val="28"/>
        </w:rPr>
        <w:t xml:space="preserve">В данном разделе дипломного проекта </w:t>
      </w:r>
      <w:r w:rsidR="000B43E5">
        <w:rPr>
          <w:szCs w:val="28"/>
        </w:rPr>
        <w:t xml:space="preserve">выполнен тягово-динамический расчет троллейбуса ЗиУ-682 в различных комплектациях, который является необходимым при проектировании транспортных средств. </w:t>
      </w:r>
      <w:r w:rsidR="000B43E5" w:rsidRPr="00174C61">
        <w:rPr>
          <w:szCs w:val="28"/>
        </w:rPr>
        <w:t>Актуальность данного расчёта заключает</w:t>
      </w:r>
      <w:r w:rsidR="000B43E5">
        <w:rPr>
          <w:szCs w:val="28"/>
        </w:rPr>
        <w:t>ся в том, что от правильности полученных результатов</w:t>
      </w:r>
      <w:r w:rsidR="000B43E5" w:rsidRPr="00174C61">
        <w:rPr>
          <w:szCs w:val="28"/>
        </w:rPr>
        <w:t xml:space="preserve"> зависят тягово-динамические характеристики </w:t>
      </w:r>
      <w:r w:rsidR="000B43E5">
        <w:rPr>
          <w:szCs w:val="28"/>
        </w:rPr>
        <w:t>транспортного средства</w:t>
      </w:r>
      <w:r w:rsidR="000B43E5" w:rsidRPr="00174C61">
        <w:rPr>
          <w:szCs w:val="28"/>
        </w:rPr>
        <w:t xml:space="preserve"> и расход электроэнергии. Данный расчёт производится по стандартным формулам для расчёта подвижного состава </w:t>
      </w:r>
      <w:r w:rsidR="000B43E5">
        <w:rPr>
          <w:szCs w:val="28"/>
        </w:rPr>
        <w:t>городского электрического транспорта</w:t>
      </w:r>
      <w:r w:rsidR="000B43E5" w:rsidRPr="00174C61">
        <w:rPr>
          <w:szCs w:val="28"/>
        </w:rPr>
        <w:t xml:space="preserve">. </w:t>
      </w:r>
    </w:p>
    <w:p w:rsidR="00AB2CC9" w:rsidRPr="003C354F" w:rsidRDefault="00AB2CC9" w:rsidP="00AB2CC9">
      <w:pPr>
        <w:rPr>
          <w:szCs w:val="28"/>
        </w:rPr>
      </w:pPr>
      <w:r>
        <w:rPr>
          <w:szCs w:val="28"/>
        </w:rPr>
        <w:t xml:space="preserve">В результате расчёта </w:t>
      </w:r>
      <w:r w:rsidRPr="00174C61">
        <w:rPr>
          <w:szCs w:val="28"/>
        </w:rPr>
        <w:t>получена тягово-скоростная характеристика и определена величина преодолеваемого подъёма.</w:t>
      </w:r>
    </w:p>
    <w:p w:rsidR="000B43E5" w:rsidRPr="000B43E5" w:rsidRDefault="000B43E5" w:rsidP="000B43E5"/>
    <w:p w:rsidR="00933BB0" w:rsidRPr="00337F9D" w:rsidRDefault="00933BB0" w:rsidP="00CF584D">
      <w:pPr>
        <w:pStyle w:val="1"/>
      </w:pPr>
      <w:bookmarkStart w:id="15" w:name="_Toc12374032"/>
      <w:r>
        <w:t>3.1 Исходные данные</w:t>
      </w:r>
      <w:bookmarkEnd w:id="15"/>
    </w:p>
    <w:p w:rsidR="00933BB0" w:rsidRDefault="00933BB0" w:rsidP="00933BB0">
      <w:r>
        <w:t xml:space="preserve">Снаряжённая масса </w:t>
      </w:r>
      <w:r>
        <w:rPr>
          <w:lang w:val="en-US"/>
        </w:rPr>
        <w:t>m</w:t>
      </w:r>
      <w:r>
        <w:rPr>
          <w:vertAlign w:val="subscript"/>
        </w:rPr>
        <w:t xml:space="preserve">сн </w:t>
      </w:r>
      <w:r>
        <w:t>= 10100 кг</w:t>
      </w:r>
    </w:p>
    <w:p w:rsidR="00933BB0" w:rsidRDefault="00933BB0" w:rsidP="00933BB0">
      <w:r>
        <w:t xml:space="preserve">Полная масса </w:t>
      </w:r>
      <w:r>
        <w:rPr>
          <w:lang w:val="en-US"/>
        </w:rPr>
        <w:t>m</w:t>
      </w:r>
      <w:r>
        <w:rPr>
          <w:vertAlign w:val="subscript"/>
        </w:rPr>
        <w:t xml:space="preserve">п </w:t>
      </w:r>
      <w:r>
        <w:t>= 19500 кг</w:t>
      </w:r>
    </w:p>
    <w:p w:rsidR="00933BB0" w:rsidRDefault="00933BB0" w:rsidP="00933BB0">
      <w:pPr>
        <w:tabs>
          <w:tab w:val="num" w:pos="0"/>
        </w:tabs>
        <w:rPr>
          <w:szCs w:val="28"/>
          <w:lang w:val="be-BY"/>
        </w:rPr>
      </w:pPr>
      <w:r>
        <w:rPr>
          <w:szCs w:val="28"/>
        </w:rPr>
        <w:t xml:space="preserve">Максимальная скорость </w:t>
      </w:r>
      <m:oMath>
        <m:sSub>
          <m:sSubPr>
            <m:ctrlPr>
              <w:rPr>
                <w:rFonts w:ascii="Cambria Math" w:hAnsi="Cambria Math"/>
                <w:i/>
                <w:szCs w:val="28"/>
              </w:rPr>
            </m:ctrlPr>
          </m:sSubPr>
          <m:e>
            <m:r>
              <w:rPr>
                <w:rFonts w:ascii="Cambria Math" w:hAnsi="Cambria Math"/>
                <w:szCs w:val="28"/>
              </w:rPr>
              <m:t>ϑ</m:t>
            </m:r>
          </m:e>
          <m:sub>
            <m:r>
              <w:rPr>
                <w:rFonts w:ascii="Cambria Math" w:hAnsi="Cambria Math"/>
                <w:szCs w:val="28"/>
              </w:rPr>
              <m:t>max</m:t>
            </m:r>
          </m:sub>
        </m:sSub>
        <m:r>
          <w:rPr>
            <w:rFonts w:ascii="Cambria Math"/>
            <w:szCs w:val="28"/>
          </w:rPr>
          <m:t>=</m:t>
        </m:r>
      </m:oMath>
      <w:r>
        <w:rPr>
          <w:szCs w:val="28"/>
          <w:lang w:val="be-BY"/>
        </w:rPr>
        <w:t>75</w:t>
      </w:r>
      <w:r w:rsidRPr="008B5381">
        <w:rPr>
          <w:szCs w:val="28"/>
          <w:lang w:val="be-BY"/>
        </w:rPr>
        <w:t xml:space="preserve"> км/ч</w:t>
      </w:r>
    </w:p>
    <w:p w:rsidR="00933BB0" w:rsidRDefault="00933BB0" w:rsidP="00933BB0">
      <w:pPr>
        <w:tabs>
          <w:tab w:val="num" w:pos="0"/>
        </w:tabs>
        <w:rPr>
          <w:szCs w:val="28"/>
        </w:rPr>
      </w:pPr>
      <w:r>
        <w:rPr>
          <w:szCs w:val="28"/>
        </w:rPr>
        <w:t xml:space="preserve">Количество тяговых двигателей </w:t>
      </w:r>
      <m:oMath>
        <m:sSub>
          <m:sSubPr>
            <m:ctrlPr>
              <w:rPr>
                <w:rFonts w:ascii="Cambria Math" w:hAnsi="Cambria Math"/>
                <w:i/>
                <w:szCs w:val="28"/>
              </w:rPr>
            </m:ctrlPr>
          </m:sSubPr>
          <m:e>
            <m:r>
              <w:rPr>
                <w:rFonts w:ascii="Cambria Math" w:hAnsi="Cambria Math"/>
                <w:szCs w:val="28"/>
              </w:rPr>
              <m:t>z</m:t>
            </m:r>
          </m:e>
          <m:sub>
            <m:r>
              <w:rPr>
                <w:rFonts w:ascii="Cambria Math"/>
                <w:szCs w:val="28"/>
              </w:rPr>
              <m:t>дв</m:t>
            </m:r>
          </m:sub>
        </m:sSub>
        <m:r>
          <w:rPr>
            <w:rFonts w:ascii="Cambria Math"/>
            <w:szCs w:val="28"/>
          </w:rPr>
          <m:t>=1</m:t>
        </m:r>
      </m:oMath>
      <w:r>
        <w:rPr>
          <w:szCs w:val="28"/>
        </w:rPr>
        <w:t>,</w:t>
      </w:r>
    </w:p>
    <w:p w:rsidR="00933BB0" w:rsidRDefault="00933BB0" w:rsidP="00933BB0">
      <w:pPr>
        <w:tabs>
          <w:tab w:val="num" w:pos="0"/>
        </w:tabs>
        <w:rPr>
          <w:szCs w:val="28"/>
          <w:lang w:val="be-BY"/>
        </w:rPr>
      </w:pPr>
      <w:r>
        <w:rPr>
          <w:szCs w:val="28"/>
        </w:rPr>
        <w:t xml:space="preserve">Площадь лобового сопротивления </w:t>
      </w:r>
      <m:oMath>
        <m:sSub>
          <m:sSubPr>
            <m:ctrlPr>
              <w:rPr>
                <w:rFonts w:ascii="Cambria Math" w:hAnsi="Cambria Math"/>
                <w:i/>
                <w:szCs w:val="28"/>
                <w:lang w:val="en-US"/>
              </w:rPr>
            </m:ctrlPr>
          </m:sSubPr>
          <m:e>
            <m:r>
              <w:rPr>
                <w:rFonts w:ascii="Cambria Math" w:hAnsi="Cambria Math"/>
                <w:szCs w:val="28"/>
                <w:lang w:val="en-US"/>
              </w:rPr>
              <m:t>A</m:t>
            </m:r>
          </m:e>
          <m:sub>
            <m:r>
              <w:rPr>
                <w:rFonts w:ascii="Cambria Math"/>
                <w:szCs w:val="28"/>
              </w:rPr>
              <m:t>в</m:t>
            </m:r>
          </m:sub>
        </m:sSub>
        <m:r>
          <w:rPr>
            <w:rFonts w:ascii="Cambria Math"/>
            <w:szCs w:val="28"/>
          </w:rPr>
          <m:t>=</m:t>
        </m:r>
      </m:oMath>
      <w:r>
        <w:rPr>
          <w:szCs w:val="28"/>
          <w:lang w:val="be-BY"/>
        </w:rPr>
        <w:t>7,0</w:t>
      </w:r>
      <w:r w:rsidRPr="00B86009">
        <w:rPr>
          <w:szCs w:val="28"/>
          <w:lang w:val="be-BY"/>
        </w:rPr>
        <w:t xml:space="preserve"> м</w:t>
      </w:r>
      <w:r w:rsidRPr="00B86009">
        <w:rPr>
          <w:szCs w:val="28"/>
          <w:vertAlign w:val="superscript"/>
          <w:lang w:val="be-BY"/>
        </w:rPr>
        <w:t>2</w:t>
      </w:r>
      <w:r>
        <w:rPr>
          <w:szCs w:val="28"/>
          <w:vertAlign w:val="superscript"/>
          <w:lang w:val="be-BY"/>
        </w:rPr>
        <w:t xml:space="preserve"> </w:t>
      </w:r>
      <w:r w:rsidRPr="008B5381">
        <w:rPr>
          <w:szCs w:val="28"/>
          <w:lang w:val="be-BY"/>
        </w:rPr>
        <w:t>,</w:t>
      </w:r>
    </w:p>
    <w:p w:rsidR="00933BB0" w:rsidRDefault="00933BB0" w:rsidP="00933BB0">
      <w:pPr>
        <w:tabs>
          <w:tab w:val="num" w:pos="0"/>
        </w:tabs>
        <w:rPr>
          <w:szCs w:val="28"/>
          <w:lang w:val="be-BY"/>
        </w:rPr>
      </w:pPr>
      <w:r>
        <w:rPr>
          <w:szCs w:val="28"/>
        </w:rPr>
        <w:t xml:space="preserve">Коэффициент сопротивления воздуха </w:t>
      </w:r>
      <m:oMath>
        <m:sSub>
          <m:sSubPr>
            <m:ctrlPr>
              <w:rPr>
                <w:rFonts w:ascii="Cambria Math" w:hAnsi="Cambria Math"/>
                <w:i/>
                <w:szCs w:val="28"/>
                <w:lang w:val="en-US"/>
              </w:rPr>
            </m:ctrlPr>
          </m:sSubPr>
          <m:e>
            <m:r>
              <w:rPr>
                <w:rFonts w:ascii="Cambria Math" w:hAnsi="Cambria Math"/>
                <w:szCs w:val="28"/>
                <w:lang w:val="en-US"/>
              </w:rPr>
              <m:t>k</m:t>
            </m:r>
          </m:e>
          <m:sub>
            <m:r>
              <w:rPr>
                <w:rFonts w:ascii="Cambria Math"/>
                <w:szCs w:val="28"/>
              </w:rPr>
              <m:t>в</m:t>
            </m:r>
          </m:sub>
        </m:sSub>
        <m:r>
          <w:rPr>
            <w:rFonts w:ascii="Cambria Math"/>
            <w:szCs w:val="28"/>
          </w:rPr>
          <m:t>=</m:t>
        </m:r>
      </m:oMath>
      <w:r w:rsidRPr="00B86009">
        <w:rPr>
          <w:szCs w:val="28"/>
          <w:lang w:val="be-BY"/>
        </w:rPr>
        <w:t>0,4 кг/м</w:t>
      </w:r>
      <w:r w:rsidRPr="00B86009">
        <w:rPr>
          <w:szCs w:val="28"/>
          <w:vertAlign w:val="superscript"/>
          <w:lang w:val="be-BY"/>
        </w:rPr>
        <w:t>3</w:t>
      </w:r>
      <w:r w:rsidRPr="008B5381">
        <w:rPr>
          <w:szCs w:val="28"/>
          <w:lang w:val="be-BY"/>
        </w:rPr>
        <w:t>,</w:t>
      </w:r>
    </w:p>
    <w:p w:rsidR="00933BB0" w:rsidRPr="00B86009" w:rsidRDefault="00933BB0" w:rsidP="00933BB0">
      <w:pPr>
        <w:tabs>
          <w:tab w:val="num" w:pos="0"/>
        </w:tabs>
        <w:rPr>
          <w:szCs w:val="28"/>
        </w:rPr>
      </w:pPr>
      <w:r>
        <w:rPr>
          <w:szCs w:val="28"/>
        </w:rPr>
        <w:t xml:space="preserve">Коэффициент сопротивления дороги </w:t>
      </w:r>
      <m:oMath>
        <m:sSub>
          <m:sSubPr>
            <m:ctrlPr>
              <w:rPr>
                <w:rFonts w:ascii="Cambria Math" w:hAnsi="Cambria Math"/>
                <w:i/>
                <w:szCs w:val="28"/>
                <w:lang w:val="en-US"/>
              </w:rPr>
            </m:ctrlPr>
          </m:sSubPr>
          <m:e>
            <m:r>
              <w:rPr>
                <w:rFonts w:ascii="Cambria Math" w:hAnsi="Cambria Math"/>
                <w:szCs w:val="28"/>
                <w:lang w:val="en-US"/>
              </w:rPr>
              <m:t>ψ</m:t>
            </m:r>
          </m:e>
          <m:sub>
            <m:r>
              <w:rPr>
                <w:rFonts w:ascii="Cambria Math"/>
                <w:szCs w:val="28"/>
              </w:rPr>
              <m:t>д</m:t>
            </m:r>
          </m:sub>
        </m:sSub>
        <m:r>
          <w:rPr>
            <w:rFonts w:ascii="Cambria Math"/>
            <w:szCs w:val="28"/>
          </w:rPr>
          <m:t>=</m:t>
        </m:r>
      </m:oMath>
      <w:r>
        <w:rPr>
          <w:szCs w:val="28"/>
        </w:rPr>
        <w:t>0,04</w:t>
      </w:r>
    </w:p>
    <w:p w:rsidR="00933BB0" w:rsidRDefault="00933BB0" w:rsidP="00933BB0"/>
    <w:p w:rsidR="00933BB0" w:rsidRDefault="00933BB0" w:rsidP="00933BB0">
      <w:r>
        <w:t>Тяговый электродвигатель ДК-213</w:t>
      </w:r>
    </w:p>
    <w:p w:rsidR="00933BB0" w:rsidRDefault="00933BB0" w:rsidP="00933BB0">
      <w:pPr>
        <w:rPr>
          <w:szCs w:val="28"/>
        </w:rPr>
      </w:pPr>
      <w:r w:rsidRPr="00C91B3D">
        <w:rPr>
          <w:szCs w:val="28"/>
        </w:rPr>
        <w:t>Мощность номинальная</w:t>
      </w:r>
      <w:r>
        <w:rPr>
          <w:szCs w:val="28"/>
        </w:rPr>
        <w:t xml:space="preserve"> </w:t>
      </w:r>
      <m:oMath>
        <m:sSub>
          <m:sSubPr>
            <m:ctrlPr>
              <w:rPr>
                <w:rFonts w:ascii="Cambria Math" w:hAnsi="Cambria Math"/>
                <w:i/>
                <w:szCs w:val="28"/>
              </w:rPr>
            </m:ctrlPr>
          </m:sSubPr>
          <m:e>
            <m:r>
              <w:rPr>
                <w:rFonts w:ascii="Cambria Math" w:hAnsi="Cambria Math"/>
                <w:szCs w:val="28"/>
                <w:lang w:val="en-US"/>
              </w:rPr>
              <m:t>P</m:t>
            </m:r>
          </m:e>
          <m:sub>
            <m:r>
              <w:rPr>
                <w:rFonts w:ascii="Cambria Math" w:hAnsi="Cambria Math"/>
                <w:szCs w:val="28"/>
              </w:rPr>
              <m:t>н</m:t>
            </m:r>
          </m:sub>
        </m:sSub>
        <m:r>
          <w:rPr>
            <w:rFonts w:ascii="Cambria Math"/>
            <w:szCs w:val="28"/>
          </w:rPr>
          <m:t xml:space="preserve">=115 </m:t>
        </m:r>
        <m:r>
          <m:rPr>
            <m:sty m:val="p"/>
          </m:rPr>
          <w:rPr>
            <w:rFonts w:ascii="Cambria Math"/>
            <w:szCs w:val="28"/>
          </w:rPr>
          <m:t>кВт</m:t>
        </m:r>
      </m:oMath>
      <w:r w:rsidRPr="00C91B3D">
        <w:rPr>
          <w:szCs w:val="28"/>
        </w:rPr>
        <w:t>;</w:t>
      </w:r>
    </w:p>
    <w:p w:rsidR="00933BB0" w:rsidRDefault="00933BB0" w:rsidP="00933BB0">
      <w:pPr>
        <w:rPr>
          <w:szCs w:val="28"/>
        </w:rPr>
      </w:pPr>
      <w:r w:rsidRPr="00C91B3D">
        <w:rPr>
          <w:szCs w:val="28"/>
        </w:rPr>
        <w:t>–</w:t>
      </w:r>
      <w:r>
        <w:rPr>
          <w:szCs w:val="28"/>
        </w:rPr>
        <w:t xml:space="preserve"> </w:t>
      </w:r>
      <w:r w:rsidRPr="00C91B3D">
        <w:rPr>
          <w:szCs w:val="28"/>
        </w:rPr>
        <w:t>Номинальное напряжение</w:t>
      </w:r>
      <w:r>
        <w:rPr>
          <w:szCs w:val="28"/>
        </w:rPr>
        <w:t xml:space="preserve"> </w:t>
      </w:r>
      <m:oMath>
        <m:sSub>
          <m:sSubPr>
            <m:ctrlPr>
              <w:rPr>
                <w:rFonts w:ascii="Cambria Math" w:hAnsi="Cambria Math"/>
                <w:i/>
                <w:szCs w:val="28"/>
              </w:rPr>
            </m:ctrlPr>
          </m:sSubPr>
          <m:e>
            <m:r>
              <w:rPr>
                <w:rFonts w:ascii="Cambria Math" w:hAnsi="Cambria Math"/>
                <w:szCs w:val="28"/>
              </w:rPr>
              <m:t xml:space="preserve"> </m:t>
            </m:r>
            <m:r>
              <w:rPr>
                <w:rFonts w:ascii="Cambria Math" w:hAnsi="Cambria Math"/>
                <w:szCs w:val="28"/>
                <w:lang w:val="en-US"/>
              </w:rPr>
              <m:t>U</m:t>
            </m:r>
          </m:e>
          <m:sub>
            <m:r>
              <w:rPr>
                <w:rFonts w:ascii="Cambria Math" w:hAnsi="Cambria Math"/>
                <w:szCs w:val="28"/>
              </w:rPr>
              <m:t>н</m:t>
            </m:r>
          </m:sub>
        </m:sSub>
        <m:r>
          <w:rPr>
            <w:rFonts w:ascii="Cambria Math"/>
            <w:szCs w:val="28"/>
          </w:rPr>
          <m:t xml:space="preserve">=550 </m:t>
        </m:r>
        <m:r>
          <m:rPr>
            <m:sty m:val="p"/>
          </m:rPr>
          <w:rPr>
            <w:rFonts w:ascii="Cambria Math"/>
            <w:szCs w:val="28"/>
          </w:rPr>
          <m:t>В</m:t>
        </m:r>
      </m:oMath>
      <w:r w:rsidRPr="00C91B3D">
        <w:rPr>
          <w:szCs w:val="28"/>
        </w:rPr>
        <w:t>;</w:t>
      </w:r>
    </w:p>
    <w:p w:rsidR="00933BB0" w:rsidRPr="00C91B3D" w:rsidRDefault="00933BB0" w:rsidP="00933BB0">
      <w:pPr>
        <w:rPr>
          <w:szCs w:val="28"/>
        </w:rPr>
      </w:pPr>
      <w:r w:rsidRPr="00C91B3D">
        <w:rPr>
          <w:szCs w:val="28"/>
        </w:rPr>
        <w:t>–</w:t>
      </w:r>
      <w:r>
        <w:rPr>
          <w:szCs w:val="28"/>
        </w:rPr>
        <w:t xml:space="preserve"> </w:t>
      </w:r>
      <w:r w:rsidRPr="00C91B3D">
        <w:rPr>
          <w:szCs w:val="28"/>
        </w:rPr>
        <w:t xml:space="preserve">Частота вращения, об/мин: </w:t>
      </w:r>
    </w:p>
    <w:p w:rsidR="00933BB0" w:rsidRPr="00C91B3D" w:rsidRDefault="00933BB0" w:rsidP="00933BB0">
      <w:pPr>
        <w:tabs>
          <w:tab w:val="num" w:pos="2520"/>
          <w:tab w:val="num" w:pos="3240"/>
        </w:tabs>
        <w:rPr>
          <w:szCs w:val="28"/>
        </w:rPr>
      </w:pPr>
      <w:r w:rsidRPr="00C91B3D">
        <w:rPr>
          <w:szCs w:val="28"/>
        </w:rPr>
        <w:t>–</w:t>
      </w:r>
      <w:r>
        <w:rPr>
          <w:szCs w:val="28"/>
        </w:rPr>
        <w:t xml:space="preserve"> </w:t>
      </w:r>
      <w:r w:rsidRPr="00C91B3D">
        <w:rPr>
          <w:szCs w:val="28"/>
        </w:rPr>
        <w:t xml:space="preserve">номинальная: </w:t>
      </w:r>
      <w:r>
        <w:rPr>
          <w:szCs w:val="28"/>
        </w:rPr>
        <w:t xml:space="preserve">   </w:t>
      </w:r>
      <w:r w:rsidRPr="00C91B3D">
        <w:rPr>
          <w:szCs w:val="28"/>
        </w:rPr>
        <w:t>1</w:t>
      </w:r>
      <w:r>
        <w:rPr>
          <w:szCs w:val="28"/>
        </w:rPr>
        <w:t>46</w:t>
      </w:r>
      <w:r w:rsidRPr="00C91B3D">
        <w:rPr>
          <w:szCs w:val="28"/>
        </w:rPr>
        <w:t xml:space="preserve">0, </w:t>
      </w:r>
    </w:p>
    <w:p w:rsidR="00933BB0" w:rsidRPr="00C91B3D" w:rsidRDefault="00933BB0" w:rsidP="00933BB0">
      <w:pPr>
        <w:tabs>
          <w:tab w:val="num" w:pos="2520"/>
          <w:tab w:val="num" w:pos="3240"/>
        </w:tabs>
        <w:rPr>
          <w:szCs w:val="28"/>
        </w:rPr>
      </w:pPr>
      <w:r w:rsidRPr="00C91B3D">
        <w:rPr>
          <w:szCs w:val="28"/>
        </w:rPr>
        <w:t>–</w:t>
      </w:r>
      <w:r>
        <w:rPr>
          <w:szCs w:val="28"/>
        </w:rPr>
        <w:t xml:space="preserve"> </w:t>
      </w:r>
      <w:r w:rsidRPr="00C91B3D">
        <w:rPr>
          <w:szCs w:val="28"/>
        </w:rPr>
        <w:t xml:space="preserve">максимальная: </w:t>
      </w:r>
      <w:r>
        <w:rPr>
          <w:szCs w:val="28"/>
        </w:rPr>
        <w:t xml:space="preserve">  3900,</w:t>
      </w:r>
    </w:p>
    <w:p w:rsidR="00933BB0" w:rsidRDefault="00933BB0" w:rsidP="00BE56E7">
      <w:pPr>
        <w:numPr>
          <w:ilvl w:val="0"/>
          <w:numId w:val="3"/>
        </w:numPr>
        <w:tabs>
          <w:tab w:val="left" w:pos="993"/>
        </w:tabs>
        <w:ind w:left="0" w:firstLine="397"/>
        <w:rPr>
          <w:szCs w:val="28"/>
        </w:rPr>
      </w:pPr>
      <w:r w:rsidRPr="00C91B3D">
        <w:rPr>
          <w:szCs w:val="28"/>
        </w:rPr>
        <w:t xml:space="preserve">Ток якоря </w:t>
      </w:r>
      <m:oMath>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н</m:t>
            </m:r>
          </m:sub>
        </m:sSub>
      </m:oMath>
      <w:r w:rsidRPr="00C62F2D">
        <w:rPr>
          <w:szCs w:val="28"/>
        </w:rPr>
        <w:t xml:space="preserve"> </w:t>
      </w:r>
      <w:r>
        <w:rPr>
          <w:szCs w:val="28"/>
        </w:rPr>
        <w:t>в режиме:</w:t>
      </w:r>
    </w:p>
    <w:p w:rsidR="00933BB0" w:rsidRPr="00C62F2D" w:rsidRDefault="00933BB0" w:rsidP="00933BB0">
      <w:pPr>
        <w:pStyle w:val="ae"/>
        <w:tabs>
          <w:tab w:val="num" w:pos="2520"/>
          <w:tab w:val="num" w:pos="3240"/>
        </w:tabs>
        <w:ind w:left="1068"/>
        <w:rPr>
          <w:szCs w:val="28"/>
        </w:rPr>
      </w:pPr>
      <w:r w:rsidRPr="00C62F2D">
        <w:rPr>
          <w:szCs w:val="28"/>
        </w:rPr>
        <w:t xml:space="preserve">– </w:t>
      </w:r>
      <w:r>
        <w:rPr>
          <w:szCs w:val="28"/>
        </w:rPr>
        <w:t>60 мин</w:t>
      </w:r>
      <w:r w:rsidRPr="00C62F2D">
        <w:rPr>
          <w:szCs w:val="28"/>
        </w:rPr>
        <w:t xml:space="preserve">: </w:t>
      </w:r>
      <w:r>
        <w:rPr>
          <w:szCs w:val="28"/>
        </w:rPr>
        <w:t>232А</w:t>
      </w:r>
      <w:r w:rsidRPr="00C62F2D">
        <w:rPr>
          <w:szCs w:val="28"/>
        </w:rPr>
        <w:t xml:space="preserve">, </w:t>
      </w:r>
    </w:p>
    <w:p w:rsidR="00933BB0" w:rsidRPr="00C62F2D" w:rsidRDefault="00933BB0" w:rsidP="00933BB0">
      <w:pPr>
        <w:pStyle w:val="ae"/>
        <w:tabs>
          <w:tab w:val="num" w:pos="2520"/>
          <w:tab w:val="num" w:pos="3240"/>
        </w:tabs>
        <w:ind w:left="1068"/>
        <w:rPr>
          <w:szCs w:val="28"/>
        </w:rPr>
      </w:pPr>
      <w:r w:rsidRPr="00C62F2D">
        <w:rPr>
          <w:szCs w:val="28"/>
        </w:rPr>
        <w:t xml:space="preserve">– </w:t>
      </w:r>
      <w:r>
        <w:rPr>
          <w:szCs w:val="28"/>
        </w:rPr>
        <w:t>продолжительном</w:t>
      </w:r>
      <w:r w:rsidRPr="00C62F2D">
        <w:rPr>
          <w:szCs w:val="28"/>
        </w:rPr>
        <w:t>:</w:t>
      </w:r>
      <w:r>
        <w:rPr>
          <w:szCs w:val="28"/>
        </w:rPr>
        <w:t xml:space="preserve"> 205А,</w:t>
      </w:r>
    </w:p>
    <w:p w:rsidR="00933BB0" w:rsidRPr="00C91B3D" w:rsidRDefault="00933BB0" w:rsidP="00BE56E7">
      <w:pPr>
        <w:numPr>
          <w:ilvl w:val="0"/>
          <w:numId w:val="3"/>
        </w:numPr>
        <w:tabs>
          <w:tab w:val="left" w:pos="993"/>
        </w:tabs>
        <w:ind w:left="0" w:firstLine="397"/>
        <w:rPr>
          <w:szCs w:val="28"/>
        </w:rPr>
      </w:pPr>
      <w:r w:rsidRPr="00C91B3D">
        <w:rPr>
          <w:szCs w:val="28"/>
        </w:rPr>
        <w:t xml:space="preserve">Сопротивление обмотки якоря </w:t>
      </w:r>
      <m:oMath>
        <m:sSub>
          <m:sSubPr>
            <m:ctrlPr>
              <w:rPr>
                <w:rFonts w:ascii="Cambria Math" w:hAnsi="Cambria Math"/>
                <w:i/>
                <w:szCs w:val="28"/>
              </w:rPr>
            </m:ctrlPr>
          </m:sSubPr>
          <m:e>
            <m:r>
              <w:rPr>
                <w:rFonts w:ascii="Cambria Math" w:hAnsi="Cambria Math"/>
                <w:szCs w:val="28"/>
                <w:lang w:val="en-US"/>
              </w:rPr>
              <m:t>R</m:t>
            </m:r>
          </m:e>
          <m:sub>
            <m:r>
              <w:rPr>
                <w:rFonts w:ascii="Cambria Math"/>
                <w:szCs w:val="28"/>
              </w:rPr>
              <m:t>оя</m:t>
            </m:r>
          </m:sub>
        </m:sSub>
        <m:r>
          <w:rPr>
            <w:rFonts w:ascii="Cambria Math"/>
            <w:szCs w:val="28"/>
          </w:rPr>
          <m:t xml:space="preserve">=0,0305 </m:t>
        </m:r>
        <m:r>
          <m:rPr>
            <m:sty m:val="p"/>
          </m:rPr>
          <w:rPr>
            <w:rFonts w:ascii="Cambria Math"/>
            <w:szCs w:val="28"/>
          </w:rPr>
          <m:t>Ом</m:t>
        </m:r>
      </m:oMath>
      <w:r w:rsidRPr="00C91B3D">
        <w:rPr>
          <w:szCs w:val="28"/>
        </w:rPr>
        <w:t>;</w:t>
      </w:r>
    </w:p>
    <w:p w:rsidR="00933BB0" w:rsidRDefault="00933BB0" w:rsidP="00BE56E7">
      <w:pPr>
        <w:numPr>
          <w:ilvl w:val="0"/>
          <w:numId w:val="3"/>
        </w:numPr>
        <w:tabs>
          <w:tab w:val="left" w:pos="993"/>
        </w:tabs>
        <w:ind w:left="0" w:firstLine="397"/>
        <w:rPr>
          <w:szCs w:val="28"/>
        </w:rPr>
      </w:pPr>
      <w:r w:rsidRPr="00C91B3D">
        <w:rPr>
          <w:szCs w:val="28"/>
        </w:rPr>
        <w:t xml:space="preserve">Сопротивление последовательной обмотки возбуждения </w:t>
      </w:r>
    </w:p>
    <w:p w:rsidR="00933BB0" w:rsidRPr="00C91B3D" w:rsidRDefault="007945D6" w:rsidP="00933BB0">
      <w:pPr>
        <w:tabs>
          <w:tab w:val="left" w:pos="993"/>
        </w:tabs>
        <w:ind w:left="708"/>
        <w:rPr>
          <w:szCs w:val="28"/>
        </w:rPr>
      </w:pPr>
      <m:oMath>
        <m:sSub>
          <m:sSubPr>
            <m:ctrlPr>
              <w:rPr>
                <w:rFonts w:ascii="Cambria Math" w:hAnsi="Cambria Math"/>
                <w:i/>
                <w:szCs w:val="28"/>
              </w:rPr>
            </m:ctrlPr>
          </m:sSubPr>
          <m:e>
            <m:r>
              <w:rPr>
                <w:rFonts w:ascii="Cambria Math" w:hAnsi="Cambria Math"/>
                <w:szCs w:val="28"/>
                <w:lang w:val="en-US"/>
              </w:rPr>
              <m:t>R</m:t>
            </m:r>
          </m:e>
          <m:sub>
            <m:r>
              <w:rPr>
                <w:rFonts w:ascii="Cambria Math"/>
                <w:szCs w:val="28"/>
              </w:rPr>
              <m:t>овс</m:t>
            </m:r>
          </m:sub>
        </m:sSub>
        <m:r>
          <w:rPr>
            <w:rFonts w:ascii="Cambria Math"/>
            <w:szCs w:val="28"/>
          </w:rPr>
          <m:t xml:space="preserve">=0,0374 </m:t>
        </m:r>
        <m:r>
          <m:rPr>
            <m:sty m:val="p"/>
          </m:rPr>
          <w:rPr>
            <w:rFonts w:ascii="Cambria Math"/>
            <w:szCs w:val="28"/>
          </w:rPr>
          <m:t>Ом</m:t>
        </m:r>
      </m:oMath>
      <w:r w:rsidR="00933BB0" w:rsidRPr="00C91B3D">
        <w:rPr>
          <w:szCs w:val="28"/>
        </w:rPr>
        <w:t xml:space="preserve">; </w:t>
      </w:r>
    </w:p>
    <w:p w:rsidR="00933BB0" w:rsidRDefault="00933BB0" w:rsidP="00BE56E7">
      <w:pPr>
        <w:numPr>
          <w:ilvl w:val="0"/>
          <w:numId w:val="3"/>
        </w:numPr>
        <w:tabs>
          <w:tab w:val="left" w:pos="993"/>
        </w:tabs>
        <w:ind w:left="0" w:firstLine="397"/>
        <w:rPr>
          <w:szCs w:val="28"/>
        </w:rPr>
      </w:pPr>
      <w:r w:rsidRPr="00C91B3D">
        <w:rPr>
          <w:szCs w:val="28"/>
        </w:rPr>
        <w:t xml:space="preserve">Сопротивление обмотки добавочных полюсов </w:t>
      </w:r>
      <m:oMath>
        <m:sSub>
          <m:sSubPr>
            <m:ctrlPr>
              <w:rPr>
                <w:rFonts w:ascii="Cambria Math" w:hAnsi="Cambria Math"/>
                <w:i/>
                <w:szCs w:val="28"/>
              </w:rPr>
            </m:ctrlPr>
          </m:sSubPr>
          <m:e>
            <m:r>
              <w:rPr>
                <w:rFonts w:ascii="Cambria Math" w:hAnsi="Cambria Math"/>
                <w:szCs w:val="28"/>
                <w:lang w:val="en-US"/>
              </w:rPr>
              <m:t>R</m:t>
            </m:r>
          </m:e>
          <m:sub>
            <m:r>
              <w:rPr>
                <w:rFonts w:ascii="Cambria Math"/>
                <w:szCs w:val="28"/>
              </w:rPr>
              <m:t>доб</m:t>
            </m:r>
          </m:sub>
        </m:sSub>
        <m:r>
          <w:rPr>
            <w:rFonts w:ascii="Cambria Math"/>
            <w:szCs w:val="28"/>
          </w:rPr>
          <m:t xml:space="preserve">=0,0126 </m:t>
        </m:r>
        <m:r>
          <m:rPr>
            <m:sty m:val="p"/>
          </m:rPr>
          <w:rPr>
            <w:rFonts w:ascii="Cambria Math"/>
            <w:szCs w:val="28"/>
          </w:rPr>
          <m:t>Ом</m:t>
        </m:r>
      </m:oMath>
      <w:r w:rsidRPr="00F25DE2">
        <w:rPr>
          <w:szCs w:val="28"/>
        </w:rPr>
        <w:t>.</w:t>
      </w:r>
    </w:p>
    <w:p w:rsidR="00933BB0" w:rsidRPr="00C1260C" w:rsidRDefault="00933BB0" w:rsidP="00933BB0"/>
    <w:p w:rsidR="00933BB0" w:rsidRDefault="00933BB0" w:rsidP="00CF584D">
      <w:pPr>
        <w:pStyle w:val="1"/>
      </w:pPr>
      <w:bookmarkStart w:id="16" w:name="_Toc313316931"/>
      <w:bookmarkStart w:id="17" w:name="_Toc12374033"/>
      <w:r>
        <w:t xml:space="preserve">3.2 </w:t>
      </w:r>
      <w:r w:rsidRPr="002D2510">
        <w:t>Расчет снаряженной и полной массы троллейбуса</w:t>
      </w:r>
      <w:bookmarkEnd w:id="16"/>
      <w:bookmarkEnd w:id="17"/>
    </w:p>
    <w:p w:rsidR="00933BB0" w:rsidRDefault="00933BB0" w:rsidP="00933BB0">
      <w:pPr>
        <w:rPr>
          <w:szCs w:val="28"/>
        </w:rPr>
      </w:pPr>
      <w:r w:rsidRPr="001E7750">
        <w:rPr>
          <w:szCs w:val="28"/>
        </w:rPr>
        <w:t>Снаряженная масса</w:t>
      </w:r>
      <w:r w:rsidR="007945D6" w:rsidRPr="001E7750">
        <w:rPr>
          <w:szCs w:val="28"/>
        </w:rPr>
        <w:fldChar w:fldCharType="begin"/>
      </w:r>
      <w:r w:rsidRPr="001E7750">
        <w:instrText xml:space="preserve"> XE "</w:instrText>
      </w:r>
      <w:r w:rsidRPr="001E7750">
        <w:rPr>
          <w:szCs w:val="28"/>
        </w:rPr>
        <w:instrText>Снаряженная масса</w:instrText>
      </w:r>
      <w:r w:rsidRPr="001E7750">
        <w:instrText xml:space="preserve">" </w:instrText>
      </w:r>
      <w:r w:rsidR="007945D6" w:rsidRPr="001E7750">
        <w:rPr>
          <w:szCs w:val="28"/>
        </w:rPr>
        <w:fldChar w:fldCharType="end"/>
      </w:r>
      <w:r>
        <w:rPr>
          <w:szCs w:val="28"/>
        </w:rPr>
        <w:t xml:space="preserve"> – масса троллейбуса или трамвая в снаряженном состоянии, но без водителя, кондуктора и пассажиров.</w:t>
      </w:r>
    </w:p>
    <w:p w:rsidR="00933BB0" w:rsidRDefault="00933BB0" w:rsidP="00933BB0">
      <w:pPr>
        <w:rPr>
          <w:szCs w:val="28"/>
        </w:rPr>
      </w:pPr>
      <w:r>
        <w:rPr>
          <w:szCs w:val="28"/>
        </w:rPr>
        <w:t>Для начала определим снаряжённую массу троллейбуса, при замене реостатно-контакторной системы управления на транзистроно-импульсную ПТК-115-4НЛ:</w:t>
      </w:r>
    </w:p>
    <w:p w:rsidR="00046EFA" w:rsidRDefault="00046EFA" w:rsidP="00933BB0">
      <w:pPr>
        <w:rPr>
          <w:szCs w:val="28"/>
        </w:rPr>
      </w:pPr>
    </w:p>
    <w:p w:rsidR="00933BB0" w:rsidRDefault="007945D6" w:rsidP="00933BB0">
      <w:pPr>
        <w:rPr>
          <w:sz w:val="24"/>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сн</m:t>
              </m:r>
            </m:sub>
          </m:sSub>
          <m:r>
            <w:rPr>
              <w:rFonts w:ascii="Cambria Math" w:hAnsi="Cambria Math"/>
              <w:szCs w:val="24"/>
            </w:rPr>
            <m:t>=  10100-1100+120=9120 кг.</m:t>
          </m:r>
        </m:oMath>
      </m:oMathPara>
    </w:p>
    <w:p w:rsidR="00933BB0" w:rsidRDefault="00933BB0" w:rsidP="00933BB0">
      <w:pPr>
        <w:rPr>
          <w:szCs w:val="28"/>
        </w:rPr>
      </w:pPr>
    </w:p>
    <w:p w:rsidR="00933BB0" w:rsidRDefault="00933BB0" w:rsidP="00933BB0">
      <w:pPr>
        <w:rPr>
          <w:szCs w:val="28"/>
        </w:rPr>
      </w:pPr>
      <w:r>
        <w:rPr>
          <w:szCs w:val="28"/>
        </w:rPr>
        <w:t>Определим снаряжённую массу троллейбуса при установке 1, 2, 3 и 4 блоков аккумуляторных батарей соответственно:</w:t>
      </w:r>
    </w:p>
    <w:p w:rsidR="00046EFA" w:rsidRDefault="00046EFA" w:rsidP="00933BB0">
      <w:pPr>
        <w:rPr>
          <w:szCs w:val="28"/>
        </w:rPr>
      </w:pPr>
    </w:p>
    <w:p w:rsidR="00933BB0" w:rsidRPr="00971D3C" w:rsidRDefault="007945D6" w:rsidP="00933BB0">
      <w:pPr>
        <w:rPr>
          <w:noProof/>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сн1</m:t>
              </m:r>
            </m:sub>
          </m:sSub>
          <m:r>
            <w:rPr>
              <w:rFonts w:ascii="Cambria Math" w:hAnsi="Cambria Math"/>
              <w:szCs w:val="24"/>
            </w:rPr>
            <m:t>= 9120+430=9550 кг;</m:t>
          </m:r>
        </m:oMath>
      </m:oMathPara>
    </w:p>
    <w:p w:rsidR="00933BB0" w:rsidRDefault="007945D6" w:rsidP="00933BB0">
      <w:pPr>
        <w:rPr>
          <w:noProof/>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сн2</m:t>
              </m:r>
            </m:sub>
          </m:sSub>
          <m:r>
            <w:rPr>
              <w:rFonts w:ascii="Cambria Math" w:hAnsi="Cambria Math"/>
              <w:szCs w:val="24"/>
            </w:rPr>
            <m:t>=</m:t>
          </m:r>
          <m:r>
            <w:rPr>
              <w:rFonts w:ascii="Cambria Math" w:hAnsi="Cambria Math"/>
              <w:noProof/>
              <w:szCs w:val="24"/>
            </w:rPr>
            <m:t>9980 кг;</m:t>
          </m:r>
        </m:oMath>
      </m:oMathPara>
    </w:p>
    <w:p w:rsidR="00933BB0" w:rsidRPr="00971D3C" w:rsidRDefault="007945D6" w:rsidP="00933BB0">
      <w:pPr>
        <w:rPr>
          <w:noProof/>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сн3</m:t>
              </m:r>
            </m:sub>
          </m:sSub>
          <m:r>
            <w:rPr>
              <w:rFonts w:ascii="Cambria Math" w:hAnsi="Cambria Math"/>
              <w:szCs w:val="24"/>
            </w:rPr>
            <m:t>=</m:t>
          </m:r>
          <m:r>
            <w:rPr>
              <w:rFonts w:ascii="Cambria Math" w:hAnsi="Cambria Math"/>
              <w:noProof/>
              <w:szCs w:val="24"/>
            </w:rPr>
            <m:t>10410 кг;</m:t>
          </m:r>
        </m:oMath>
      </m:oMathPara>
    </w:p>
    <w:p w:rsidR="00933BB0" w:rsidRPr="00971D3C" w:rsidRDefault="007945D6" w:rsidP="00933BB0">
      <w:pPr>
        <w:rPr>
          <w:noProof/>
          <w:sz w:val="24"/>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сн4</m:t>
              </m:r>
            </m:sub>
          </m:sSub>
          <m:r>
            <w:rPr>
              <w:rFonts w:ascii="Cambria Math" w:hAnsi="Cambria Math"/>
              <w:szCs w:val="24"/>
            </w:rPr>
            <m:t>=10840 кг.</m:t>
          </m:r>
        </m:oMath>
      </m:oMathPara>
    </w:p>
    <w:p w:rsidR="00933BB0" w:rsidRPr="00145790" w:rsidRDefault="00933BB0" w:rsidP="00933BB0">
      <w:pPr>
        <w:tabs>
          <w:tab w:val="left" w:pos="2160"/>
        </w:tabs>
        <w:ind w:firstLine="0"/>
        <w:rPr>
          <w:sz w:val="24"/>
          <w:szCs w:val="28"/>
        </w:rPr>
      </w:pPr>
    </w:p>
    <w:p w:rsidR="00933BB0" w:rsidRDefault="00933BB0" w:rsidP="00933BB0">
      <w:pPr>
        <w:tabs>
          <w:tab w:val="left" w:pos="2160"/>
        </w:tabs>
        <w:rPr>
          <w:position w:val="-12"/>
          <w:szCs w:val="28"/>
        </w:rPr>
      </w:pPr>
      <w:r w:rsidRPr="001E7750">
        <w:rPr>
          <w:position w:val="-12"/>
          <w:szCs w:val="28"/>
        </w:rPr>
        <w:t>Полная масса</w:t>
      </w:r>
      <w:r w:rsidR="007945D6" w:rsidRPr="001E7750">
        <w:rPr>
          <w:position w:val="-12"/>
          <w:szCs w:val="28"/>
        </w:rPr>
        <w:fldChar w:fldCharType="begin"/>
      </w:r>
      <w:r w:rsidRPr="001E7750">
        <w:instrText xml:space="preserve"> XE "</w:instrText>
      </w:r>
      <w:r w:rsidRPr="001E7750">
        <w:rPr>
          <w:position w:val="-12"/>
          <w:szCs w:val="28"/>
        </w:rPr>
        <w:instrText>Полная масса</w:instrText>
      </w:r>
      <w:r w:rsidRPr="001E7750">
        <w:instrText xml:space="preserve">" </w:instrText>
      </w:r>
      <w:r w:rsidR="007945D6" w:rsidRPr="001E7750">
        <w:rPr>
          <w:position w:val="-12"/>
          <w:szCs w:val="28"/>
        </w:rPr>
        <w:fldChar w:fldCharType="end"/>
      </w:r>
      <w:r w:rsidRPr="00DD3123">
        <w:rPr>
          <w:position w:val="-12"/>
          <w:szCs w:val="28"/>
        </w:rPr>
        <w:t xml:space="preserve"> – масса </w:t>
      </w:r>
      <w:r>
        <w:rPr>
          <w:position w:val="-12"/>
          <w:szCs w:val="28"/>
        </w:rPr>
        <w:t xml:space="preserve">снаряженного подвижного состава с водителем, кондуктором и пассажирами. Определим аналогично полную массу модернизированного троллейбуса: </w:t>
      </w:r>
    </w:p>
    <w:p w:rsidR="00046EFA" w:rsidRDefault="00046EFA" w:rsidP="00933BB0">
      <w:pPr>
        <w:tabs>
          <w:tab w:val="left" w:pos="2160"/>
        </w:tabs>
        <w:rPr>
          <w:position w:val="-12"/>
          <w:szCs w:val="28"/>
        </w:rPr>
      </w:pPr>
    </w:p>
    <w:p w:rsidR="00933BB0" w:rsidRDefault="007945D6" w:rsidP="00933BB0">
      <w:pPr>
        <w:tabs>
          <w:tab w:val="left" w:pos="2160"/>
        </w:tabs>
        <w:rPr>
          <w:szCs w:val="28"/>
        </w:rPr>
      </w:pPr>
      <m:oMathPara>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полн</m:t>
              </m:r>
            </m:sub>
          </m:sSub>
          <m:r>
            <w:rPr>
              <w:rFonts w:ascii="Cambria Math" w:hAnsi="Cambria Math"/>
              <w:szCs w:val="28"/>
            </w:rPr>
            <m:t>=19500-1100+120=18520 кг.</m:t>
          </m:r>
        </m:oMath>
      </m:oMathPara>
    </w:p>
    <w:p w:rsidR="00933BB0" w:rsidRDefault="00933BB0" w:rsidP="00933BB0">
      <w:pPr>
        <w:tabs>
          <w:tab w:val="left" w:pos="2160"/>
        </w:tabs>
        <w:rPr>
          <w:szCs w:val="28"/>
        </w:rPr>
      </w:pPr>
      <w:r>
        <w:rPr>
          <w:szCs w:val="28"/>
        </w:rPr>
        <w:t>Теперь определим полную массу троллейбуса при установке 1, 2, 3 и 4 блоков аккумуляторных батарей:</w:t>
      </w:r>
    </w:p>
    <w:p w:rsidR="00046EFA" w:rsidRDefault="00046EFA" w:rsidP="00933BB0">
      <w:pPr>
        <w:tabs>
          <w:tab w:val="left" w:pos="2160"/>
        </w:tabs>
        <w:rPr>
          <w:szCs w:val="28"/>
        </w:rPr>
      </w:pPr>
    </w:p>
    <w:p w:rsidR="00933BB0" w:rsidRPr="00E52B07" w:rsidRDefault="007945D6" w:rsidP="00933BB0">
      <w:pPr>
        <w:tabs>
          <w:tab w:val="left" w:pos="2160"/>
        </w:tabs>
        <w:rPr>
          <w:szCs w:val="28"/>
        </w:rPr>
      </w:pPr>
      <m:oMathPara>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полн1</m:t>
              </m:r>
            </m:sub>
          </m:sSub>
          <m:r>
            <w:rPr>
              <w:rFonts w:ascii="Cambria Math" w:hAnsi="Cambria Math"/>
              <w:szCs w:val="28"/>
            </w:rPr>
            <m:t>=18520+430=18950 кг;</m:t>
          </m:r>
        </m:oMath>
      </m:oMathPara>
    </w:p>
    <w:p w:rsidR="00933BB0" w:rsidRPr="00E52B07" w:rsidRDefault="007945D6" w:rsidP="00933BB0">
      <w:pPr>
        <w:tabs>
          <w:tab w:val="left" w:pos="2160"/>
        </w:tabs>
        <w:rPr>
          <w:szCs w:val="28"/>
        </w:rPr>
      </w:pPr>
      <m:oMathPara>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полн2</m:t>
              </m:r>
            </m:sub>
          </m:sSub>
          <m:r>
            <w:rPr>
              <w:rFonts w:ascii="Cambria Math" w:hAnsi="Cambria Math"/>
              <w:szCs w:val="28"/>
            </w:rPr>
            <m:t>=19380 кг;</m:t>
          </m:r>
        </m:oMath>
      </m:oMathPara>
    </w:p>
    <w:p w:rsidR="00933BB0" w:rsidRPr="00E52B07" w:rsidRDefault="007945D6" w:rsidP="00933BB0">
      <w:pPr>
        <w:tabs>
          <w:tab w:val="left" w:pos="2160"/>
        </w:tabs>
        <w:rPr>
          <w:szCs w:val="28"/>
        </w:rPr>
      </w:pPr>
      <m:oMathPara>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полн3</m:t>
              </m:r>
            </m:sub>
          </m:sSub>
          <m:r>
            <w:rPr>
              <w:rFonts w:ascii="Cambria Math" w:hAnsi="Cambria Math"/>
              <w:szCs w:val="28"/>
            </w:rPr>
            <m:t>=19810 кг;</m:t>
          </m:r>
        </m:oMath>
      </m:oMathPara>
    </w:p>
    <w:p w:rsidR="00933BB0" w:rsidRPr="00E52B07" w:rsidRDefault="007945D6" w:rsidP="00933BB0">
      <w:pPr>
        <w:tabs>
          <w:tab w:val="left" w:pos="2160"/>
        </w:tabs>
        <w:rPr>
          <w:szCs w:val="28"/>
        </w:rPr>
      </w:pPr>
      <m:oMathPara>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полн4</m:t>
              </m:r>
            </m:sub>
          </m:sSub>
          <m:r>
            <w:rPr>
              <w:rFonts w:ascii="Cambria Math" w:hAnsi="Cambria Math"/>
              <w:szCs w:val="28"/>
            </w:rPr>
            <m:t>=20240 кг.</m:t>
          </m:r>
        </m:oMath>
      </m:oMathPara>
    </w:p>
    <w:p w:rsidR="00933BB0" w:rsidRPr="006E6A92" w:rsidRDefault="00933BB0" w:rsidP="00933BB0">
      <w:pPr>
        <w:rPr>
          <w:position w:val="-12"/>
          <w:szCs w:val="28"/>
          <w:lang w:val="be-BY"/>
        </w:rPr>
      </w:pPr>
    </w:p>
    <w:p w:rsidR="00933BB0" w:rsidRPr="002D2510" w:rsidRDefault="00933BB0" w:rsidP="00CF584D">
      <w:pPr>
        <w:pStyle w:val="1"/>
      </w:pPr>
      <w:bookmarkStart w:id="18" w:name="_Toc313316932"/>
      <w:bookmarkStart w:id="19" w:name="_Toc12374034"/>
      <w:r>
        <w:t xml:space="preserve">3.3 </w:t>
      </w:r>
      <w:r w:rsidRPr="002D2510">
        <w:t xml:space="preserve">Расчет </w:t>
      </w:r>
      <w:bookmarkEnd w:id="18"/>
      <w:r>
        <w:t>КПД трансмиссии троллейбуса</w:t>
      </w:r>
      <w:bookmarkEnd w:id="19"/>
    </w:p>
    <w:p w:rsidR="00933BB0" w:rsidRDefault="00933BB0" w:rsidP="00933BB0">
      <w:pPr>
        <w:shd w:val="clear" w:color="auto" w:fill="FFFFFF"/>
        <w:rPr>
          <w:color w:val="000000"/>
          <w:spacing w:val="5"/>
          <w:szCs w:val="28"/>
        </w:rPr>
      </w:pPr>
      <w:r w:rsidRPr="005C02C8">
        <w:rPr>
          <w:color w:val="000000"/>
          <w:spacing w:val="3"/>
          <w:szCs w:val="28"/>
        </w:rPr>
        <w:t>Коэффициент полезного действия</w:t>
      </w:r>
      <w:r>
        <w:rPr>
          <w:color w:val="000000"/>
          <w:spacing w:val="3"/>
          <w:szCs w:val="28"/>
        </w:rPr>
        <w:t xml:space="preserve"> </w:t>
      </w:r>
      <w:r w:rsidRPr="005C02C8">
        <w:rPr>
          <w:color w:val="000000"/>
          <w:spacing w:val="3"/>
          <w:szCs w:val="28"/>
        </w:rPr>
        <w:t>трансмиссии</w:t>
      </w:r>
      <w:r w:rsidRPr="005C02C8">
        <w:rPr>
          <w:szCs w:val="28"/>
        </w:rPr>
        <w:t xml:space="preserve"> </w:t>
      </w:r>
      <w:r w:rsidRPr="005C02C8">
        <w:rPr>
          <w:position w:val="-14"/>
          <w:szCs w:val="28"/>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v:imagedata r:id="rId48" o:title=""/>
          </v:shape>
          <o:OLEObject Type="Embed" ProgID="Equation.DSMT4" ShapeID="_x0000_i1025" DrawAspect="Content" ObjectID="_1622986818" r:id="rId49"/>
        </w:object>
      </w:r>
      <w:r w:rsidRPr="005C02C8">
        <w:rPr>
          <w:color w:val="000000"/>
          <w:spacing w:val="3"/>
          <w:szCs w:val="28"/>
        </w:rPr>
        <w:t xml:space="preserve"> характеризует потери </w:t>
      </w:r>
      <w:r w:rsidRPr="005C02C8">
        <w:rPr>
          <w:color w:val="000000"/>
          <w:spacing w:val="6"/>
          <w:szCs w:val="28"/>
        </w:rPr>
        <w:t xml:space="preserve">мощности в трансмиссии и равен произведению коэффициентов полезного </w:t>
      </w:r>
      <w:r w:rsidRPr="005C02C8">
        <w:rPr>
          <w:color w:val="000000"/>
          <w:spacing w:val="5"/>
          <w:szCs w:val="28"/>
        </w:rPr>
        <w:t>действия ее механизмов (карданная передача, механизмы ведущего моста)</w:t>
      </w:r>
      <w:r>
        <w:rPr>
          <w:color w:val="000000"/>
          <w:spacing w:val="5"/>
          <w:szCs w:val="28"/>
        </w:rPr>
        <w:t xml:space="preserve"> [</w:t>
      </w:r>
      <w:r w:rsidRPr="00B6621D">
        <w:rPr>
          <w:color w:val="000000"/>
          <w:spacing w:val="5"/>
          <w:szCs w:val="28"/>
        </w:rPr>
        <w:t>1</w:t>
      </w:r>
      <w:r w:rsidR="00310187">
        <w:rPr>
          <w:color w:val="000000"/>
          <w:spacing w:val="5"/>
          <w:szCs w:val="28"/>
        </w:rPr>
        <w:t>6</w:t>
      </w:r>
      <w:r>
        <w:rPr>
          <w:color w:val="000000"/>
          <w:spacing w:val="5"/>
          <w:szCs w:val="28"/>
        </w:rPr>
        <w:t>,</w:t>
      </w:r>
      <w:r w:rsidRPr="00B6621D">
        <w:rPr>
          <w:color w:val="000000"/>
          <w:spacing w:val="5"/>
          <w:szCs w:val="28"/>
        </w:rPr>
        <w:t xml:space="preserve"> </w:t>
      </w:r>
      <w:r>
        <w:rPr>
          <w:color w:val="000000"/>
          <w:spacing w:val="5"/>
          <w:szCs w:val="28"/>
          <w:lang w:val="en-US"/>
        </w:rPr>
        <w:t>c</w:t>
      </w:r>
      <w:r>
        <w:rPr>
          <w:color w:val="000000"/>
          <w:spacing w:val="5"/>
          <w:szCs w:val="28"/>
        </w:rPr>
        <w:t>тр. 100</w:t>
      </w:r>
      <w:r w:rsidRPr="007E3181">
        <w:rPr>
          <w:color w:val="000000"/>
          <w:spacing w:val="5"/>
          <w:szCs w:val="28"/>
        </w:rPr>
        <w:t>]</w:t>
      </w:r>
      <w:r w:rsidRPr="005C02C8">
        <w:rPr>
          <w:color w:val="000000"/>
          <w:spacing w:val="5"/>
          <w:szCs w:val="28"/>
        </w:rPr>
        <w:t>:</w:t>
      </w:r>
    </w:p>
    <w:p w:rsidR="00046EFA" w:rsidRDefault="00046EFA" w:rsidP="00933BB0">
      <w:pPr>
        <w:shd w:val="clear" w:color="auto" w:fill="FFFFFF"/>
        <w:rPr>
          <w:color w:val="000000"/>
          <w:spacing w:val="5"/>
          <w:szCs w:val="28"/>
        </w:rPr>
      </w:pPr>
    </w:p>
    <w:p w:rsidR="00933BB0" w:rsidRDefault="007945D6" w:rsidP="00933BB0">
      <w:pPr>
        <w:shd w:val="clear" w:color="auto" w:fill="FFFFFF"/>
        <w:jc w:val="right"/>
        <w:rPr>
          <w:szCs w:val="28"/>
        </w:rPr>
      </w:pPr>
      <m:oMath>
        <m:sSub>
          <m:sSubPr>
            <m:ctrlPr>
              <w:rPr>
                <w:rFonts w:ascii="Cambria Math" w:hAnsi="Cambria Math"/>
                <w:i/>
                <w:szCs w:val="28"/>
              </w:rPr>
            </m:ctrlPr>
          </m:sSubPr>
          <m:e>
            <m:r>
              <w:rPr>
                <w:rFonts w:ascii="Cambria Math" w:hAnsi="Cambria Math"/>
                <w:szCs w:val="28"/>
              </w:rPr>
              <m:t>η</m:t>
            </m:r>
          </m:e>
          <m:sub>
            <m:r>
              <w:rPr>
                <w:rFonts w:ascii="Cambria Math"/>
                <w:szCs w:val="28"/>
              </w:rPr>
              <m:t>тр</m:t>
            </m:r>
          </m:sub>
        </m:sSub>
        <m:r>
          <w:rPr>
            <w:rFonts w:ascii="Cambria Math"/>
            <w:szCs w:val="28"/>
          </w:rPr>
          <m:t>=</m:t>
        </m:r>
        <m:sSub>
          <m:sSubPr>
            <m:ctrlPr>
              <w:rPr>
                <w:rFonts w:ascii="Cambria Math" w:hAnsi="Cambria Math"/>
                <w:i/>
                <w:szCs w:val="28"/>
              </w:rPr>
            </m:ctrlPr>
          </m:sSubPr>
          <m:e>
            <m:r>
              <w:rPr>
                <w:rFonts w:ascii="Cambria Math" w:hAnsi="Cambria Math"/>
                <w:szCs w:val="28"/>
              </w:rPr>
              <m:t>η</m:t>
            </m:r>
          </m:e>
          <m:sub>
            <m:r>
              <w:rPr>
                <w:rFonts w:ascii="Cambria Math"/>
                <w:szCs w:val="28"/>
                <w:lang w:val="be-BY"/>
              </w:rPr>
              <m:t>м</m:t>
            </m:r>
          </m:sub>
        </m:sSub>
        <m:sSub>
          <m:sSubPr>
            <m:ctrlPr>
              <w:rPr>
                <w:rFonts w:ascii="Cambria Math" w:hAnsi="Cambria Math"/>
                <w:i/>
                <w:szCs w:val="28"/>
              </w:rPr>
            </m:ctrlPr>
          </m:sSubPr>
          <m:e>
            <m:r>
              <w:rPr>
                <w:rFonts w:ascii="Cambria Math" w:hAnsi="Cambria Math"/>
                <w:szCs w:val="28"/>
              </w:rPr>
              <m:t>∙η</m:t>
            </m:r>
          </m:e>
          <m:sub>
            <m:r>
              <w:rPr>
                <w:rFonts w:ascii="Cambria Math"/>
                <w:szCs w:val="28"/>
              </w:rPr>
              <m:t>кп</m:t>
            </m:r>
          </m:sub>
        </m:sSub>
        <m:r>
          <w:rPr>
            <w:rFonts w:ascii="Cambria Math"/>
            <w:szCs w:val="28"/>
          </w:rPr>
          <m:t>=</m:t>
        </m:r>
        <m:sSub>
          <m:sSubPr>
            <m:ctrlPr>
              <w:rPr>
                <w:rFonts w:ascii="Cambria Math" w:hAnsi="Cambria Math"/>
                <w:i/>
                <w:szCs w:val="28"/>
              </w:rPr>
            </m:ctrlPr>
          </m:sSubPr>
          <m:e>
            <m:r>
              <w:rPr>
                <w:rFonts w:ascii="Cambria Math" w:hAnsi="Cambria Math"/>
                <w:szCs w:val="28"/>
              </w:rPr>
              <m:t>η</m:t>
            </m:r>
          </m:e>
          <m:sub>
            <m:r>
              <w:rPr>
                <w:rFonts w:ascii="Cambria Math"/>
                <w:szCs w:val="28"/>
              </w:rPr>
              <m:t>гп</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η</m:t>
            </m:r>
          </m:e>
          <m:sub>
            <m:r>
              <w:rPr>
                <w:rFonts w:ascii="Cambria Math"/>
                <w:szCs w:val="28"/>
              </w:rPr>
              <m:t>кр</m:t>
            </m:r>
          </m:sub>
        </m:sSub>
        <m:sSub>
          <m:sSubPr>
            <m:ctrlPr>
              <w:rPr>
                <w:rFonts w:ascii="Cambria Math" w:hAnsi="Cambria Math"/>
                <w:i/>
                <w:szCs w:val="28"/>
              </w:rPr>
            </m:ctrlPr>
          </m:sSubPr>
          <m:e>
            <m:r>
              <w:rPr>
                <w:rFonts w:ascii="Cambria Math" w:hAnsi="Cambria Math"/>
                <w:szCs w:val="28"/>
              </w:rPr>
              <m:t>∙η</m:t>
            </m:r>
          </m:e>
          <m:sub>
            <m:r>
              <w:rPr>
                <w:rFonts w:ascii="Cambria Math"/>
                <w:szCs w:val="28"/>
              </w:rPr>
              <m:t>кп</m:t>
            </m:r>
          </m:sub>
        </m:sSub>
        <m:r>
          <w:rPr>
            <w:rFonts w:ascii="Cambria Math"/>
            <w:szCs w:val="28"/>
          </w:rPr>
          <m:t>,</m:t>
        </m:r>
      </m:oMath>
      <w:r w:rsidR="00933BB0">
        <w:rPr>
          <w:szCs w:val="28"/>
        </w:rPr>
        <w:t xml:space="preserve">                                 (3.1)</w:t>
      </w:r>
    </w:p>
    <w:p w:rsidR="00933BB0" w:rsidRDefault="00933BB0" w:rsidP="00933BB0">
      <w:pPr>
        <w:shd w:val="clear" w:color="auto" w:fill="FFFFFF"/>
        <w:rPr>
          <w:color w:val="000000"/>
          <w:spacing w:val="5"/>
          <w:szCs w:val="28"/>
        </w:rPr>
      </w:pPr>
      <w:r>
        <w:rPr>
          <w:szCs w:val="28"/>
        </w:rPr>
        <w:t xml:space="preserve">где </w:t>
      </w:r>
      <m:oMath>
        <m:sSub>
          <m:sSubPr>
            <m:ctrlPr>
              <w:rPr>
                <w:rFonts w:ascii="Cambria Math" w:hAnsi="Cambria Math"/>
                <w:i/>
                <w:szCs w:val="28"/>
              </w:rPr>
            </m:ctrlPr>
          </m:sSubPr>
          <m:e>
            <m:r>
              <w:rPr>
                <w:rFonts w:ascii="Cambria Math" w:hAnsi="Cambria Math"/>
                <w:szCs w:val="28"/>
              </w:rPr>
              <m:t>η</m:t>
            </m:r>
          </m:e>
          <m:sub>
            <m:r>
              <w:rPr>
                <w:rFonts w:ascii="Cambria Math"/>
                <w:szCs w:val="28"/>
                <w:lang w:val="be-BY"/>
              </w:rPr>
              <m:t>м</m:t>
            </m:r>
          </m:sub>
        </m:sSub>
      </m:oMath>
      <w:r>
        <w:rPr>
          <w:szCs w:val="28"/>
        </w:rPr>
        <w:t xml:space="preserve"> – </w:t>
      </w:r>
      <w:r w:rsidRPr="005C02C8">
        <w:rPr>
          <w:color w:val="000000"/>
          <w:spacing w:val="4"/>
          <w:szCs w:val="28"/>
        </w:rPr>
        <w:t>КПД</w:t>
      </w:r>
      <w:r>
        <w:rPr>
          <w:color w:val="000000"/>
          <w:spacing w:val="4"/>
          <w:szCs w:val="28"/>
        </w:rPr>
        <w:t xml:space="preserve"> </w:t>
      </w:r>
      <w:r w:rsidRPr="005C02C8">
        <w:rPr>
          <w:color w:val="000000"/>
          <w:spacing w:val="5"/>
          <w:szCs w:val="28"/>
        </w:rPr>
        <w:t>механизм</w:t>
      </w:r>
      <w:r>
        <w:rPr>
          <w:color w:val="000000"/>
          <w:spacing w:val="5"/>
          <w:szCs w:val="28"/>
        </w:rPr>
        <w:t>ов</w:t>
      </w:r>
      <w:r w:rsidRPr="005C02C8">
        <w:rPr>
          <w:color w:val="000000"/>
          <w:spacing w:val="5"/>
          <w:szCs w:val="28"/>
        </w:rPr>
        <w:t xml:space="preserve"> ведущего моста</w:t>
      </w:r>
      <w:r>
        <w:rPr>
          <w:color w:val="000000"/>
          <w:spacing w:val="5"/>
          <w:szCs w:val="28"/>
        </w:rPr>
        <w:t>,</w:t>
      </w:r>
    </w:p>
    <w:p w:rsidR="00933BB0" w:rsidRPr="00B7370D" w:rsidRDefault="007945D6" w:rsidP="00933BB0">
      <w:pPr>
        <w:shd w:val="clear" w:color="auto" w:fill="FFFFFF"/>
        <w:rPr>
          <w:szCs w:val="28"/>
        </w:rPr>
      </w:pPr>
      <m:oMath>
        <m:sSub>
          <m:sSubPr>
            <m:ctrlPr>
              <w:rPr>
                <w:rFonts w:ascii="Cambria Math" w:hAnsi="Cambria Math"/>
                <w:i/>
                <w:szCs w:val="28"/>
              </w:rPr>
            </m:ctrlPr>
          </m:sSubPr>
          <m:e>
            <m:r>
              <w:rPr>
                <w:rFonts w:ascii="Cambria Math" w:hAnsi="Cambria Math"/>
                <w:szCs w:val="28"/>
              </w:rPr>
              <m:t>η</m:t>
            </m:r>
          </m:e>
          <m:sub>
            <m:r>
              <w:rPr>
                <w:rFonts w:ascii="Cambria Math"/>
                <w:szCs w:val="28"/>
              </w:rPr>
              <m:t>кп</m:t>
            </m:r>
          </m:sub>
        </m:sSub>
      </m:oMath>
      <w:r w:rsidR="00933BB0">
        <w:rPr>
          <w:szCs w:val="28"/>
        </w:rPr>
        <w:t xml:space="preserve"> – </w:t>
      </w:r>
      <w:r w:rsidR="00933BB0" w:rsidRPr="005C02C8">
        <w:rPr>
          <w:color w:val="000000"/>
          <w:spacing w:val="4"/>
          <w:szCs w:val="28"/>
        </w:rPr>
        <w:t>КПД</w:t>
      </w:r>
      <w:r w:rsidR="00933BB0">
        <w:rPr>
          <w:color w:val="000000"/>
          <w:spacing w:val="4"/>
          <w:szCs w:val="28"/>
        </w:rPr>
        <w:t xml:space="preserve"> </w:t>
      </w:r>
      <w:r w:rsidR="00933BB0" w:rsidRPr="005C02C8">
        <w:rPr>
          <w:color w:val="000000"/>
          <w:spacing w:val="5"/>
          <w:szCs w:val="28"/>
        </w:rPr>
        <w:t>карданн</w:t>
      </w:r>
      <w:r w:rsidR="00933BB0">
        <w:rPr>
          <w:color w:val="000000"/>
          <w:spacing w:val="5"/>
          <w:szCs w:val="28"/>
        </w:rPr>
        <w:t>ой</w:t>
      </w:r>
      <w:r w:rsidR="00933BB0" w:rsidRPr="005C02C8">
        <w:rPr>
          <w:color w:val="000000"/>
          <w:spacing w:val="5"/>
          <w:szCs w:val="28"/>
        </w:rPr>
        <w:t xml:space="preserve"> передач</w:t>
      </w:r>
      <w:r w:rsidR="00933BB0">
        <w:rPr>
          <w:color w:val="000000"/>
          <w:spacing w:val="5"/>
          <w:szCs w:val="28"/>
        </w:rPr>
        <w:t>и,</w:t>
      </w:r>
    </w:p>
    <w:p w:rsidR="00933BB0" w:rsidRDefault="007945D6" w:rsidP="00933BB0">
      <w:pPr>
        <w:shd w:val="clear" w:color="auto" w:fill="FFFFFF"/>
        <w:rPr>
          <w:szCs w:val="28"/>
        </w:rPr>
      </w:pPr>
      <m:oMath>
        <m:sSub>
          <m:sSubPr>
            <m:ctrlPr>
              <w:rPr>
                <w:rFonts w:ascii="Cambria Math" w:hAnsi="Cambria Math"/>
                <w:i/>
                <w:szCs w:val="28"/>
              </w:rPr>
            </m:ctrlPr>
          </m:sSubPr>
          <m:e>
            <m:r>
              <w:rPr>
                <w:rFonts w:ascii="Cambria Math" w:hAnsi="Cambria Math"/>
                <w:szCs w:val="28"/>
              </w:rPr>
              <m:t>η</m:t>
            </m:r>
          </m:e>
          <m:sub>
            <m:r>
              <w:rPr>
                <w:rFonts w:ascii="Cambria Math"/>
                <w:szCs w:val="28"/>
              </w:rPr>
              <m:t>гп</m:t>
            </m:r>
          </m:sub>
        </m:sSub>
      </m:oMath>
      <w:r w:rsidR="00933BB0">
        <w:rPr>
          <w:szCs w:val="28"/>
        </w:rPr>
        <w:t xml:space="preserve"> – </w:t>
      </w:r>
      <w:r w:rsidR="00933BB0" w:rsidRPr="005C02C8">
        <w:rPr>
          <w:color w:val="000000"/>
          <w:spacing w:val="4"/>
          <w:szCs w:val="28"/>
        </w:rPr>
        <w:t>КПД</w:t>
      </w:r>
      <w:r w:rsidR="00933BB0">
        <w:rPr>
          <w:color w:val="000000"/>
          <w:spacing w:val="4"/>
          <w:szCs w:val="28"/>
        </w:rPr>
        <w:t xml:space="preserve"> </w:t>
      </w:r>
      <w:r w:rsidR="00933BB0" w:rsidRPr="005C02C8">
        <w:rPr>
          <w:color w:val="000000"/>
          <w:spacing w:val="3"/>
          <w:szCs w:val="28"/>
        </w:rPr>
        <w:t>главной пе</w:t>
      </w:r>
      <w:r w:rsidR="00933BB0" w:rsidRPr="005C02C8">
        <w:rPr>
          <w:color w:val="000000"/>
          <w:spacing w:val="5"/>
          <w:szCs w:val="28"/>
        </w:rPr>
        <w:t>редач</w:t>
      </w:r>
      <w:r w:rsidR="00933BB0">
        <w:rPr>
          <w:color w:val="000000"/>
          <w:spacing w:val="5"/>
          <w:szCs w:val="28"/>
        </w:rPr>
        <w:t>,</w:t>
      </w:r>
    </w:p>
    <w:p w:rsidR="00933BB0" w:rsidRDefault="007945D6" w:rsidP="00933BB0">
      <w:pPr>
        <w:shd w:val="clear" w:color="auto" w:fill="FFFFFF"/>
        <w:rPr>
          <w:color w:val="000000"/>
          <w:spacing w:val="3"/>
          <w:szCs w:val="28"/>
        </w:rPr>
      </w:pPr>
      <m:oMath>
        <m:sSub>
          <m:sSubPr>
            <m:ctrlPr>
              <w:rPr>
                <w:rFonts w:ascii="Cambria Math" w:hAnsi="Cambria Math"/>
                <w:i/>
                <w:szCs w:val="28"/>
              </w:rPr>
            </m:ctrlPr>
          </m:sSubPr>
          <m:e>
            <m:r>
              <w:rPr>
                <w:rFonts w:ascii="Cambria Math" w:hAnsi="Cambria Math"/>
                <w:szCs w:val="28"/>
              </w:rPr>
              <m:t>η</m:t>
            </m:r>
          </m:e>
          <m:sub>
            <m:r>
              <w:rPr>
                <w:rFonts w:ascii="Cambria Math"/>
                <w:szCs w:val="28"/>
              </w:rPr>
              <m:t>кр</m:t>
            </m:r>
          </m:sub>
        </m:sSub>
      </m:oMath>
      <w:r w:rsidR="00933BB0">
        <w:rPr>
          <w:szCs w:val="28"/>
        </w:rPr>
        <w:t xml:space="preserve"> – </w:t>
      </w:r>
      <w:r w:rsidR="00933BB0" w:rsidRPr="005C02C8">
        <w:rPr>
          <w:color w:val="000000"/>
          <w:spacing w:val="4"/>
          <w:szCs w:val="28"/>
        </w:rPr>
        <w:t>КПД</w:t>
      </w:r>
      <w:r w:rsidR="00933BB0">
        <w:rPr>
          <w:color w:val="000000"/>
          <w:spacing w:val="4"/>
          <w:szCs w:val="28"/>
        </w:rPr>
        <w:t xml:space="preserve"> </w:t>
      </w:r>
      <w:r w:rsidR="00933BB0" w:rsidRPr="005C02C8">
        <w:rPr>
          <w:color w:val="000000"/>
          <w:spacing w:val="3"/>
          <w:szCs w:val="28"/>
        </w:rPr>
        <w:t>карданного шарнира</w:t>
      </w:r>
      <w:r w:rsidR="00933BB0">
        <w:rPr>
          <w:color w:val="000000"/>
          <w:spacing w:val="3"/>
          <w:szCs w:val="28"/>
        </w:rPr>
        <w:t>.</w:t>
      </w:r>
    </w:p>
    <w:p w:rsidR="00933BB0" w:rsidRPr="00B7370D" w:rsidRDefault="00933BB0" w:rsidP="00933BB0">
      <w:pPr>
        <w:shd w:val="clear" w:color="auto" w:fill="FFFFFF"/>
        <w:rPr>
          <w:szCs w:val="28"/>
        </w:rPr>
      </w:pPr>
    </w:p>
    <w:p w:rsidR="00933BB0" w:rsidRDefault="00933BB0" w:rsidP="00933BB0">
      <w:pPr>
        <w:shd w:val="clear" w:color="auto" w:fill="FFFFFF"/>
        <w:rPr>
          <w:color w:val="000000"/>
          <w:spacing w:val="5"/>
          <w:szCs w:val="28"/>
        </w:rPr>
      </w:pPr>
      <w:r w:rsidRPr="00B7370D">
        <w:rPr>
          <w:color w:val="000000"/>
          <w:spacing w:val="4"/>
          <w:szCs w:val="28"/>
        </w:rPr>
        <w:t>Для проектных расчетов рекомендуются следующие значения КПД отдель</w:t>
      </w:r>
      <w:r w:rsidRPr="00B7370D">
        <w:rPr>
          <w:color w:val="000000"/>
          <w:spacing w:val="3"/>
          <w:szCs w:val="28"/>
        </w:rPr>
        <w:t xml:space="preserve">ных механизмов трансмиссии: карданного шарнира </w:t>
      </w:r>
      <m:oMath>
        <m:sSub>
          <m:sSubPr>
            <m:ctrlPr>
              <w:rPr>
                <w:rFonts w:ascii="Cambria Math" w:hAnsi="Cambria Math"/>
                <w:i/>
                <w:szCs w:val="28"/>
              </w:rPr>
            </m:ctrlPr>
          </m:sSubPr>
          <m:e>
            <m:r>
              <w:rPr>
                <w:rFonts w:ascii="Cambria Math" w:hAnsi="Cambria Math"/>
                <w:szCs w:val="28"/>
              </w:rPr>
              <m:t>η</m:t>
            </m:r>
          </m:e>
          <m:sub>
            <m:r>
              <w:rPr>
                <w:szCs w:val="28"/>
              </w:rPr>
              <m:t>кп</m:t>
            </m:r>
          </m:sub>
        </m:sSub>
        <m:r>
          <m:rPr>
            <m:sty m:val="p"/>
          </m:rPr>
          <w:rPr>
            <w:rFonts w:ascii="Cambria Math"/>
            <w:color w:val="000000"/>
            <w:spacing w:val="3"/>
            <w:szCs w:val="28"/>
          </w:rPr>
          <m:t>=0,995</m:t>
        </m:r>
      </m:oMath>
      <w:r w:rsidRPr="00B7370D">
        <w:rPr>
          <w:color w:val="000000"/>
          <w:spacing w:val="3"/>
          <w:szCs w:val="28"/>
        </w:rPr>
        <w:t>; главной пе</w:t>
      </w:r>
      <w:r w:rsidRPr="00B7370D">
        <w:rPr>
          <w:color w:val="000000"/>
          <w:spacing w:val="5"/>
          <w:szCs w:val="28"/>
        </w:rPr>
        <w:t xml:space="preserve">редачи </w:t>
      </w:r>
      <m:oMath>
        <m:sSub>
          <m:sSubPr>
            <m:ctrlPr>
              <w:rPr>
                <w:rFonts w:ascii="Cambria Math" w:hAnsi="Cambria Math"/>
                <w:i/>
                <w:szCs w:val="28"/>
              </w:rPr>
            </m:ctrlPr>
          </m:sSubPr>
          <m:e>
            <m:r>
              <w:rPr>
                <w:rFonts w:ascii="Cambria Math" w:hAnsi="Cambria Math"/>
                <w:szCs w:val="28"/>
              </w:rPr>
              <m:t>η</m:t>
            </m:r>
          </m:e>
          <m:sub>
            <m:r>
              <w:rPr>
                <w:szCs w:val="28"/>
              </w:rPr>
              <m:t>гп</m:t>
            </m:r>
          </m:sub>
        </m:sSub>
        <m:r>
          <m:rPr>
            <m:sty m:val="p"/>
          </m:rPr>
          <w:rPr>
            <w:rFonts w:ascii="Cambria Math"/>
            <w:color w:val="000000"/>
            <w:spacing w:val="5"/>
            <w:szCs w:val="28"/>
            <w:lang w:val="be-BY"/>
          </w:rPr>
          <m:t>=</m:t>
        </m:r>
        <m:r>
          <m:rPr>
            <m:sty m:val="p"/>
          </m:rPr>
          <w:rPr>
            <w:rFonts w:ascii="Cambria Math"/>
            <w:color w:val="000000"/>
            <w:spacing w:val="5"/>
            <w:szCs w:val="28"/>
          </w:rPr>
          <m:t>0,93</m:t>
        </m:r>
        <m:r>
          <m:rPr>
            <m:sty m:val="p"/>
          </m:rPr>
          <w:rPr>
            <w:rFonts w:ascii="Cambria Math"/>
            <w:color w:val="000000"/>
            <w:spacing w:val="5"/>
            <w:szCs w:val="28"/>
          </w:rPr>
          <m:t>…</m:t>
        </m:r>
        <m:r>
          <m:rPr>
            <m:sty m:val="p"/>
          </m:rPr>
          <w:rPr>
            <w:rFonts w:ascii="Cambria Math"/>
            <w:color w:val="000000"/>
            <w:spacing w:val="5"/>
            <w:szCs w:val="28"/>
          </w:rPr>
          <m:t>0,97</m:t>
        </m:r>
      </m:oMath>
      <w:r w:rsidRPr="00B7370D">
        <w:rPr>
          <w:color w:val="000000"/>
          <w:spacing w:val="5"/>
          <w:szCs w:val="28"/>
        </w:rPr>
        <w:t xml:space="preserve">; колесной передачи (редуктора) </w:t>
      </w:r>
      <m:oMath>
        <m:sSub>
          <m:sSubPr>
            <m:ctrlPr>
              <w:rPr>
                <w:rFonts w:ascii="Cambria Math" w:hAnsi="Cambria Math"/>
                <w:i/>
                <w:szCs w:val="28"/>
              </w:rPr>
            </m:ctrlPr>
          </m:sSubPr>
          <m:e>
            <m:r>
              <w:rPr>
                <w:rFonts w:ascii="Cambria Math" w:hAnsi="Cambria Math"/>
                <w:szCs w:val="28"/>
              </w:rPr>
              <m:t>η</m:t>
            </m:r>
          </m:e>
          <m:sub>
            <m:r>
              <w:rPr>
                <w:szCs w:val="28"/>
              </w:rPr>
              <m:t>кр</m:t>
            </m:r>
          </m:sub>
        </m:sSub>
        <m:r>
          <w:rPr>
            <w:rFonts w:ascii="Cambria Math"/>
            <w:szCs w:val="28"/>
          </w:rPr>
          <m:t>=</m:t>
        </m:r>
        <m:r>
          <m:rPr>
            <m:sty m:val="p"/>
          </m:rPr>
          <w:rPr>
            <w:rFonts w:ascii="Cambria Math"/>
            <w:color w:val="000000"/>
            <w:spacing w:val="5"/>
            <w:szCs w:val="28"/>
          </w:rPr>
          <m:t>0,96</m:t>
        </m:r>
        <m:r>
          <m:rPr>
            <m:sty m:val="p"/>
          </m:rPr>
          <w:rPr>
            <w:rFonts w:ascii="Cambria Math"/>
            <w:color w:val="000000"/>
            <w:spacing w:val="5"/>
            <w:szCs w:val="28"/>
          </w:rPr>
          <m:t>…</m:t>
        </m:r>
        <m:r>
          <m:rPr>
            <m:sty m:val="p"/>
          </m:rPr>
          <w:rPr>
            <w:rFonts w:ascii="Cambria Math"/>
            <w:color w:val="000000"/>
            <w:spacing w:val="5"/>
            <w:szCs w:val="28"/>
          </w:rPr>
          <m:t>0,98.</m:t>
        </m:r>
      </m:oMath>
    </w:p>
    <w:p w:rsidR="00046EFA" w:rsidRPr="00B7370D" w:rsidRDefault="00046EFA" w:rsidP="00933BB0">
      <w:pPr>
        <w:shd w:val="clear" w:color="auto" w:fill="FFFFFF"/>
        <w:rPr>
          <w:color w:val="000000"/>
          <w:spacing w:val="5"/>
          <w:szCs w:val="28"/>
        </w:rPr>
      </w:pPr>
    </w:p>
    <w:p w:rsidR="00933BB0" w:rsidRDefault="007945D6" w:rsidP="00933BB0">
      <w:pPr>
        <w:shd w:val="clear" w:color="auto" w:fill="FFFFFF"/>
        <w:rPr>
          <w:szCs w:val="28"/>
        </w:rPr>
      </w:pPr>
      <m:oMathPara>
        <m:oMath>
          <m:sSub>
            <m:sSubPr>
              <m:ctrlPr>
                <w:rPr>
                  <w:rFonts w:ascii="Cambria Math" w:hAnsi="Cambria Math"/>
                  <w:i/>
                  <w:szCs w:val="28"/>
                </w:rPr>
              </m:ctrlPr>
            </m:sSubPr>
            <m:e>
              <m:r>
                <w:rPr>
                  <w:rFonts w:ascii="Cambria Math" w:hAnsi="Cambria Math"/>
                  <w:szCs w:val="28"/>
                </w:rPr>
                <m:t>η</m:t>
              </m:r>
            </m:e>
            <m:sub>
              <m:r>
                <w:rPr>
                  <w:rFonts w:ascii="Cambria Math"/>
                  <w:szCs w:val="28"/>
                </w:rPr>
                <m:t>тр</m:t>
              </m:r>
            </m:sub>
          </m:sSub>
          <m:r>
            <w:rPr>
              <w:rFonts w:ascii="Cambria Math"/>
              <w:szCs w:val="28"/>
            </w:rPr>
            <m:t>=0,95</m:t>
          </m:r>
          <m:r>
            <w:rPr>
              <w:rFonts w:ascii="Cambria Math" w:hAnsi="Cambria Math"/>
              <w:szCs w:val="28"/>
            </w:rPr>
            <m:t>·</m:t>
          </m:r>
          <m:r>
            <w:rPr>
              <w:rFonts w:ascii="Cambria Math"/>
              <w:szCs w:val="28"/>
            </w:rPr>
            <m:t>0,97</m:t>
          </m:r>
          <m:r>
            <w:rPr>
              <w:rFonts w:ascii="Cambria Math" w:hAnsi="Cambria Math"/>
              <w:szCs w:val="28"/>
            </w:rPr>
            <m:t>·</m:t>
          </m:r>
          <m:r>
            <w:rPr>
              <w:rFonts w:ascii="Cambria Math"/>
              <w:szCs w:val="28"/>
            </w:rPr>
            <m:t>0,995=0,92.</m:t>
          </m:r>
        </m:oMath>
      </m:oMathPara>
    </w:p>
    <w:p w:rsidR="00933BB0" w:rsidRPr="008170D2" w:rsidRDefault="00933BB0" w:rsidP="00933BB0">
      <w:pPr>
        <w:shd w:val="clear" w:color="auto" w:fill="FFFFFF"/>
        <w:rPr>
          <w:szCs w:val="28"/>
          <w:lang w:val="en-US"/>
        </w:rPr>
      </w:pPr>
    </w:p>
    <w:p w:rsidR="00933BB0" w:rsidRPr="00B41B71" w:rsidRDefault="00933BB0" w:rsidP="00CF584D">
      <w:pPr>
        <w:pStyle w:val="1"/>
      </w:pPr>
      <w:bookmarkStart w:id="20" w:name="_Toc313316933"/>
      <w:bookmarkStart w:id="21" w:name="_Toc12374035"/>
      <w:r>
        <w:t xml:space="preserve">3.4 </w:t>
      </w:r>
      <w:r w:rsidRPr="00B41B71">
        <w:t>Определение естественной электромеханической и механической характеристик ТЭД</w:t>
      </w:r>
      <w:bookmarkEnd w:id="20"/>
      <w:bookmarkEnd w:id="21"/>
    </w:p>
    <w:p w:rsidR="00933BB0" w:rsidRDefault="00933BB0" w:rsidP="00933BB0">
      <w:pPr>
        <w:rPr>
          <w:szCs w:val="28"/>
        </w:rPr>
      </w:pPr>
      <w:r w:rsidRPr="000C6500">
        <w:rPr>
          <w:szCs w:val="28"/>
        </w:rPr>
        <w:t>Уравнение электромеханической характеристики</w:t>
      </w:r>
      <w:r w:rsidR="007945D6">
        <w:rPr>
          <w:szCs w:val="28"/>
        </w:rPr>
        <w:fldChar w:fldCharType="begin"/>
      </w:r>
      <w:r>
        <w:instrText xml:space="preserve"> XE "</w:instrText>
      </w:r>
      <w:r w:rsidRPr="00977410">
        <w:rPr>
          <w:szCs w:val="28"/>
        </w:rPr>
        <w:instrText>Уравнение электромеханической характеристики</w:instrText>
      </w:r>
      <w:r>
        <w:instrText xml:space="preserve">" </w:instrText>
      </w:r>
      <w:r w:rsidR="007945D6">
        <w:rPr>
          <w:szCs w:val="28"/>
        </w:rPr>
        <w:fldChar w:fldCharType="end"/>
      </w:r>
      <w:r w:rsidRPr="000C6500">
        <w:rPr>
          <w:szCs w:val="28"/>
        </w:rPr>
        <w:t xml:space="preserve"> двигателя для номинального режима работы</w:t>
      </w:r>
      <w:r>
        <w:rPr>
          <w:szCs w:val="28"/>
        </w:rPr>
        <w:t xml:space="preserve"> </w:t>
      </w:r>
      <w:r w:rsidRPr="00700701">
        <w:rPr>
          <w:szCs w:val="28"/>
        </w:rPr>
        <w:t>[</w:t>
      </w:r>
      <w:r w:rsidR="00407202">
        <w:rPr>
          <w:szCs w:val="28"/>
        </w:rPr>
        <w:t>17</w:t>
      </w:r>
      <w:r w:rsidRPr="00700701">
        <w:rPr>
          <w:szCs w:val="28"/>
        </w:rPr>
        <w:t>, с.134]</w:t>
      </w:r>
      <w:r w:rsidRPr="000C6500">
        <w:rPr>
          <w:szCs w:val="28"/>
        </w:rPr>
        <w:t>:</w:t>
      </w:r>
    </w:p>
    <w:p w:rsidR="00046EFA" w:rsidRDefault="00046EFA" w:rsidP="00933BB0">
      <w:pPr>
        <w:rPr>
          <w:szCs w:val="28"/>
        </w:rPr>
      </w:pPr>
    </w:p>
    <w:tbl>
      <w:tblPr>
        <w:tblW w:w="0" w:type="auto"/>
        <w:tblLook w:val="04A0"/>
      </w:tblPr>
      <w:tblGrid>
        <w:gridCol w:w="8897"/>
        <w:gridCol w:w="776"/>
      </w:tblGrid>
      <w:tr w:rsidR="00933BB0" w:rsidTr="00933BB0">
        <w:tc>
          <w:tcPr>
            <w:tcW w:w="8897" w:type="dxa"/>
            <w:vAlign w:val="center"/>
          </w:tcPr>
          <w:p w:rsidR="00933BB0" w:rsidRPr="00933BB0" w:rsidRDefault="007945D6" w:rsidP="00933BB0">
            <w:pPr>
              <w:jc w:val="center"/>
              <w:rPr>
                <w:rFonts w:eastAsiaTheme="minorHAnsi"/>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ω</m:t>
                    </m:r>
                    <m:ctrlPr>
                      <w:rPr>
                        <w:rFonts w:ascii="Cambria Math" w:hAnsi="Cambria Math"/>
                        <w:i/>
                        <w:szCs w:val="28"/>
                      </w:rPr>
                    </m:ctrlPr>
                  </m:e>
                  <m:sub>
                    <m:r>
                      <w:rPr>
                        <w:rFonts w:ascii="Cambria Math"/>
                        <w:szCs w:val="28"/>
                      </w:rPr>
                      <m:t>н</m:t>
                    </m:r>
                    <m:ctrlPr>
                      <w:rPr>
                        <w:rFonts w:ascii="Cambria Math" w:hAnsi="Cambria Math"/>
                        <w:i/>
                        <w:szCs w:val="28"/>
                      </w:rPr>
                    </m:ctrlPr>
                  </m:sub>
                </m:sSub>
                <m:r>
                  <w:rPr>
                    <w:rFonts w:asci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U</m:t>
                        </m:r>
                      </m:e>
                      <m:sub>
                        <m:r>
                          <w:rPr>
                            <w:rFonts w:ascii="Cambria Math"/>
                            <w:szCs w:val="28"/>
                          </w:rPr>
                          <m:t>ян</m:t>
                        </m:r>
                      </m:sub>
                    </m:sSub>
                    <m:r>
                      <w:rPr>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szCs w:val="28"/>
                          </w:rPr>
                          <m:t>ян</m:t>
                        </m:r>
                      </m:sub>
                    </m:sSub>
                    <m:sSub>
                      <m:sSubPr>
                        <m:ctrlPr>
                          <w:rPr>
                            <w:rFonts w:ascii="Cambria Math" w:hAnsi="Cambria Math"/>
                            <w:i/>
                            <w:szCs w:val="28"/>
                          </w:rPr>
                        </m:ctrlPr>
                      </m:sSubPr>
                      <m:e>
                        <m:r>
                          <w:rPr>
                            <w:rFonts w:ascii="Cambria Math" w:hAnsi="Cambria Math"/>
                            <w:szCs w:val="28"/>
                            <w:lang w:val="en-US"/>
                          </w:rPr>
                          <m:t>I</m:t>
                        </m:r>
                      </m:e>
                      <m:sub>
                        <m:r>
                          <w:rPr>
                            <w:rFonts w:ascii="Cambria Math"/>
                            <w:szCs w:val="28"/>
                          </w:rPr>
                          <m:t>ян</m:t>
                        </m:r>
                      </m:sub>
                    </m:sSub>
                  </m:num>
                  <m:den>
                    <m:r>
                      <w:rPr>
                        <w:rFonts w:ascii="Cambria Math"/>
                        <w:szCs w:val="28"/>
                      </w:rPr>
                      <m:t>с</m:t>
                    </m:r>
                    <m:sSub>
                      <m:sSubPr>
                        <m:ctrlPr>
                          <w:rPr>
                            <w:rFonts w:ascii="Cambria Math" w:hAnsi="Cambria Math"/>
                            <w:i/>
                            <w:szCs w:val="28"/>
                          </w:rPr>
                        </m:ctrlPr>
                      </m:sSubPr>
                      <m:e>
                        <m:r>
                          <w:rPr>
                            <w:rFonts w:ascii="Cambria Math"/>
                            <w:szCs w:val="28"/>
                          </w:rPr>
                          <m:t>Ф</m:t>
                        </m:r>
                      </m:e>
                      <m:sub>
                        <m:r>
                          <w:rPr>
                            <w:rFonts w:ascii="Cambria Math"/>
                            <w:szCs w:val="28"/>
                          </w:rPr>
                          <m:t>н</m:t>
                        </m:r>
                      </m:sub>
                    </m:sSub>
                  </m:den>
                </m:f>
                <m:r>
                  <w:rPr>
                    <w:rFonts w:ascii="Cambria Math" w:hAnsi="Cambria Math"/>
                    <w:szCs w:val="28"/>
                  </w:rPr>
                  <m:t>,</m:t>
                </m:r>
              </m:oMath>
            </m:oMathPara>
          </w:p>
        </w:tc>
        <w:tc>
          <w:tcPr>
            <w:tcW w:w="776" w:type="dxa"/>
            <w:vAlign w:val="center"/>
          </w:tcPr>
          <w:p w:rsidR="00933BB0" w:rsidRPr="00933BB0" w:rsidRDefault="00933BB0" w:rsidP="00933BB0">
            <w:pPr>
              <w:ind w:firstLine="0"/>
              <w:jc w:val="center"/>
              <w:rPr>
                <w:rFonts w:eastAsiaTheme="minorHAnsi"/>
                <w:szCs w:val="28"/>
                <w:lang w:eastAsia="en-US"/>
              </w:rPr>
            </w:pPr>
            <w:r w:rsidRPr="00933BB0">
              <w:rPr>
                <w:rFonts w:eastAsiaTheme="minorHAnsi"/>
                <w:szCs w:val="28"/>
                <w:lang w:eastAsia="en-US"/>
              </w:rPr>
              <w:t>(3.2)</w:t>
            </w:r>
          </w:p>
        </w:tc>
      </w:tr>
    </w:tbl>
    <w:p w:rsidR="00933BB0" w:rsidRDefault="00933BB0" w:rsidP="00933BB0">
      <w:pPr>
        <w:rPr>
          <w:szCs w:val="28"/>
        </w:rPr>
      </w:pPr>
      <w:r w:rsidRPr="000C6500">
        <w:rPr>
          <w:szCs w:val="28"/>
        </w:rPr>
        <w:t xml:space="preserve">где </w:t>
      </w:r>
      <w:r w:rsidRPr="000C6500">
        <w:rPr>
          <w:position w:val="-12"/>
          <w:szCs w:val="28"/>
        </w:rPr>
        <w:object w:dxaOrig="320" w:dyaOrig="360">
          <v:shape id="_x0000_i1026" type="#_x0000_t75" style="width:21pt;height:23.25pt" o:ole="">
            <v:imagedata r:id="rId50" o:title=""/>
          </v:shape>
          <o:OLEObject Type="Embed" ProgID="Equation.3" ShapeID="_x0000_i1026" DrawAspect="Content" ObjectID="_1622986819" r:id="rId51"/>
        </w:object>
      </w:r>
      <w:r w:rsidRPr="000C6500">
        <w:rPr>
          <w:szCs w:val="28"/>
        </w:rPr>
        <w:t xml:space="preserve"> — номинальная частота вращения двигателя</w:t>
      </w:r>
      <w:r>
        <w:rPr>
          <w:szCs w:val="28"/>
        </w:rPr>
        <w:t>, рад/с.</w:t>
      </w:r>
    </w:p>
    <w:p w:rsidR="00933BB0" w:rsidRDefault="00933BB0" w:rsidP="00933BB0">
      <w:pPr>
        <w:rPr>
          <w:szCs w:val="28"/>
        </w:rPr>
      </w:pPr>
    </w:p>
    <w:p w:rsidR="00933BB0" w:rsidRPr="003E309A" w:rsidRDefault="00933BB0" w:rsidP="00933BB0">
      <w:pPr>
        <w:rPr>
          <w:szCs w:val="28"/>
        </w:rPr>
      </w:pPr>
      <w:r w:rsidRPr="003E309A">
        <w:rPr>
          <w:szCs w:val="28"/>
        </w:rPr>
        <w:t xml:space="preserve">Для построения естественной электромеханической и </w:t>
      </w:r>
      <w:r>
        <w:rPr>
          <w:szCs w:val="28"/>
        </w:rPr>
        <w:t xml:space="preserve">механической </w:t>
      </w:r>
      <w:r w:rsidRPr="003E309A">
        <w:rPr>
          <w:szCs w:val="28"/>
        </w:rPr>
        <w:t>характеристик ТЭД</w:t>
      </w:r>
      <w:r>
        <w:rPr>
          <w:szCs w:val="28"/>
        </w:rPr>
        <w:t xml:space="preserve"> определим следующие параметры.</w:t>
      </w:r>
    </w:p>
    <w:p w:rsidR="00933BB0" w:rsidRDefault="00933BB0" w:rsidP="00933BB0">
      <w:pPr>
        <w:rPr>
          <w:szCs w:val="28"/>
        </w:rPr>
      </w:pPr>
      <w:r>
        <w:rPr>
          <w:szCs w:val="28"/>
        </w:rPr>
        <w:t>С</w:t>
      </w:r>
      <w:r w:rsidRPr="000C6500">
        <w:rPr>
          <w:szCs w:val="28"/>
        </w:rPr>
        <w:t>опротивление обмоток двигателя:</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
              <m:sSub>
                <m:sSubPr>
                  <m:ctrlPr>
                    <w:rPr>
                      <w:rFonts w:ascii="Cambria Math" w:eastAsia="Calibri" w:hAnsi="Cambria Math"/>
                      <w:i/>
                      <w:szCs w:val="28"/>
                      <w:lang w:eastAsia="en-US"/>
                    </w:rPr>
                  </m:ctrlPr>
                </m:sSubPr>
                <m:e>
                  <m:r>
                    <w:rPr>
                      <w:rFonts w:ascii="Cambria Math"/>
                      <w:szCs w:val="28"/>
                    </w:rPr>
                    <m:t xml:space="preserve">                  </m:t>
                  </m:r>
                  <m:r>
                    <w:rPr>
                      <w:rFonts w:ascii="Cambria Math" w:hAnsi="Cambria Math"/>
                      <w:szCs w:val="28"/>
                      <w:lang w:val="en-US"/>
                    </w:rPr>
                    <m:t>R</m:t>
                  </m:r>
                  <m:ctrlPr>
                    <w:rPr>
                      <w:rFonts w:ascii="Cambria Math" w:hAnsi="Cambria Math"/>
                      <w:i/>
                      <w:szCs w:val="28"/>
                    </w:rPr>
                  </m:ctrlPr>
                </m:e>
                <m:sub>
                  <m:r>
                    <w:rPr>
                      <w:rFonts w:ascii="Cambria Math"/>
                      <w:szCs w:val="28"/>
                    </w:rPr>
                    <m:t>ян</m:t>
                  </m:r>
                  <m:ctrlPr>
                    <w:rPr>
                      <w:rFonts w:ascii="Cambria Math" w:hAnsi="Cambria Math"/>
                      <w:i/>
                      <w:szCs w:val="28"/>
                    </w:rPr>
                  </m:ctrlPr>
                </m:sub>
              </m:sSub>
              <m:r>
                <w:rPr>
                  <w:rFonts w:ascii="Cambria Math"/>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szCs w:val="28"/>
                    </w:rPr>
                    <m:t>оя</m:t>
                  </m:r>
                </m:sub>
              </m:sSub>
              <m:r>
                <w:rPr>
                  <w:rFonts w:ascii="Cambria Math"/>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szCs w:val="28"/>
                    </w:rPr>
                    <m:t>овс</m:t>
                  </m:r>
                </m:sub>
              </m:sSub>
              <m:r>
                <w:rPr>
                  <w:rFonts w:ascii="Cambria Math"/>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szCs w:val="28"/>
                    </w:rPr>
                    <m:t>доб</m:t>
                  </m:r>
                </m:sub>
              </m:sSub>
            </m:oMath>
            <w:r w:rsidR="00933BB0" w:rsidRPr="00933BB0">
              <w:rPr>
                <w:rFonts w:eastAsiaTheme="minorEastAsia"/>
                <w:szCs w:val="28"/>
                <w:lang w:eastAsia="en-US"/>
              </w:rPr>
              <w:t>,</w:t>
            </w:r>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(3.3)</w:t>
            </w:r>
          </w:p>
        </w:tc>
      </w:tr>
    </w:tbl>
    <w:p w:rsidR="00933BB0" w:rsidRDefault="00933BB0" w:rsidP="00933BB0">
      <w:pPr>
        <w:jc w:val="center"/>
        <w:rPr>
          <w:szCs w:val="28"/>
        </w:rPr>
      </w:pPr>
      <w:r>
        <w:rPr>
          <w:szCs w:val="28"/>
        </w:rPr>
        <w:t xml:space="preserve">       </w:t>
      </w:r>
      <m:oMath>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ян</m:t>
            </m:r>
          </m:sub>
        </m:sSub>
        <m:r>
          <w:rPr>
            <w:rFonts w:ascii="Cambria Math" w:hAnsi="Cambria Math"/>
            <w:szCs w:val="28"/>
          </w:rPr>
          <m:t>=0,0305+0,0374+0,0126=0,0805</m:t>
        </m:r>
      </m:oMath>
      <w:r>
        <w:rPr>
          <w:szCs w:val="28"/>
        </w:rPr>
        <w:t xml:space="preserve"> Ом</w:t>
      </w:r>
      <w:r w:rsidRPr="008934CB">
        <w:rPr>
          <w:szCs w:val="28"/>
        </w:rPr>
        <w:t>.</w:t>
      </w:r>
    </w:p>
    <w:p w:rsidR="00933BB0" w:rsidRPr="006E6A92" w:rsidRDefault="00933BB0" w:rsidP="00933BB0">
      <w:pPr>
        <w:rPr>
          <w:szCs w:val="24"/>
        </w:rPr>
      </w:pPr>
    </w:p>
    <w:p w:rsidR="00933BB0" w:rsidRDefault="00933BB0" w:rsidP="00933BB0">
      <w:pPr>
        <w:rPr>
          <w:szCs w:val="28"/>
        </w:rPr>
      </w:pPr>
      <w:r>
        <w:rPr>
          <w:szCs w:val="28"/>
        </w:rPr>
        <w:t>Номинальная частота вращения якоря ТЭД:</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rPr>
                      <m:t>ω</m:t>
                    </m:r>
                    <m:ctrlPr>
                      <w:rPr>
                        <w:rFonts w:ascii="Cambria Math" w:hAnsi="Cambria Math"/>
                        <w:i/>
                        <w:szCs w:val="28"/>
                      </w:rPr>
                    </m:ctrlPr>
                  </m:e>
                  <m:sub>
                    <m:r>
                      <w:rPr>
                        <w:rFonts w:ascii="Cambria Math" w:hAnsi="Cambria Math"/>
                        <w:szCs w:val="28"/>
                      </w:rPr>
                      <m:t>н</m:t>
                    </m:r>
                    <m:ctrlPr>
                      <w:rPr>
                        <w:rFonts w:ascii="Cambria Math" w:hAnsi="Cambria Math"/>
                        <w:i/>
                        <w:szCs w:val="28"/>
                      </w:rPr>
                    </m:ctrlP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н</m:t>
                        </m:r>
                      </m:sub>
                    </m:sSub>
                  </m:num>
                  <m:den>
                    <m:r>
                      <w:rPr>
                        <w:rFonts w:ascii="Cambria Math" w:hAnsi="Cambria Math"/>
                        <w:szCs w:val="28"/>
                      </w:rPr>
                      <m:t>30</m:t>
                    </m:r>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(3.4)</w:t>
            </w:r>
          </w:p>
        </w:tc>
      </w:tr>
    </w:tbl>
    <w:p w:rsidR="00933BB0" w:rsidRDefault="007945D6" w:rsidP="00933BB0">
      <w:pPr>
        <w:rPr>
          <w:szCs w:val="28"/>
        </w:rPr>
      </w:pPr>
      <m:oMathPara>
        <m:oMath>
          <m:sSub>
            <m:sSubPr>
              <m:ctrlPr>
                <w:rPr>
                  <w:rFonts w:ascii="Cambria Math" w:hAnsi="Cambria Math"/>
                  <w:i/>
                  <w:szCs w:val="28"/>
                </w:rPr>
              </m:ctrlPr>
            </m:sSubPr>
            <m:e>
              <m:r>
                <w:rPr>
                  <w:rFonts w:ascii="Cambria Math" w:hAnsi="Cambria Math"/>
                  <w:szCs w:val="28"/>
                </w:rPr>
                <m:t>ω</m:t>
              </m:r>
            </m:e>
            <m:sub>
              <m:r>
                <w:rPr>
                  <w:rFonts w:ascii="Cambria Math" w:hAnsi="Cambria Math"/>
                  <w:szCs w:val="28"/>
                </w:rPr>
                <m:t>н</m:t>
              </m:r>
            </m:sub>
          </m:sSub>
          <m:r>
            <w:rPr>
              <w:rFonts w:ascii="Cambria Math" w:hAnsi="Cambria Math"/>
              <w:szCs w:val="28"/>
            </w:rPr>
            <m:t>=</m:t>
          </m:r>
          <m:f>
            <m:fPr>
              <m:ctrlPr>
                <w:rPr>
                  <w:rFonts w:ascii="Cambria Math" w:hAnsi="Cambria Math"/>
                  <w:i/>
                  <w:szCs w:val="28"/>
                </w:rPr>
              </m:ctrlPr>
            </m:fPr>
            <m:num>
              <m:r>
                <w:rPr>
                  <w:rFonts w:ascii="Cambria Math" w:hAnsi="Cambria Math"/>
                  <w:szCs w:val="28"/>
                </w:rPr>
                <m:t>3,14∙1460</m:t>
              </m:r>
            </m:num>
            <m:den>
              <m:r>
                <w:rPr>
                  <w:rFonts w:ascii="Cambria Math" w:hAnsi="Cambria Math"/>
                  <w:szCs w:val="28"/>
                </w:rPr>
                <m:t>30</m:t>
              </m:r>
            </m:den>
          </m:f>
          <m:r>
            <w:rPr>
              <w:rFonts w:ascii="Cambria Math" w:hAnsi="Cambria Math"/>
              <w:szCs w:val="28"/>
            </w:rPr>
            <m:t>=152,89 рад/с.</m:t>
          </m:r>
        </m:oMath>
      </m:oMathPara>
    </w:p>
    <w:p w:rsidR="00933BB0" w:rsidRPr="004C30FC" w:rsidRDefault="00933BB0" w:rsidP="00933BB0">
      <w:pPr>
        <w:rPr>
          <w:szCs w:val="28"/>
        </w:rPr>
      </w:pPr>
    </w:p>
    <w:p w:rsidR="00933BB0" w:rsidRDefault="00933BB0" w:rsidP="00933BB0">
      <w:pPr>
        <w:rPr>
          <w:szCs w:val="28"/>
        </w:rPr>
      </w:pPr>
      <w:r w:rsidRPr="000C6500">
        <w:rPr>
          <w:szCs w:val="28"/>
        </w:rPr>
        <w:t xml:space="preserve">Далее определим произведение магнитного потока в номинальном режиме работы </w:t>
      </w:r>
      <w:r w:rsidRPr="000C6500">
        <w:rPr>
          <w:position w:val="-12"/>
          <w:szCs w:val="28"/>
        </w:rPr>
        <w:object w:dxaOrig="340" w:dyaOrig="360">
          <v:shape id="_x0000_i1027" type="#_x0000_t75" style="width:21pt;height:21pt" o:ole="">
            <v:imagedata r:id="rId52" o:title=""/>
          </v:shape>
          <o:OLEObject Type="Embed" ProgID="Equation.3" ShapeID="_x0000_i1027" DrawAspect="Content" ObjectID="_1622986820" r:id="rId53"/>
        </w:object>
      </w:r>
      <w:r w:rsidRPr="000C6500">
        <w:rPr>
          <w:szCs w:val="28"/>
        </w:rPr>
        <w:t xml:space="preserve"> на конструктивную постоянную</w:t>
      </w:r>
      <w:r>
        <w:rPr>
          <w:szCs w:val="28"/>
        </w:rPr>
        <w:t xml:space="preserve"> </w:t>
      </w:r>
      <w:r w:rsidRPr="00551E83">
        <w:rPr>
          <w:i/>
          <w:szCs w:val="28"/>
        </w:rPr>
        <w:t>С</w:t>
      </w:r>
      <w:r w:rsidRPr="000C6500">
        <w:rPr>
          <w:szCs w:val="28"/>
        </w:rPr>
        <w:t xml:space="preserve"> двигателя из уравнения электромеханической характеристики двигателя:</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DE3137" w:rsidP="00933BB0">
            <w:pPr>
              <w:ind w:firstLine="0"/>
              <w:jc w:val="center"/>
              <w:rPr>
                <w:rFonts w:eastAsiaTheme="minorHAnsi"/>
                <w:szCs w:val="28"/>
                <w:lang w:eastAsia="en-US"/>
              </w:rPr>
            </w:pPr>
            <m:oMathPara>
              <m:oMathParaPr>
                <m:jc m:val="center"/>
              </m:oMathParaPr>
              <m:oMath>
                <m:r>
                  <w:rPr>
                    <w:rFonts w:ascii="Cambria Math" w:eastAsia="Calibri" w:hAnsi="Cambria Math"/>
                    <w:szCs w:val="28"/>
                    <w:lang w:eastAsia="en-US"/>
                  </w:rPr>
                  <m:t>c</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ян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ян</m:t>
                        </m:r>
                      </m:sub>
                    </m:sSub>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ян</m:t>
                        </m:r>
                      </m:sub>
                    </m:sSub>
                  </m:num>
                  <m:den>
                    <m:sSub>
                      <m:sSubPr>
                        <m:ctrlPr>
                          <w:rPr>
                            <w:rFonts w:ascii="Cambria Math" w:hAnsi="Cambria Math"/>
                            <w:i/>
                            <w:szCs w:val="28"/>
                          </w:rPr>
                        </m:ctrlPr>
                      </m:sSubPr>
                      <m:e>
                        <m:r>
                          <w:rPr>
                            <w:rFonts w:ascii="Cambria Math" w:hAnsi="Cambria Math"/>
                            <w:szCs w:val="28"/>
                          </w:rPr>
                          <m:t>ω</m:t>
                        </m:r>
                      </m:e>
                      <m:sub>
                        <m:r>
                          <w:rPr>
                            <w:rFonts w:ascii="Cambria Math" w:hAnsi="Cambria Math"/>
                            <w:szCs w:val="28"/>
                          </w:rPr>
                          <m:t>н</m:t>
                        </m:r>
                      </m:sub>
                    </m:sSub>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(3.5)</w:t>
            </w:r>
          </w:p>
        </w:tc>
      </w:tr>
    </w:tbl>
    <w:p w:rsidR="00933BB0" w:rsidRDefault="00DE3137" w:rsidP="00933BB0">
      <w:pPr>
        <w:rPr>
          <w:szCs w:val="28"/>
        </w:rPr>
      </w:pPr>
      <m:oMathPara>
        <m:oMath>
          <m:r>
            <w:rPr>
              <w:rFonts w:ascii="Cambria Math" w:hAnsi="Cambria Math"/>
              <w:szCs w:val="28"/>
            </w:rPr>
            <m:t>c</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н</m:t>
              </m:r>
            </m:sub>
          </m:sSub>
          <m:r>
            <w:rPr>
              <w:rFonts w:ascii="Cambria Math" w:hAnsi="Cambria Math"/>
              <w:szCs w:val="28"/>
            </w:rPr>
            <m:t>=</m:t>
          </m:r>
          <m:f>
            <m:fPr>
              <m:ctrlPr>
                <w:rPr>
                  <w:rFonts w:ascii="Cambria Math" w:hAnsi="Cambria Math"/>
                  <w:i/>
                  <w:szCs w:val="28"/>
                </w:rPr>
              </m:ctrlPr>
            </m:fPr>
            <m:num>
              <m:r>
                <w:rPr>
                  <w:rFonts w:ascii="Cambria Math" w:hAnsi="Cambria Math"/>
                  <w:szCs w:val="28"/>
                </w:rPr>
                <m:t>550-0,0805∙232</m:t>
              </m:r>
            </m:num>
            <m:den>
              <m:r>
                <w:rPr>
                  <w:rFonts w:ascii="Cambria Math" w:hAnsi="Cambria Math"/>
                  <w:szCs w:val="28"/>
                </w:rPr>
                <m:t>152,89</m:t>
              </m:r>
            </m:den>
          </m:f>
          <m:r>
            <w:rPr>
              <w:rFonts w:ascii="Cambria Math" w:hAnsi="Cambria Math"/>
              <w:szCs w:val="28"/>
            </w:rPr>
            <m:t>=3,48 В∙с.</m:t>
          </m:r>
        </m:oMath>
      </m:oMathPara>
    </w:p>
    <w:p w:rsidR="00933BB0" w:rsidRPr="00F4446F" w:rsidRDefault="00933BB0" w:rsidP="00933BB0">
      <w:pPr>
        <w:rPr>
          <w:szCs w:val="28"/>
        </w:rPr>
      </w:pPr>
    </w:p>
    <w:p w:rsidR="00933BB0" w:rsidRDefault="00933BB0" w:rsidP="00933BB0">
      <w:pPr>
        <w:rPr>
          <w:szCs w:val="28"/>
        </w:rPr>
      </w:pPr>
      <w:r w:rsidRPr="000C6500">
        <w:rPr>
          <w:szCs w:val="28"/>
        </w:rPr>
        <w:t>Для построения электром</w:t>
      </w:r>
      <w:r>
        <w:rPr>
          <w:szCs w:val="28"/>
        </w:rPr>
        <w:t>еханическ</w:t>
      </w:r>
      <w:r w:rsidRPr="000C6500">
        <w:rPr>
          <w:szCs w:val="28"/>
        </w:rPr>
        <w:t>ой характеристики используем зависимость</w:t>
      </w:r>
      <w:r>
        <w:rPr>
          <w:szCs w:val="28"/>
        </w:rPr>
        <w:t xml:space="preserve"> (3.2). </w:t>
      </w:r>
      <w:r w:rsidRPr="000C6500">
        <w:rPr>
          <w:szCs w:val="28"/>
        </w:rPr>
        <w:t>Представим силу тока в виде</w:t>
      </w:r>
      <m:oMath>
        <m:r>
          <w:rPr>
            <w:rFonts w:ascii="Cambria Math" w:hAnsi="Cambria Math"/>
            <w:szCs w:val="28"/>
          </w:rPr>
          <m:t xml:space="preserve">  I=</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н</m:t>
            </m:r>
          </m:sub>
        </m:sSub>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ое</m:t>
            </m:r>
          </m:sub>
        </m:sSub>
        <m:r>
          <w:rPr>
            <w:rFonts w:ascii="Cambria Math" w:hAnsi="Cambria Math"/>
            <w:szCs w:val="28"/>
          </w:rPr>
          <m:t>,</m:t>
        </m:r>
      </m:oMath>
      <w:r w:rsidRPr="000C6500">
        <w:rPr>
          <w:szCs w:val="28"/>
        </w:rPr>
        <w:t xml:space="preserve"> а произведение конструктивной постоянной на магнитный поток </w:t>
      </w:r>
      <w:r>
        <w:rPr>
          <w:szCs w:val="28"/>
        </w:rPr>
        <w:t>–</w:t>
      </w:r>
      <w:r w:rsidRPr="000C6500">
        <w:rPr>
          <w:szCs w:val="28"/>
        </w:rPr>
        <w:t xml:space="preserve"> в виде</w:t>
      </w:r>
      <w:r>
        <w:rPr>
          <w:szCs w:val="28"/>
        </w:rPr>
        <w:t xml:space="preserve"> </w:t>
      </w:r>
      <m:oMath>
        <m:r>
          <w:rPr>
            <w:rFonts w:ascii="Cambria Math" w:hAnsi="Cambria Math"/>
            <w:szCs w:val="28"/>
          </w:rPr>
          <m:t xml:space="preserve"> cФ=c</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н</m:t>
            </m:r>
          </m:sub>
        </m:sSub>
        <m:sSub>
          <m:sSubPr>
            <m:ctrlPr>
              <w:rPr>
                <w:rFonts w:ascii="Cambria Math" w:hAnsi="Cambria Math"/>
                <w:i/>
                <w:szCs w:val="28"/>
              </w:rPr>
            </m:ctrlPr>
          </m:sSubPr>
          <m:e>
            <m:r>
              <w:rPr>
                <w:rFonts w:ascii="Cambria Math" w:hAnsi="Cambria Math"/>
                <w:szCs w:val="28"/>
              </w:rPr>
              <m:t>φ</m:t>
            </m:r>
          </m:e>
          <m:sub>
            <m:r>
              <w:rPr>
                <w:rFonts w:ascii="Cambria Math" w:hAnsi="Cambria Math"/>
                <w:szCs w:val="28"/>
              </w:rPr>
              <m:t>ое</m:t>
            </m:r>
          </m:sub>
        </m:sSub>
        <m:r>
          <w:rPr>
            <w:rFonts w:ascii="Cambria Math" w:hAnsi="Cambria Math"/>
            <w:szCs w:val="28"/>
          </w:rPr>
          <m:t>.</m:t>
        </m:r>
      </m:oMath>
      <w:r w:rsidRPr="000C6500">
        <w:rPr>
          <w:szCs w:val="28"/>
        </w:rPr>
        <w:t xml:space="preserve"> Коэффициент </w:t>
      </w:r>
      <m:oMath>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ое</m:t>
            </m:r>
          </m:sub>
        </m:sSub>
      </m:oMath>
      <w:r w:rsidRPr="000C6500">
        <w:rPr>
          <w:szCs w:val="28"/>
        </w:rPr>
        <w:t xml:space="preserve"> показывает, во сколько раз сила тока отличается от номинально силы тока, коэффициент </w:t>
      </w:r>
      <m:oMath>
        <m:sSub>
          <m:sSubPr>
            <m:ctrlPr>
              <w:rPr>
                <w:rFonts w:ascii="Cambria Math" w:hAnsi="Cambria Math"/>
                <w:i/>
                <w:szCs w:val="28"/>
              </w:rPr>
            </m:ctrlPr>
          </m:sSubPr>
          <m:e>
            <m:r>
              <w:rPr>
                <w:rFonts w:ascii="Cambria Math" w:hAnsi="Cambria Math"/>
                <w:szCs w:val="28"/>
              </w:rPr>
              <m:t>φ</m:t>
            </m:r>
          </m:e>
          <m:sub>
            <m:r>
              <w:rPr>
                <w:rFonts w:ascii="Cambria Math" w:hAnsi="Cambria Math"/>
                <w:szCs w:val="28"/>
              </w:rPr>
              <m:t>ое</m:t>
            </m:r>
          </m:sub>
        </m:sSub>
      </m:oMath>
      <w:r>
        <w:rPr>
          <w:position w:val="-12"/>
          <w:szCs w:val="28"/>
        </w:rPr>
        <w:t xml:space="preserve"> </w:t>
      </w:r>
      <w:r w:rsidRPr="000C6500">
        <w:rPr>
          <w:szCs w:val="28"/>
        </w:rPr>
        <w:t xml:space="preserve">показывает, во сколько раз </w:t>
      </w:r>
      <m:oMath>
        <m:r>
          <w:rPr>
            <w:rFonts w:ascii="Cambria Math" w:hAnsi="Cambria Math"/>
            <w:szCs w:val="28"/>
          </w:rPr>
          <m:t>cФ</m:t>
        </m:r>
      </m:oMath>
      <w:r w:rsidRPr="000C6500">
        <w:rPr>
          <w:szCs w:val="28"/>
        </w:rPr>
        <w:t xml:space="preserve"> отличается от</w:t>
      </w:r>
      <m:oMath>
        <m:r>
          <w:rPr>
            <w:rFonts w:ascii="Cambria Math" w:hAnsi="Cambria Math"/>
            <w:szCs w:val="28"/>
          </w:rPr>
          <m:t xml:space="preserve"> c</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н</m:t>
            </m:r>
          </m:sub>
        </m:sSub>
      </m:oMath>
      <w:r w:rsidRPr="000E35FF">
        <w:rPr>
          <w:szCs w:val="28"/>
        </w:rPr>
        <w:t>. Значения</w:t>
      </w:r>
      <w:r>
        <w:rPr>
          <w:szCs w:val="28"/>
        </w:rPr>
        <w:t xml:space="preserve"> </w:t>
      </w:r>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ое</m:t>
            </m:r>
          </m:sub>
        </m:sSub>
      </m:oMath>
      <w:r>
        <w:rPr>
          <w:szCs w:val="28"/>
        </w:rPr>
        <w:t xml:space="preserve"> </w:t>
      </w:r>
      <w:r w:rsidRPr="000E35FF">
        <w:rPr>
          <w:szCs w:val="28"/>
        </w:rPr>
        <w:t xml:space="preserve">и </w:t>
      </w:r>
      <m:oMath>
        <m:sSub>
          <m:sSubPr>
            <m:ctrlPr>
              <w:rPr>
                <w:rFonts w:ascii="Cambria Math" w:hAnsi="Cambria Math"/>
                <w:i/>
                <w:szCs w:val="28"/>
              </w:rPr>
            </m:ctrlPr>
          </m:sSubPr>
          <m:e>
            <m:r>
              <w:rPr>
                <w:rFonts w:ascii="Cambria Math" w:hAnsi="Cambria Math"/>
                <w:szCs w:val="28"/>
              </w:rPr>
              <m:t>φ</m:t>
            </m:r>
          </m:e>
          <m:sub>
            <m:r>
              <w:rPr>
                <w:rFonts w:ascii="Cambria Math" w:hAnsi="Cambria Math"/>
                <w:szCs w:val="28"/>
              </w:rPr>
              <m:t>ое</m:t>
            </m:r>
          </m:sub>
        </m:sSub>
        <m:r>
          <w:rPr>
            <w:rFonts w:ascii="Cambria Math" w:hAnsi="Cambria Math"/>
            <w:szCs w:val="28"/>
          </w:rPr>
          <m:t xml:space="preserve"> </m:t>
        </m:r>
      </m:oMath>
      <w:r w:rsidRPr="000E35FF">
        <w:rPr>
          <w:szCs w:val="28"/>
        </w:rPr>
        <w:t>определяем по графику кр</w:t>
      </w:r>
      <w:r>
        <w:rPr>
          <w:szCs w:val="28"/>
        </w:rPr>
        <w:t xml:space="preserve">ивой намагниченности (рисунок </w:t>
      </w:r>
      <w:r w:rsidRPr="000E35FF">
        <w:rPr>
          <w:szCs w:val="28"/>
        </w:rPr>
        <w:t>3.1).</w:t>
      </w:r>
    </w:p>
    <w:p w:rsidR="00933BB0" w:rsidRDefault="00DE3137" w:rsidP="00933BB0">
      <w:pPr>
        <w:spacing w:before="240"/>
        <w:jc w:val="center"/>
        <w:rPr>
          <w:szCs w:val="28"/>
        </w:rPr>
      </w:pPr>
      <w:r>
        <w:rPr>
          <w:noProof/>
          <w:szCs w:val="28"/>
        </w:rPr>
        <w:drawing>
          <wp:inline distT="0" distB="0" distL="0" distR="0">
            <wp:extent cx="3819525" cy="2409825"/>
            <wp:effectExtent l="19050" t="0" r="9525" b="0"/>
            <wp:docPr id="3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srcRect/>
                    <a:stretch>
                      <a:fillRect/>
                    </a:stretch>
                  </pic:blipFill>
                  <pic:spPr bwMode="auto">
                    <a:xfrm>
                      <a:off x="0" y="0"/>
                      <a:ext cx="3819525" cy="2409825"/>
                    </a:xfrm>
                    <a:prstGeom prst="rect">
                      <a:avLst/>
                    </a:prstGeom>
                    <a:noFill/>
                    <a:ln w="9525">
                      <a:noFill/>
                      <a:miter lim="800000"/>
                      <a:headEnd/>
                      <a:tailEnd/>
                    </a:ln>
                  </pic:spPr>
                </pic:pic>
              </a:graphicData>
            </a:graphic>
          </wp:inline>
        </w:drawing>
      </w:r>
    </w:p>
    <w:p w:rsidR="00933BB0" w:rsidRDefault="00933BB0" w:rsidP="00933BB0">
      <w:pPr>
        <w:contextualSpacing/>
        <w:jc w:val="center"/>
        <w:rPr>
          <w:szCs w:val="28"/>
        </w:rPr>
      </w:pPr>
      <w:r>
        <w:rPr>
          <w:szCs w:val="28"/>
        </w:rPr>
        <w:t>Рисунок 3</w:t>
      </w:r>
      <w:r w:rsidRPr="000E35FF">
        <w:rPr>
          <w:szCs w:val="28"/>
        </w:rPr>
        <w:t>.1 – Кривая намагниченности</w:t>
      </w:r>
    </w:p>
    <w:p w:rsidR="00933BB0" w:rsidRPr="000E35FF" w:rsidRDefault="00933BB0" w:rsidP="00933BB0">
      <w:pPr>
        <w:contextualSpacing/>
        <w:jc w:val="center"/>
        <w:rPr>
          <w:szCs w:val="28"/>
        </w:rPr>
      </w:pPr>
    </w:p>
    <w:p w:rsidR="00933BB0" w:rsidRDefault="00933BB0" w:rsidP="00933BB0">
      <w:pPr>
        <w:rPr>
          <w:szCs w:val="28"/>
        </w:rPr>
      </w:pPr>
      <w:r w:rsidRPr="000C6500">
        <w:rPr>
          <w:szCs w:val="28"/>
        </w:rPr>
        <w:t xml:space="preserve">Тогда уравнение электромеханической характеристики </w:t>
      </w:r>
      <w:r>
        <w:rPr>
          <w:szCs w:val="28"/>
        </w:rPr>
        <w:t>примет вид</w:t>
      </w:r>
      <w:r w:rsidRPr="000C6500">
        <w:rPr>
          <w:szCs w:val="28"/>
        </w:rPr>
        <w:t>:</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DE3137" w:rsidP="00933BB0">
            <w:pPr>
              <w:ind w:firstLine="0"/>
              <w:jc w:val="center"/>
              <w:rPr>
                <w:rFonts w:eastAsiaTheme="minorHAnsi"/>
                <w:szCs w:val="28"/>
                <w:lang w:eastAsia="en-US"/>
              </w:rPr>
            </w:pPr>
            <m:oMathPara>
              <m:oMathParaPr>
                <m:jc m:val="center"/>
              </m:oMathParaPr>
              <m:oMath>
                <m:r>
                  <w:rPr>
                    <w:rFonts w:ascii="Cambria Math" w:eastAsia="Calibri" w:hAnsi="Cambria Math"/>
                    <w:szCs w:val="28"/>
                    <w:lang w:eastAsia="en-US"/>
                  </w:rPr>
                  <m:t>ω</m:t>
                </m:r>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ян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ян</m:t>
                        </m:r>
                      </m:sub>
                    </m:sSub>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ян</m:t>
                        </m:r>
                      </m:sub>
                    </m:sSub>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ое</m:t>
                        </m:r>
                      </m:sub>
                    </m:sSub>
                  </m:num>
                  <m:den>
                    <m:r>
                      <w:rPr>
                        <w:rFonts w:ascii="Cambria Math" w:hAnsi="Cambria Math"/>
                        <w:szCs w:val="28"/>
                        <w:lang w:val="en-US"/>
                      </w:rPr>
                      <m:t>c</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н</m:t>
                        </m:r>
                      </m:sub>
                    </m:sSub>
                    <m:sSub>
                      <m:sSubPr>
                        <m:ctrlPr>
                          <w:rPr>
                            <w:rFonts w:ascii="Cambria Math" w:hAnsi="Cambria Math"/>
                            <w:i/>
                            <w:szCs w:val="28"/>
                          </w:rPr>
                        </m:ctrlPr>
                      </m:sSubPr>
                      <m:e>
                        <m:r>
                          <w:rPr>
                            <w:rFonts w:ascii="Cambria Math" w:hAnsi="Cambria Math"/>
                            <w:szCs w:val="28"/>
                          </w:rPr>
                          <m:t>φ</m:t>
                        </m:r>
                      </m:e>
                      <m:sub>
                        <m:r>
                          <w:rPr>
                            <w:rFonts w:ascii="Cambria Math" w:hAnsi="Cambria Math"/>
                            <w:szCs w:val="28"/>
                          </w:rPr>
                          <m:t>ое</m:t>
                        </m:r>
                      </m:sub>
                    </m:sSub>
                  </m:den>
                </m:f>
                <m:r>
                  <w:rPr>
                    <w:rFonts w:ascii="Cambria Math" w:hAnsi="Cambria Math"/>
                    <w:szCs w:val="28"/>
                  </w:rPr>
                  <m:t xml:space="preserve"> .</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(3.6)</w:t>
            </w:r>
          </w:p>
        </w:tc>
      </w:tr>
    </w:tbl>
    <w:p w:rsidR="00933BB0" w:rsidRPr="000E35FF" w:rsidRDefault="00933BB0" w:rsidP="00933BB0">
      <w:pPr>
        <w:ind w:firstLine="0"/>
        <w:rPr>
          <w:szCs w:val="28"/>
        </w:rPr>
      </w:pPr>
    </w:p>
    <w:p w:rsidR="00933BB0" w:rsidRDefault="00933BB0" w:rsidP="00933BB0">
      <w:pPr>
        <w:rPr>
          <w:szCs w:val="28"/>
          <w:lang w:val="be-BY"/>
        </w:rPr>
      </w:pPr>
      <w:r w:rsidRPr="000C6500">
        <w:rPr>
          <w:szCs w:val="28"/>
          <w:lang w:val="be-BY"/>
        </w:rPr>
        <w:t>Естественную механическую характеристику можно представить такой зависимостью:</w:t>
      </w:r>
    </w:p>
    <w:p w:rsidR="00046EFA" w:rsidRDefault="00046EFA" w:rsidP="00933BB0">
      <w:pPr>
        <w:rPr>
          <w:szCs w:val="28"/>
          <w:lang w:val="be-BY"/>
        </w:rPr>
      </w:pPr>
    </w:p>
    <w:tbl>
      <w:tblPr>
        <w:tblW w:w="0" w:type="auto"/>
        <w:tblLook w:val="04A0"/>
      </w:tblPr>
      <w:tblGrid>
        <w:gridCol w:w="8710"/>
        <w:gridCol w:w="963"/>
      </w:tblGrid>
      <w:tr w:rsidR="00933BB0" w:rsidTr="00933BB0">
        <w:tc>
          <w:tcPr>
            <w:tcW w:w="8710" w:type="dxa"/>
          </w:tcPr>
          <w:p w:rsidR="00933BB0" w:rsidRPr="00933BB0" w:rsidRDefault="00DE3137" w:rsidP="00933BB0">
            <w:pPr>
              <w:ind w:firstLine="0"/>
              <w:jc w:val="center"/>
              <w:rPr>
                <w:rFonts w:eastAsiaTheme="minorHAnsi"/>
                <w:szCs w:val="28"/>
                <w:lang w:eastAsia="en-US"/>
              </w:rPr>
            </w:pPr>
            <m:oMathPara>
              <m:oMathParaPr>
                <m:jc m:val="center"/>
              </m:oMathParaPr>
              <m:oMath>
                <m:r>
                  <w:rPr>
                    <w:rFonts w:ascii="Cambria Math" w:eastAsia="Calibri" w:hAnsi="Cambria Math"/>
                    <w:szCs w:val="28"/>
                    <w:lang w:eastAsia="en-US"/>
                  </w:rPr>
                  <m:t>ω</m:t>
                </m:r>
                <m:r>
                  <w:rPr>
                    <w:rFonts w:ascii="Cambria Math" w:hAnsi="Cambria Math"/>
                    <w:szCs w:val="28"/>
                    <w:lang w:val="be-BY"/>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lang w:val="be-BY"/>
                          </w:rPr>
                          <m:t>ян</m:t>
                        </m:r>
                      </m:sub>
                    </m:sSub>
                  </m:num>
                  <m:den>
                    <m:r>
                      <w:rPr>
                        <w:rFonts w:ascii="Cambria Math" w:hAnsi="Cambria Math"/>
                        <w:szCs w:val="28"/>
                        <w:lang w:val="en-US"/>
                      </w:rPr>
                      <m:t>c</m:t>
                    </m:r>
                    <m:sSub>
                      <m:sSubPr>
                        <m:ctrlPr>
                          <w:rPr>
                            <w:rFonts w:ascii="Cambria Math" w:hAnsi="Cambria Math"/>
                            <w:i/>
                            <w:szCs w:val="28"/>
                          </w:rPr>
                        </m:ctrlPr>
                      </m:sSubPr>
                      <m:e>
                        <m:r>
                          <w:rPr>
                            <w:rFonts w:ascii="Cambria Math" w:hAnsi="Cambria Math"/>
                            <w:szCs w:val="28"/>
                            <w:lang w:val="be-BY"/>
                          </w:rPr>
                          <m:t>Ф</m:t>
                        </m:r>
                      </m:e>
                      <m:sub>
                        <m:r>
                          <w:rPr>
                            <w:rFonts w:ascii="Cambria Math" w:hAnsi="Cambria Math"/>
                            <w:szCs w:val="28"/>
                            <w:lang w:val="be-BY"/>
                          </w:rPr>
                          <m:t>вн</m:t>
                        </m:r>
                      </m:sub>
                    </m:sSub>
                    <m:r>
                      <w:rPr>
                        <w:rFonts w:ascii="Cambria Math" w:hAnsi="Cambria Math"/>
                        <w:szCs w:val="28"/>
                        <w:lang w:val="be-BY"/>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lang w:val="be-BY"/>
                          </w:rPr>
                          <m:t>я</m:t>
                        </m:r>
                      </m:sub>
                    </m:sSub>
                    <m:r>
                      <w:rPr>
                        <w:rFonts w:ascii="Cambria Math" w:hAnsi="Cambria Math"/>
                        <w:szCs w:val="28"/>
                        <w:lang w:val="be-BY"/>
                      </w:rPr>
                      <m:t>)</m:t>
                    </m:r>
                  </m:den>
                </m:f>
                <m:r>
                  <w:rPr>
                    <w:rFonts w:ascii="Cambria Math" w:hAnsi="Cambria Math"/>
                    <w:szCs w:val="28"/>
                    <w:lang w:val="be-BY"/>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lang w:val="be-BY"/>
                          </w:rPr>
                          <m:t>я</m:t>
                        </m:r>
                      </m:sub>
                    </m:sSub>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lang w:val="be-BY"/>
                          </w:rPr>
                          <m:t>н</m:t>
                        </m:r>
                      </m:sub>
                    </m:sSub>
                  </m:num>
                  <m:den>
                    <m:sSup>
                      <m:sSupPr>
                        <m:ctrlPr>
                          <w:rPr>
                            <w:rFonts w:ascii="Cambria Math" w:hAnsi="Cambria Math"/>
                            <w:i/>
                            <w:szCs w:val="28"/>
                            <w:lang w:val="be-BY"/>
                          </w:rPr>
                        </m:ctrlPr>
                      </m:sSupPr>
                      <m:e>
                        <m:r>
                          <w:rPr>
                            <w:rFonts w:ascii="Cambria Math" w:hAnsi="Cambria Math"/>
                            <w:szCs w:val="28"/>
                            <w:lang w:val="en-US"/>
                          </w:rPr>
                          <m:t>c</m:t>
                        </m:r>
                        <m:sSub>
                          <m:sSubPr>
                            <m:ctrlPr>
                              <w:rPr>
                                <w:rFonts w:ascii="Cambria Math" w:hAnsi="Cambria Math"/>
                                <w:i/>
                                <w:szCs w:val="28"/>
                              </w:rPr>
                            </m:ctrlPr>
                          </m:sSubPr>
                          <m:e>
                            <m:r>
                              <w:rPr>
                                <w:rFonts w:ascii="Cambria Math" w:hAnsi="Cambria Math"/>
                                <w:szCs w:val="28"/>
                                <w:lang w:val="be-BY"/>
                              </w:rPr>
                              <m:t>Ф</m:t>
                            </m:r>
                          </m:e>
                          <m:sub>
                            <m:r>
                              <w:rPr>
                                <w:rFonts w:ascii="Cambria Math" w:hAnsi="Cambria Math"/>
                                <w:szCs w:val="28"/>
                                <w:lang w:val="be-BY"/>
                              </w:rPr>
                              <m:t>вн</m:t>
                            </m:r>
                          </m:sub>
                        </m:sSub>
                        <m:d>
                          <m:dPr>
                            <m:ctrlPr>
                              <w:rPr>
                                <w:rFonts w:ascii="Cambria Math" w:hAnsi="Cambria Math"/>
                                <w:i/>
                                <w:szCs w:val="28"/>
                                <w:lang w:val="be-BY"/>
                              </w:rPr>
                            </m:ctrlPr>
                          </m:dPr>
                          <m:e>
                            <m:sSub>
                              <m:sSubPr>
                                <m:ctrlPr>
                                  <w:rPr>
                                    <w:rFonts w:ascii="Cambria Math" w:hAnsi="Cambria Math"/>
                                    <w:i/>
                                    <w:szCs w:val="28"/>
                                    <w:lang w:val="be-BY"/>
                                  </w:rPr>
                                </m:ctrlPr>
                              </m:sSubPr>
                              <m:e>
                                <m:r>
                                  <w:rPr>
                                    <w:rFonts w:ascii="Cambria Math" w:hAnsi="Cambria Math"/>
                                    <w:szCs w:val="28"/>
                                    <w:lang w:val="en-US"/>
                                  </w:rPr>
                                  <m:t>I</m:t>
                                </m:r>
                              </m:e>
                              <m:sub>
                                <m:r>
                                  <w:rPr>
                                    <w:rFonts w:ascii="Cambria Math" w:hAnsi="Cambria Math"/>
                                    <w:szCs w:val="28"/>
                                    <w:lang w:val="be-BY"/>
                                  </w:rPr>
                                  <m:t>я</m:t>
                                </m:r>
                              </m:sub>
                            </m:sSub>
                          </m:e>
                        </m:d>
                      </m:e>
                      <m:sup>
                        <m:r>
                          <w:rPr>
                            <w:rFonts w:ascii="Cambria Math" w:hAnsi="Cambria Math"/>
                            <w:szCs w:val="28"/>
                            <w:lang w:val="be-BY"/>
                          </w:rPr>
                          <m:t>2</m:t>
                        </m:r>
                      </m:sup>
                    </m:sSup>
                  </m:den>
                </m:f>
                <m:r>
                  <w:rPr>
                    <w:rFonts w:ascii="Cambria Math" w:hAnsi="Cambria Math"/>
                    <w:szCs w:val="28"/>
                    <w:lang w:val="be-BY"/>
                  </w:rPr>
                  <m:t xml:space="preserve"> </m:t>
                </m:r>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(3.7)</w:t>
            </w:r>
          </w:p>
        </w:tc>
      </w:tr>
    </w:tbl>
    <w:p w:rsidR="00933BB0" w:rsidRPr="005E2DAB" w:rsidRDefault="00933BB0" w:rsidP="00933BB0">
      <w:pPr>
        <w:rPr>
          <w:szCs w:val="28"/>
          <w:lang w:val="be-BY"/>
        </w:rPr>
      </w:pPr>
    </w:p>
    <w:p w:rsidR="00933BB0" w:rsidRDefault="00933BB0" w:rsidP="00933BB0">
      <w:pPr>
        <w:contextualSpacing/>
        <w:rPr>
          <w:szCs w:val="28"/>
          <w:lang w:val="be-BY"/>
        </w:rPr>
      </w:pPr>
      <w:r w:rsidRPr="000E35FF">
        <w:rPr>
          <w:szCs w:val="28"/>
          <w:lang w:val="be-BY"/>
        </w:rPr>
        <w:t>Определяем номинальный момент двигателя:</w:t>
      </w:r>
    </w:p>
    <w:p w:rsidR="00046EFA" w:rsidRDefault="00046EFA" w:rsidP="00933BB0">
      <w:pPr>
        <w:contextualSpacing/>
        <w:rPr>
          <w:szCs w:val="28"/>
          <w:lang w:val="be-BY"/>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Para>
              <m:oMathParaPr>
                <m:jc m:val="center"/>
              </m:oMathParaPr>
              <m:oMath>
                <m:sSub>
                  <m:sSubPr>
                    <m:ctrlPr>
                      <w:rPr>
                        <w:rFonts w:ascii="Cambria Math" w:eastAsia="Calibri" w:hAnsi="Cambria Math"/>
                        <w:i/>
                        <w:szCs w:val="28"/>
                        <w:lang w:val="be-BY" w:eastAsia="en-US"/>
                      </w:rPr>
                    </m:ctrlPr>
                  </m:sSubPr>
                  <m:e>
                    <m:r>
                      <w:rPr>
                        <w:rFonts w:ascii="Cambria Math" w:hAnsi="Cambria Math"/>
                        <w:szCs w:val="28"/>
                        <w:lang w:val="en-US"/>
                      </w:rPr>
                      <m:t>M</m:t>
                    </m:r>
                    <m:ctrlPr>
                      <w:rPr>
                        <w:rFonts w:ascii="Cambria Math" w:hAnsi="Cambria Math"/>
                        <w:i/>
                        <w:szCs w:val="28"/>
                        <w:lang w:val="be-BY"/>
                      </w:rPr>
                    </m:ctrlPr>
                  </m:e>
                  <m:sub>
                    <m:r>
                      <w:rPr>
                        <w:rFonts w:ascii="Cambria Math"/>
                        <w:szCs w:val="28"/>
                        <w:lang w:val="be-BY"/>
                      </w:rPr>
                      <m:t>н</m:t>
                    </m:r>
                    <m:ctrlPr>
                      <w:rPr>
                        <w:rFonts w:ascii="Cambria Math" w:hAnsi="Cambria Math"/>
                        <w:i/>
                        <w:szCs w:val="28"/>
                        <w:lang w:val="be-BY"/>
                      </w:rPr>
                    </m:ctrlPr>
                  </m:sub>
                </m:sSub>
                <m:r>
                  <w:rPr>
                    <w:rFonts w:ascii="Cambria Math"/>
                    <w:szCs w:val="28"/>
                    <w:lang w:val="be-BY"/>
                  </w:rPr>
                  <m:t>=</m:t>
                </m:r>
                <m:f>
                  <m:fPr>
                    <m:ctrlPr>
                      <w:rPr>
                        <w:rFonts w:ascii="Cambria Math" w:hAnsi="Cambria Math"/>
                        <w:i/>
                        <w:szCs w:val="28"/>
                        <w:lang w:val="be-BY"/>
                      </w:rPr>
                    </m:ctrlPr>
                  </m:fPr>
                  <m:num>
                    <m:sSub>
                      <m:sSubPr>
                        <m:ctrlPr>
                          <w:rPr>
                            <w:rFonts w:ascii="Cambria Math" w:hAnsi="Cambria Math"/>
                            <w:i/>
                            <w:szCs w:val="28"/>
                          </w:rPr>
                        </m:ctrlPr>
                      </m:sSubPr>
                      <m:e>
                        <m:r>
                          <w:rPr>
                            <w:rFonts w:ascii="Cambria Math" w:hAnsi="Cambria Math"/>
                            <w:szCs w:val="28"/>
                            <w:lang w:val="en-US"/>
                          </w:rPr>
                          <m:t>U</m:t>
                        </m:r>
                      </m:e>
                      <m:sub>
                        <m:r>
                          <w:rPr>
                            <w:rFonts w:ascii="Cambria Math"/>
                            <w:szCs w:val="28"/>
                            <w:lang w:val="be-BY"/>
                          </w:rPr>
                          <m:t>ян</m:t>
                        </m:r>
                      </m:sub>
                    </m:sSub>
                    <m:r>
                      <w:rPr>
                        <w:rFonts w:ascii="Cambria Math" w:hAnsi="Cambria Math"/>
                        <w:szCs w:val="28"/>
                        <w:lang w:val="en-US"/>
                      </w:rPr>
                      <m:t>c</m:t>
                    </m:r>
                    <m:sSub>
                      <m:sSubPr>
                        <m:ctrlPr>
                          <w:rPr>
                            <w:rFonts w:ascii="Cambria Math" w:hAnsi="Cambria Math"/>
                            <w:i/>
                            <w:szCs w:val="28"/>
                            <w:lang w:val="en-US"/>
                          </w:rPr>
                        </m:ctrlPr>
                      </m:sSubPr>
                      <m:e>
                        <m:r>
                          <w:rPr>
                            <w:rFonts w:ascii="Cambria Math"/>
                            <w:szCs w:val="28"/>
                            <w:lang w:val="be-BY"/>
                          </w:rPr>
                          <m:t>Ф</m:t>
                        </m:r>
                      </m:e>
                      <m:sub>
                        <m:r>
                          <w:rPr>
                            <w:rFonts w:ascii="Cambria Math"/>
                            <w:szCs w:val="28"/>
                            <w:lang w:val="be-BY"/>
                          </w:rPr>
                          <m:t>н</m:t>
                        </m:r>
                      </m:sub>
                    </m:sSub>
                    <m:r>
                      <w:rPr>
                        <w:rFonts w:ascii="Cambria Math"/>
                        <w:szCs w:val="28"/>
                        <w:lang w:val="be-BY"/>
                      </w:rPr>
                      <m:t>-</m:t>
                    </m:r>
                    <m:sSub>
                      <m:sSubPr>
                        <m:ctrlPr>
                          <w:rPr>
                            <w:rFonts w:ascii="Cambria Math" w:hAnsi="Cambria Math"/>
                            <w:i/>
                            <w:szCs w:val="28"/>
                            <w:lang w:val="en-US"/>
                          </w:rPr>
                        </m:ctrlPr>
                      </m:sSubPr>
                      <m:e>
                        <m:r>
                          <w:rPr>
                            <w:rFonts w:ascii="Cambria Math" w:hAnsi="Cambria Math"/>
                            <w:szCs w:val="28"/>
                            <w:lang w:val="en-US"/>
                          </w:rPr>
                          <m:t>ω</m:t>
                        </m:r>
                      </m:e>
                      <m:sub>
                        <m:r>
                          <w:rPr>
                            <w:rFonts w:ascii="Cambria Math"/>
                            <w:szCs w:val="28"/>
                            <w:lang w:val="be-BY"/>
                          </w:rPr>
                          <m:t>н</m:t>
                        </m:r>
                      </m:sub>
                    </m:sSub>
                    <m:sSup>
                      <m:sSupPr>
                        <m:ctrlPr>
                          <w:rPr>
                            <w:rFonts w:ascii="Cambria Math" w:hAnsi="Cambria Math"/>
                            <w:i/>
                            <w:szCs w:val="28"/>
                            <w:lang w:val="en-US"/>
                          </w:rPr>
                        </m:ctrlPr>
                      </m:sSupPr>
                      <m:e>
                        <m:r>
                          <w:rPr>
                            <w:rFonts w:ascii="Cambria Math"/>
                            <w:szCs w:val="28"/>
                            <w:lang w:val="be-BY"/>
                          </w:rPr>
                          <m:t>(</m:t>
                        </m:r>
                        <m:r>
                          <w:rPr>
                            <w:rFonts w:ascii="Cambria Math" w:hAnsi="Cambria Math"/>
                            <w:szCs w:val="28"/>
                            <w:lang w:val="en-US"/>
                          </w:rPr>
                          <m:t>c</m:t>
                        </m:r>
                        <m:sSub>
                          <m:sSubPr>
                            <m:ctrlPr>
                              <w:rPr>
                                <w:rFonts w:ascii="Cambria Math" w:hAnsi="Cambria Math"/>
                                <w:i/>
                                <w:szCs w:val="28"/>
                              </w:rPr>
                            </m:ctrlPr>
                          </m:sSubPr>
                          <m:e>
                            <m:r>
                              <w:rPr>
                                <w:rFonts w:ascii="Cambria Math"/>
                                <w:szCs w:val="28"/>
                                <w:lang w:val="be-BY"/>
                              </w:rPr>
                              <m:t>Ф</m:t>
                            </m:r>
                          </m:e>
                          <m:sub>
                            <m:r>
                              <w:rPr>
                                <w:rFonts w:ascii="Cambria Math"/>
                                <w:szCs w:val="28"/>
                                <w:lang w:val="be-BY"/>
                              </w:rPr>
                              <m:t>н</m:t>
                            </m:r>
                          </m:sub>
                        </m:sSub>
                        <m:r>
                          <w:rPr>
                            <w:rFonts w:ascii="Cambria Math"/>
                            <w:szCs w:val="28"/>
                            <w:lang w:val="be-BY"/>
                          </w:rPr>
                          <m:t>)</m:t>
                        </m:r>
                      </m:e>
                      <m:sup>
                        <m:r>
                          <w:rPr>
                            <w:rFonts w:ascii="Cambria Math"/>
                            <w:szCs w:val="28"/>
                            <w:lang w:val="be-BY"/>
                          </w:rPr>
                          <m:t>2</m:t>
                        </m:r>
                      </m:sup>
                    </m:sSup>
                  </m:num>
                  <m:den>
                    <m:sSub>
                      <m:sSubPr>
                        <m:ctrlPr>
                          <w:rPr>
                            <w:rFonts w:ascii="Cambria Math" w:hAnsi="Cambria Math"/>
                            <w:i/>
                            <w:szCs w:val="28"/>
                            <w:lang w:val="be-BY"/>
                          </w:rPr>
                        </m:ctrlPr>
                      </m:sSubPr>
                      <m:e>
                        <m:r>
                          <w:rPr>
                            <w:rFonts w:ascii="Cambria Math" w:hAnsi="Cambria Math"/>
                            <w:szCs w:val="28"/>
                            <w:lang w:val="en-US"/>
                          </w:rPr>
                          <m:t>R</m:t>
                        </m:r>
                      </m:e>
                      <m:sub>
                        <m:r>
                          <w:rPr>
                            <w:rFonts w:ascii="Cambria Math"/>
                            <w:szCs w:val="28"/>
                            <w:lang w:val="be-BY"/>
                          </w:rPr>
                          <m:t>я</m:t>
                        </m:r>
                      </m:sub>
                    </m:sSub>
                  </m:den>
                </m:f>
                <m:r>
                  <w:rPr>
                    <w:rFonts w:ascii="Cambria Math"/>
                    <w:szCs w:val="28"/>
                    <w:lang w:val="be-BY"/>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(3.8)</w:t>
            </w:r>
          </w:p>
        </w:tc>
      </w:tr>
    </w:tbl>
    <w:p w:rsidR="00933BB0" w:rsidRDefault="007945D6" w:rsidP="00933BB0">
      <w:pPr>
        <w:rPr>
          <w:szCs w:val="28"/>
          <w:lang w:val="be-BY"/>
        </w:rPr>
      </w:pPr>
      <m:oMathPara>
        <m:oMath>
          <m:sSub>
            <m:sSubPr>
              <m:ctrlPr>
                <w:rPr>
                  <w:rFonts w:ascii="Cambria Math" w:hAnsi="Cambria Math"/>
                  <w:i/>
                  <w:szCs w:val="28"/>
                  <w:lang w:val="be-BY"/>
                </w:rPr>
              </m:ctrlPr>
            </m:sSubPr>
            <m:e>
              <m:r>
                <w:rPr>
                  <w:rFonts w:ascii="Cambria Math" w:hAnsi="Cambria Math"/>
                  <w:szCs w:val="28"/>
                  <w:lang w:val="en-US"/>
                </w:rPr>
                <m:t>M</m:t>
              </m:r>
            </m:e>
            <m:sub>
              <m:r>
                <w:rPr>
                  <w:rFonts w:ascii="Cambria Math"/>
                  <w:szCs w:val="28"/>
                  <w:lang w:val="be-BY"/>
                </w:rPr>
                <m:t>н</m:t>
              </m:r>
            </m:sub>
          </m:sSub>
          <m:r>
            <w:rPr>
              <w:rFonts w:ascii="Cambria Math"/>
              <w:szCs w:val="28"/>
              <w:lang w:val="be-BY"/>
            </w:rPr>
            <m:t>=</m:t>
          </m:r>
          <m:f>
            <m:fPr>
              <m:ctrlPr>
                <w:rPr>
                  <w:rFonts w:ascii="Cambria Math" w:hAnsi="Cambria Math"/>
                  <w:i/>
                  <w:szCs w:val="28"/>
                  <w:lang w:val="be-BY"/>
                </w:rPr>
              </m:ctrlPr>
            </m:fPr>
            <m:num>
              <m:r>
                <w:rPr>
                  <w:rFonts w:ascii="Cambria Math"/>
                  <w:szCs w:val="28"/>
                  <w:lang w:val="be-BY"/>
                </w:rPr>
                <m:t>550</m:t>
              </m:r>
              <m:r>
                <w:rPr>
                  <w:rFonts w:ascii="Cambria Math"/>
                  <w:szCs w:val="28"/>
                  <w:lang w:val="be-BY"/>
                </w:rPr>
                <m:t>∙</m:t>
              </m:r>
              <m:r>
                <w:rPr>
                  <w:rFonts w:ascii="Cambria Math"/>
                  <w:szCs w:val="28"/>
                  <w:lang w:val="be-BY"/>
                </w:rPr>
                <m:t>3,48</m:t>
              </m:r>
              <m:r>
                <w:rPr>
                  <w:rFonts w:ascii="Cambria Math"/>
                  <w:szCs w:val="28"/>
                  <w:lang w:val="be-BY"/>
                </w:rPr>
                <m:t>-</m:t>
              </m:r>
              <m:r>
                <w:rPr>
                  <w:rFonts w:ascii="Cambria Math"/>
                  <w:szCs w:val="28"/>
                  <w:lang w:val="be-BY"/>
                </w:rPr>
                <m:t>152,89</m:t>
              </m:r>
              <m:r>
                <w:rPr>
                  <w:rFonts w:ascii="Cambria Math"/>
                  <w:szCs w:val="28"/>
                  <w:lang w:val="be-BY"/>
                </w:rPr>
                <m:t>∙</m:t>
              </m:r>
              <m:sSup>
                <m:sSupPr>
                  <m:ctrlPr>
                    <w:rPr>
                      <w:rFonts w:ascii="Cambria Math" w:hAnsi="Cambria Math"/>
                      <w:i/>
                      <w:szCs w:val="28"/>
                      <w:lang w:val="be-BY"/>
                    </w:rPr>
                  </m:ctrlPr>
                </m:sSupPr>
                <m:e>
                  <m:r>
                    <w:rPr>
                      <w:rFonts w:ascii="Cambria Math"/>
                      <w:szCs w:val="28"/>
                      <w:lang w:val="be-BY"/>
                    </w:rPr>
                    <m:t>3,48</m:t>
                  </m:r>
                </m:e>
                <m:sup>
                  <m:r>
                    <w:rPr>
                      <w:rFonts w:ascii="Cambria Math"/>
                      <w:szCs w:val="28"/>
                      <w:lang w:val="be-BY"/>
                    </w:rPr>
                    <m:t>2</m:t>
                  </m:r>
                </m:sup>
              </m:sSup>
            </m:num>
            <m:den>
              <m:r>
                <w:rPr>
                  <w:rFonts w:ascii="Cambria Math"/>
                  <w:szCs w:val="28"/>
                  <w:lang w:val="be-BY"/>
                </w:rPr>
                <m:t>0,0805</m:t>
              </m:r>
            </m:den>
          </m:f>
          <m:r>
            <w:rPr>
              <w:rFonts w:ascii="Cambria Math"/>
              <w:szCs w:val="28"/>
              <w:lang w:val="be-BY"/>
            </w:rPr>
            <m:t xml:space="preserve">=806.65 </m:t>
          </m:r>
          <m:r>
            <w:rPr>
              <w:rFonts w:ascii="Cambria Math"/>
              <w:szCs w:val="28"/>
              <w:lang w:val="be-BY"/>
            </w:rPr>
            <m:t>Н∙м</m:t>
          </m:r>
          <m:r>
            <w:rPr>
              <w:rFonts w:ascii="Cambria Math" w:hAnsi="Cambria Math"/>
              <w:szCs w:val="28"/>
              <w:lang w:val="be-BY"/>
            </w:rPr>
            <m:t>.</m:t>
          </m:r>
        </m:oMath>
      </m:oMathPara>
    </w:p>
    <w:p w:rsidR="00933BB0" w:rsidRDefault="00933BB0" w:rsidP="00933BB0">
      <w:pPr>
        <w:rPr>
          <w:szCs w:val="28"/>
          <w:lang w:val="be-BY"/>
        </w:rPr>
      </w:pPr>
    </w:p>
    <w:p w:rsidR="00933BB0" w:rsidRPr="000E35FF" w:rsidRDefault="00933BB0" w:rsidP="00933BB0">
      <w:pPr>
        <w:spacing w:before="240"/>
        <w:rPr>
          <w:szCs w:val="28"/>
          <w:lang w:val="be-BY"/>
        </w:rPr>
      </w:pPr>
      <w:r w:rsidRPr="000E35FF">
        <w:rPr>
          <w:szCs w:val="28"/>
        </w:rPr>
        <w:t xml:space="preserve">Для построения естественной механической характеристики тягового электродвигателя момент представим в виде </w:t>
      </w:r>
      <m:oMath>
        <m:r>
          <w:rPr>
            <w:rFonts w:ascii="Cambria Math" w:hAnsi="Cambria Math"/>
            <w:szCs w:val="28"/>
          </w:rPr>
          <m:t>M</m:t>
        </m:r>
        <m:r>
          <w:rPr>
            <w:rFonts w:ascii="Cambria Math"/>
            <w:szCs w:val="28"/>
          </w:rPr>
          <m:t>=</m:t>
        </m:r>
        <m:sSub>
          <m:sSubPr>
            <m:ctrlPr>
              <w:rPr>
                <w:rFonts w:ascii="Cambria Math" w:hAnsi="Cambria Math"/>
                <w:i/>
                <w:szCs w:val="28"/>
              </w:rPr>
            </m:ctrlPr>
          </m:sSubPr>
          <m:e>
            <m:r>
              <w:rPr>
                <w:rFonts w:ascii="Cambria Math" w:hAnsi="Cambria Math"/>
                <w:szCs w:val="28"/>
              </w:rPr>
              <m:t>M</m:t>
            </m:r>
          </m:e>
          <m:sub>
            <m:r>
              <w:rPr>
                <w:rFonts w:ascii="Cambria Math"/>
                <w:szCs w:val="28"/>
              </w:rPr>
              <m:t>н</m:t>
            </m:r>
          </m:sub>
        </m:sSub>
        <m:r>
          <w:rPr>
            <w:rFonts w:ascii="Cambria Math"/>
            <w:szCs w:val="28"/>
          </w:rPr>
          <m:t>∙</m:t>
        </m:r>
        <m:sSub>
          <m:sSubPr>
            <m:ctrlPr>
              <w:rPr>
                <w:rFonts w:ascii="Cambria Math" w:hAnsi="Cambria Math"/>
                <w:i/>
                <w:szCs w:val="28"/>
              </w:rPr>
            </m:ctrlPr>
          </m:sSubPr>
          <m:e>
            <m:r>
              <w:rPr>
                <w:rFonts w:ascii="Cambria Math" w:hAnsi="Cambria Math"/>
                <w:szCs w:val="28"/>
              </w:rPr>
              <m:t>μ</m:t>
            </m:r>
          </m:e>
          <m:sub>
            <m:r>
              <w:rPr>
                <w:rFonts w:ascii="Cambria Math"/>
                <w:szCs w:val="28"/>
              </w:rPr>
              <m:t>ое</m:t>
            </m:r>
          </m:sub>
        </m:sSub>
      </m:oMath>
      <w:r w:rsidRPr="000E35FF">
        <w:rPr>
          <w:szCs w:val="28"/>
        </w:rPr>
        <w:t xml:space="preserve">, где </w:t>
      </w:r>
      <m:oMath>
        <m:sSub>
          <m:sSubPr>
            <m:ctrlPr>
              <w:rPr>
                <w:rFonts w:ascii="Cambria Math" w:hAnsi="Cambria Math"/>
                <w:i/>
                <w:szCs w:val="28"/>
              </w:rPr>
            </m:ctrlPr>
          </m:sSubPr>
          <m:e>
            <m:r>
              <w:rPr>
                <w:rFonts w:ascii="Cambria Math" w:hAnsi="Cambria Math"/>
                <w:szCs w:val="28"/>
              </w:rPr>
              <m:t>μ</m:t>
            </m:r>
          </m:e>
          <m:sub>
            <m:r>
              <w:rPr>
                <w:rFonts w:ascii="Cambria Math"/>
                <w:szCs w:val="28"/>
              </w:rPr>
              <m:t>ое</m:t>
            </m:r>
          </m:sub>
        </m:sSub>
      </m:oMath>
      <w:r w:rsidRPr="000E35FF">
        <w:rPr>
          <w:szCs w:val="28"/>
        </w:rPr>
        <w:t xml:space="preserve"> показывает, во сколько раз </w:t>
      </w:r>
      <m:oMath>
        <m:r>
          <w:rPr>
            <w:rFonts w:ascii="Cambria Math" w:hAnsi="Cambria Math"/>
            <w:szCs w:val="28"/>
          </w:rPr>
          <m:t>M</m:t>
        </m:r>
      </m:oMath>
      <w:r w:rsidRPr="000E35FF">
        <w:rPr>
          <w:szCs w:val="28"/>
        </w:rPr>
        <w:t xml:space="preserve"> отличается от </w:t>
      </w:r>
      <m:oMath>
        <m:sSub>
          <m:sSubPr>
            <m:ctrlPr>
              <w:rPr>
                <w:rFonts w:ascii="Cambria Math" w:hAnsi="Cambria Math"/>
                <w:i/>
                <w:szCs w:val="28"/>
              </w:rPr>
            </m:ctrlPr>
          </m:sSubPr>
          <m:e>
            <m:r>
              <w:rPr>
                <w:rFonts w:ascii="Cambria Math" w:hAnsi="Cambria Math"/>
                <w:szCs w:val="28"/>
              </w:rPr>
              <m:t>M</m:t>
            </m:r>
          </m:e>
          <m:sub>
            <m:r>
              <w:rPr>
                <w:rFonts w:ascii="Cambria Math"/>
                <w:szCs w:val="28"/>
              </w:rPr>
              <m:t>н</m:t>
            </m:r>
          </m:sub>
        </m:sSub>
      </m:oMath>
      <w:r>
        <w:rPr>
          <w:szCs w:val="28"/>
        </w:rPr>
        <w:t>.</w:t>
      </w:r>
    </w:p>
    <w:p w:rsidR="00933BB0" w:rsidRDefault="00933BB0" w:rsidP="00933BB0">
      <w:pPr>
        <w:contextualSpacing/>
        <w:rPr>
          <w:rFonts w:eastAsiaTheme="minorEastAsia"/>
          <w:szCs w:val="28"/>
        </w:rPr>
      </w:pPr>
      <w:r w:rsidRPr="00EE7B40">
        <w:rPr>
          <w:szCs w:val="28"/>
        </w:rPr>
        <w:t xml:space="preserve">Значение коэффициента </w:t>
      </w:r>
      <m:oMath>
        <m:sSub>
          <m:sSubPr>
            <m:ctrlPr>
              <w:rPr>
                <w:rFonts w:ascii="Cambria Math" w:hAnsi="Cambria Math"/>
                <w:i/>
                <w:szCs w:val="28"/>
              </w:rPr>
            </m:ctrlPr>
          </m:sSubPr>
          <m:e>
            <m:r>
              <w:rPr>
                <w:rFonts w:ascii="Cambria Math" w:hAnsi="Cambria Math"/>
                <w:szCs w:val="28"/>
              </w:rPr>
              <m:t>μ</m:t>
            </m:r>
          </m:e>
          <m:sub>
            <m:r>
              <w:rPr>
                <w:rFonts w:ascii="Cambria Math"/>
                <w:szCs w:val="28"/>
              </w:rPr>
              <m:t>ое</m:t>
            </m:r>
          </m:sub>
        </m:sSub>
      </m:oMath>
      <w:r w:rsidRPr="00EE7B40">
        <w:rPr>
          <w:rFonts w:eastAsiaTheme="minorEastAsia"/>
          <w:szCs w:val="28"/>
        </w:rPr>
        <w:t xml:space="preserve"> определяется по формуле:</w:t>
      </w:r>
    </w:p>
    <w:p w:rsidR="00046EFA" w:rsidRDefault="00046EFA" w:rsidP="00933BB0">
      <w:pPr>
        <w:contextualSpacing/>
        <w:rPr>
          <w:rFonts w:eastAsiaTheme="minorEastAsia"/>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rPr>
                      <m:t>μ</m:t>
                    </m:r>
                    <m:ctrlPr>
                      <w:rPr>
                        <w:rFonts w:ascii="Cambria Math" w:hAnsi="Cambria Math"/>
                        <w:i/>
                        <w:szCs w:val="28"/>
                      </w:rPr>
                    </m:ctrlPr>
                  </m:e>
                  <m:sub>
                    <m:r>
                      <w:rPr>
                        <w:rFonts w:ascii="Cambria Math" w:hAnsi="Cambria Math"/>
                        <w:szCs w:val="28"/>
                      </w:rPr>
                      <m:t>ое</m:t>
                    </m:r>
                    <m:ctrlPr>
                      <w:rPr>
                        <w:rFonts w:ascii="Cambria Math" w:hAnsi="Cambria Math"/>
                        <w:i/>
                        <w:szCs w:val="28"/>
                      </w:rPr>
                    </m:ctrlP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ое</m:t>
                    </m:r>
                  </m:sub>
                </m:sSub>
                <m:sSub>
                  <m:sSubPr>
                    <m:ctrlPr>
                      <w:rPr>
                        <w:rFonts w:ascii="Cambria Math" w:hAnsi="Cambria Math"/>
                        <w:i/>
                        <w:szCs w:val="28"/>
                      </w:rPr>
                    </m:ctrlPr>
                  </m:sSubPr>
                  <m:e>
                    <m:r>
                      <w:rPr>
                        <w:rFonts w:ascii="Cambria Math" w:hAnsi="Cambria Math"/>
                        <w:szCs w:val="28"/>
                      </w:rPr>
                      <m:t>φ</m:t>
                    </m:r>
                  </m:e>
                  <m:sub>
                    <m:r>
                      <w:rPr>
                        <w:rFonts w:ascii="Cambria Math" w:hAnsi="Cambria Math"/>
                        <w:szCs w:val="28"/>
                      </w:rPr>
                      <m:t>ое</m:t>
                    </m:r>
                  </m:sub>
                </m:sSub>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(3.9)</w:t>
            </w:r>
          </w:p>
        </w:tc>
      </w:tr>
    </w:tbl>
    <w:p w:rsidR="00933BB0" w:rsidRDefault="00933BB0" w:rsidP="00933BB0">
      <w:pPr>
        <w:rPr>
          <w:szCs w:val="28"/>
        </w:rPr>
      </w:pPr>
    </w:p>
    <w:p w:rsidR="00933BB0" w:rsidRDefault="00933BB0" w:rsidP="00933BB0">
      <w:pPr>
        <w:contextualSpacing/>
        <w:rPr>
          <w:szCs w:val="28"/>
        </w:rPr>
      </w:pPr>
      <w:r w:rsidRPr="0076799B">
        <w:rPr>
          <w:szCs w:val="28"/>
        </w:rPr>
        <w:t xml:space="preserve">Произведём расчёт по формулам </w:t>
      </w:r>
      <m:oMath>
        <m:sSub>
          <m:sSubPr>
            <m:ctrlPr>
              <w:rPr>
                <w:rFonts w:ascii="Cambria Math" w:hAnsi="Cambria Math"/>
                <w:i/>
                <w:szCs w:val="28"/>
              </w:rPr>
            </m:ctrlPr>
          </m:sSubPr>
          <m:e>
            <m:r>
              <w:rPr>
                <w:rFonts w:ascii="Cambria Math" w:hAnsi="Cambria Math"/>
                <w:szCs w:val="28"/>
                <w:lang w:val="en-US"/>
              </w:rPr>
              <m:t>i</m:t>
            </m:r>
          </m:e>
          <m:sub>
            <m:r>
              <w:rPr>
                <w:rFonts w:ascii="Cambria Math"/>
                <w:szCs w:val="28"/>
              </w:rPr>
              <m:t>ое</m:t>
            </m:r>
          </m:sub>
        </m:sSub>
        <m:r>
          <w:rPr>
            <w:rFonts w:ascii="Cambria Math"/>
            <w:szCs w:val="28"/>
          </w:rPr>
          <m:t>=</m:t>
        </m:r>
        <m:f>
          <m:fPr>
            <m:type m:val="skw"/>
            <m:ctrlPr>
              <w:rPr>
                <w:rFonts w:ascii="Cambria Math" w:hAnsi="Cambria Math"/>
                <w:i/>
                <w:szCs w:val="28"/>
              </w:rPr>
            </m:ctrlPr>
          </m:fPr>
          <m:num>
            <m:r>
              <w:rPr>
                <w:rFonts w:ascii="Cambria Math" w:hAnsi="Cambria Math"/>
                <w:szCs w:val="28"/>
                <w:lang w:val="en-US"/>
              </w:rPr>
              <m:t>I</m:t>
            </m:r>
          </m:num>
          <m:den>
            <m:sSub>
              <m:sSubPr>
                <m:ctrlPr>
                  <w:rPr>
                    <w:rFonts w:ascii="Cambria Math" w:hAnsi="Cambria Math"/>
                    <w:i/>
                    <w:szCs w:val="28"/>
                  </w:rPr>
                </m:ctrlPr>
              </m:sSubPr>
              <m:e>
                <m:r>
                  <w:rPr>
                    <w:rFonts w:ascii="Cambria Math" w:hAnsi="Cambria Math"/>
                    <w:szCs w:val="28"/>
                  </w:rPr>
                  <m:t>I</m:t>
                </m:r>
              </m:e>
              <m:sub>
                <m:r>
                  <w:rPr>
                    <w:rFonts w:ascii="Cambria Math"/>
                    <w:szCs w:val="28"/>
                  </w:rPr>
                  <m:t>н</m:t>
                </m:r>
              </m:sub>
            </m:sSub>
          </m:den>
        </m:f>
      </m:oMath>
      <w:r w:rsidRPr="0076799B">
        <w:rPr>
          <w:rFonts w:eastAsiaTheme="minorEastAsia"/>
          <w:szCs w:val="28"/>
        </w:rPr>
        <w:t xml:space="preserve">, </w:t>
      </w:r>
      <m:oMath>
        <m:sSub>
          <m:sSubPr>
            <m:ctrlPr>
              <w:rPr>
                <w:rFonts w:ascii="Cambria Math" w:hAnsi="Cambria Math"/>
                <w:i/>
                <w:szCs w:val="28"/>
              </w:rPr>
            </m:ctrlPr>
          </m:sSubPr>
          <m:e>
            <m:r>
              <w:rPr>
                <w:rFonts w:ascii="Cambria Math" w:hAnsi="Cambria Math"/>
                <w:szCs w:val="28"/>
              </w:rPr>
              <m:t>φ</m:t>
            </m:r>
          </m:e>
          <m:sub>
            <m:r>
              <w:rPr>
                <w:rFonts w:ascii="Cambria Math"/>
                <w:szCs w:val="28"/>
              </w:rPr>
              <m:t>ое</m:t>
            </m:r>
          </m:sub>
        </m:sSub>
        <m:r>
          <w:rPr>
            <w:rFonts w:ascii="Cambria Math"/>
            <w:szCs w:val="28"/>
          </w:rPr>
          <m:t>=</m:t>
        </m:r>
        <m:f>
          <m:fPr>
            <m:type m:val="skw"/>
            <m:ctrlPr>
              <w:rPr>
                <w:rFonts w:ascii="Cambria Math" w:hAnsi="Cambria Math"/>
                <w:i/>
                <w:szCs w:val="28"/>
                <w:lang w:val="en-US"/>
              </w:rPr>
            </m:ctrlPr>
          </m:fPr>
          <m:num>
            <m:r>
              <w:rPr>
                <w:rFonts w:ascii="Cambria Math" w:hAnsi="Cambria Math"/>
                <w:szCs w:val="28"/>
                <w:lang w:val="en-US"/>
              </w:rPr>
              <m:t>c</m:t>
            </m:r>
            <m:r>
              <w:rPr>
                <w:rFonts w:ascii="Cambria Math"/>
                <w:szCs w:val="28"/>
              </w:rPr>
              <m:t>Ф</m:t>
            </m:r>
          </m:num>
          <m:den>
            <m:r>
              <w:rPr>
                <w:rFonts w:ascii="Cambria Math" w:hAnsi="Cambria Math"/>
                <w:szCs w:val="28"/>
                <w:lang w:val="en-US"/>
              </w:rPr>
              <m:t>c</m:t>
            </m:r>
            <m:sSub>
              <m:sSubPr>
                <m:ctrlPr>
                  <w:rPr>
                    <w:rFonts w:ascii="Cambria Math" w:hAnsi="Cambria Math"/>
                    <w:i/>
                    <w:szCs w:val="28"/>
                  </w:rPr>
                </m:ctrlPr>
              </m:sSubPr>
              <m:e>
                <m:r>
                  <w:rPr>
                    <w:rFonts w:ascii="Cambria Math"/>
                    <w:szCs w:val="28"/>
                  </w:rPr>
                  <m:t>Ф</m:t>
                </m:r>
              </m:e>
              <m:sub>
                <m:r>
                  <w:rPr>
                    <w:rFonts w:ascii="Cambria Math"/>
                    <w:szCs w:val="28"/>
                  </w:rPr>
                  <m:t>н</m:t>
                </m:r>
              </m:sub>
            </m:sSub>
          </m:den>
        </m:f>
      </m:oMath>
      <w:r w:rsidRPr="0076799B">
        <w:rPr>
          <w:rFonts w:eastAsiaTheme="minorEastAsia"/>
          <w:szCs w:val="28"/>
        </w:rPr>
        <w:t xml:space="preserve">, </w:t>
      </w:r>
      <m:oMath>
        <m:r>
          <w:rPr>
            <w:rFonts w:ascii="Cambria Math" w:hAnsi="Cambria Math"/>
            <w:szCs w:val="28"/>
          </w:rPr>
          <m:t>M</m:t>
        </m:r>
        <m:r>
          <w:rPr>
            <w:rFonts w:ascii="Cambria Math"/>
            <w:szCs w:val="28"/>
          </w:rPr>
          <m:t>=</m:t>
        </m:r>
        <m:sSub>
          <m:sSubPr>
            <m:ctrlPr>
              <w:rPr>
                <w:rFonts w:ascii="Cambria Math" w:hAnsi="Cambria Math"/>
                <w:i/>
                <w:szCs w:val="28"/>
              </w:rPr>
            </m:ctrlPr>
          </m:sSubPr>
          <m:e>
            <m:r>
              <w:rPr>
                <w:rFonts w:ascii="Cambria Math" w:hAnsi="Cambria Math"/>
                <w:szCs w:val="28"/>
              </w:rPr>
              <m:t>M</m:t>
            </m:r>
          </m:e>
          <m:sub>
            <m:r>
              <w:rPr>
                <w:rFonts w:ascii="Cambria Math"/>
                <w:szCs w:val="28"/>
              </w:rPr>
              <m:t>н</m:t>
            </m:r>
          </m:sub>
        </m:sSub>
        <m:r>
          <w:rPr>
            <w:rFonts w:ascii="Cambria Math"/>
            <w:szCs w:val="28"/>
          </w:rPr>
          <m:t>∙</m:t>
        </m:r>
        <m:sSub>
          <m:sSubPr>
            <m:ctrlPr>
              <w:rPr>
                <w:rFonts w:ascii="Cambria Math" w:hAnsi="Cambria Math"/>
                <w:i/>
                <w:szCs w:val="28"/>
              </w:rPr>
            </m:ctrlPr>
          </m:sSubPr>
          <m:e>
            <m:r>
              <w:rPr>
                <w:rFonts w:ascii="Cambria Math" w:hAnsi="Cambria Math"/>
                <w:szCs w:val="28"/>
              </w:rPr>
              <m:t>μ</m:t>
            </m:r>
          </m:e>
          <m:sub>
            <m:r>
              <w:rPr>
                <w:rFonts w:ascii="Cambria Math"/>
                <w:szCs w:val="28"/>
              </w:rPr>
              <m:t>ое</m:t>
            </m:r>
          </m:sub>
        </m:sSub>
      </m:oMath>
      <w:r>
        <w:rPr>
          <w:szCs w:val="28"/>
        </w:rPr>
        <w:t xml:space="preserve"> [</w:t>
      </w:r>
      <w:r w:rsidR="00407202">
        <w:rPr>
          <w:szCs w:val="28"/>
        </w:rPr>
        <w:t>18</w:t>
      </w:r>
      <w:r>
        <w:rPr>
          <w:szCs w:val="28"/>
        </w:rPr>
        <w:t>] и найдём значения парамет</w:t>
      </w:r>
      <w:r w:rsidRPr="0076799B">
        <w:rPr>
          <w:szCs w:val="28"/>
        </w:rPr>
        <w:t xml:space="preserve">ов </w:t>
      </w:r>
      <m:oMath>
        <m:r>
          <w:rPr>
            <w:rFonts w:ascii="Cambria Math" w:hAnsi="Cambria Math"/>
            <w:szCs w:val="28"/>
          </w:rPr>
          <m:t>I</m:t>
        </m:r>
        <m:r>
          <w:rPr>
            <w:rFonts w:ascii="Cambria Math"/>
            <w:szCs w:val="28"/>
          </w:rPr>
          <m:t xml:space="preserve">, </m:t>
        </m:r>
        <m:r>
          <w:rPr>
            <w:rFonts w:ascii="Cambria Math" w:hAnsi="Cambria Math"/>
            <w:szCs w:val="28"/>
          </w:rPr>
          <m:t>M</m:t>
        </m:r>
        <m:r>
          <w:rPr>
            <w:rFonts w:ascii="Cambria Math"/>
            <w:szCs w:val="28"/>
          </w:rPr>
          <m:t xml:space="preserve"> </m:t>
        </m:r>
        <m:r>
          <w:rPr>
            <w:rFonts w:ascii="Cambria Math"/>
            <w:szCs w:val="28"/>
          </w:rPr>
          <m:t>и</m:t>
        </m:r>
        <m:r>
          <w:rPr>
            <w:rFonts w:ascii="Cambria Math"/>
            <w:szCs w:val="28"/>
          </w:rPr>
          <m:t xml:space="preserve"> </m:t>
        </m:r>
        <m:r>
          <w:rPr>
            <w:rFonts w:ascii="Cambria Math" w:hAnsi="Cambria Math"/>
            <w:szCs w:val="28"/>
          </w:rPr>
          <m:t>ω</m:t>
        </m:r>
      </m:oMath>
      <w:r w:rsidRPr="0076799B">
        <w:rPr>
          <w:szCs w:val="28"/>
        </w:rPr>
        <w:t>. Полученные</w:t>
      </w:r>
      <w:r>
        <w:rPr>
          <w:szCs w:val="28"/>
        </w:rPr>
        <w:t xml:space="preserve"> результаты занесём в таблицу </w:t>
      </w:r>
      <w:r w:rsidRPr="0076799B">
        <w:rPr>
          <w:szCs w:val="28"/>
        </w:rPr>
        <w:t>3.1.</w:t>
      </w:r>
    </w:p>
    <w:p w:rsidR="00933BB0" w:rsidRDefault="00933BB0" w:rsidP="00933BB0">
      <w:pPr>
        <w:contextualSpacing/>
        <w:rPr>
          <w:szCs w:val="28"/>
        </w:rPr>
      </w:pPr>
    </w:p>
    <w:p w:rsidR="00933BB0" w:rsidRDefault="00933BB0" w:rsidP="00933BB0">
      <w:pPr>
        <w:jc w:val="left"/>
        <w:rPr>
          <w:szCs w:val="28"/>
        </w:rPr>
      </w:pPr>
      <w:r>
        <w:rPr>
          <w:szCs w:val="28"/>
        </w:rPr>
        <w:t xml:space="preserve">Таблица </w:t>
      </w:r>
      <w:r w:rsidRPr="0076799B">
        <w:rPr>
          <w:szCs w:val="28"/>
        </w:rPr>
        <w:t>3.1 – Расчёт параметров ТЭД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7"/>
        <w:gridCol w:w="1367"/>
        <w:gridCol w:w="1367"/>
        <w:gridCol w:w="1367"/>
        <w:gridCol w:w="1367"/>
        <w:gridCol w:w="1368"/>
        <w:gridCol w:w="1368"/>
      </w:tblGrid>
      <w:tr w:rsidR="00933BB0" w:rsidRPr="00CD7622" w:rsidTr="00933BB0">
        <w:tc>
          <w:tcPr>
            <w:tcW w:w="1367" w:type="dxa"/>
          </w:tcPr>
          <w:p w:rsidR="00933BB0" w:rsidRPr="00933BB0" w:rsidRDefault="007945D6" w:rsidP="00407202">
            <w:pPr>
              <w:ind w:firstLine="0"/>
              <w:contextualSpacing/>
              <w:jc w:val="center"/>
              <w:rPr>
                <w:rFonts w:eastAsiaTheme="minorHAnsi"/>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lang w:val="en-US"/>
                      </w:rPr>
                      <m:t>i</m:t>
                    </m:r>
                    <m:ctrlPr>
                      <w:rPr>
                        <w:rFonts w:ascii="Cambria Math" w:hAnsi="Cambria Math"/>
                        <w:i/>
                        <w:szCs w:val="28"/>
                      </w:rPr>
                    </m:ctrlPr>
                  </m:e>
                  <m:sub>
                    <m:r>
                      <w:rPr>
                        <w:szCs w:val="28"/>
                      </w:rPr>
                      <m:t>ое</m:t>
                    </m:r>
                    <m:ctrlPr>
                      <w:rPr>
                        <w:rFonts w:ascii="Cambria Math" w:hAnsi="Cambria Math"/>
                        <w:i/>
                        <w:szCs w:val="28"/>
                      </w:rPr>
                    </m:ctrlPr>
                  </m:sub>
                </m:sSub>
              </m:oMath>
            </m:oMathPara>
          </w:p>
        </w:tc>
        <w:tc>
          <w:tcPr>
            <w:tcW w:w="1367" w:type="dxa"/>
          </w:tcPr>
          <w:p w:rsidR="00933BB0" w:rsidRPr="00933BB0" w:rsidRDefault="007945D6" w:rsidP="00407202">
            <w:pPr>
              <w:ind w:firstLine="0"/>
              <w:contextualSpacing/>
              <w:jc w:val="center"/>
              <w:rPr>
                <w:rFonts w:eastAsiaTheme="minorHAnsi"/>
                <w:szCs w:val="28"/>
                <w:lang w:eastAsia="en-US"/>
              </w:rPr>
            </w:pPr>
            <m:oMathPara>
              <m:oMath>
                <m:sSub>
                  <m:sSubPr>
                    <m:ctrlPr>
                      <w:rPr>
                        <w:rFonts w:ascii="Cambria Math" w:hAnsi="Cambria Math"/>
                        <w:i/>
                        <w:szCs w:val="28"/>
                        <w:lang w:eastAsia="en-US"/>
                      </w:rPr>
                    </m:ctrlPr>
                  </m:sSubPr>
                  <m:e>
                    <m:r>
                      <w:rPr>
                        <w:rFonts w:ascii="Cambria Math" w:hAnsi="Cambria Math"/>
                        <w:szCs w:val="28"/>
                      </w:rPr>
                      <m:t>φ</m:t>
                    </m:r>
                    <m:ctrlPr>
                      <w:rPr>
                        <w:rFonts w:ascii="Cambria Math" w:hAnsi="Cambria Math"/>
                        <w:i/>
                        <w:szCs w:val="28"/>
                      </w:rPr>
                    </m:ctrlPr>
                  </m:e>
                  <m:sub>
                    <m:r>
                      <w:rPr>
                        <w:szCs w:val="28"/>
                      </w:rPr>
                      <m:t>ое</m:t>
                    </m:r>
                    <m:ctrlPr>
                      <w:rPr>
                        <w:rFonts w:ascii="Cambria Math" w:hAnsi="Cambria Math"/>
                        <w:i/>
                        <w:szCs w:val="28"/>
                      </w:rPr>
                    </m:ctrlPr>
                  </m:sub>
                </m:sSub>
              </m:oMath>
            </m:oMathPara>
          </w:p>
        </w:tc>
        <w:tc>
          <w:tcPr>
            <w:tcW w:w="1367" w:type="dxa"/>
          </w:tcPr>
          <w:p w:rsidR="00933BB0" w:rsidRPr="00933BB0" w:rsidRDefault="007945D6" w:rsidP="00407202">
            <w:pPr>
              <w:ind w:firstLine="0"/>
              <w:contextualSpacing/>
              <w:jc w:val="center"/>
              <w:rPr>
                <w:rFonts w:eastAsia="Calibr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rPr>
                      <m:t>μ</m:t>
                    </m:r>
                    <m:ctrlPr>
                      <w:rPr>
                        <w:rFonts w:ascii="Cambria Math" w:hAnsi="Cambria Math"/>
                        <w:i/>
                        <w:szCs w:val="28"/>
                      </w:rPr>
                    </m:ctrlPr>
                  </m:e>
                  <m:sub>
                    <m:r>
                      <w:rPr>
                        <w:rFonts w:ascii="Cambria Math"/>
                        <w:szCs w:val="28"/>
                      </w:rPr>
                      <m:t>ое</m:t>
                    </m:r>
                    <m:ctrlPr>
                      <w:rPr>
                        <w:rFonts w:ascii="Cambria Math" w:hAnsi="Cambria Math"/>
                        <w:i/>
                        <w:szCs w:val="28"/>
                      </w:rPr>
                    </m:ctrlPr>
                  </m:sub>
                </m:sSub>
              </m:oMath>
            </m:oMathPara>
          </w:p>
        </w:tc>
        <w:tc>
          <w:tcPr>
            <w:tcW w:w="1367" w:type="dxa"/>
          </w:tcPr>
          <w:p w:rsidR="00933BB0" w:rsidRPr="00933BB0" w:rsidRDefault="00DE3137" w:rsidP="00407202">
            <w:pPr>
              <w:ind w:firstLine="0"/>
              <w:contextualSpacing/>
              <w:jc w:val="center"/>
              <w:rPr>
                <w:rFonts w:eastAsiaTheme="minorHAnsi"/>
                <w:szCs w:val="28"/>
                <w:lang w:eastAsia="en-US"/>
              </w:rPr>
            </w:pPr>
            <m:oMath>
              <m:r>
                <w:rPr>
                  <w:rFonts w:ascii="Cambria Math" w:eastAsia="Calibri" w:hAnsi="Cambria Math"/>
                  <w:szCs w:val="28"/>
                  <w:lang w:val="en-US" w:eastAsia="en-US"/>
                </w:rPr>
                <m:t>I</m:t>
              </m:r>
            </m:oMath>
            <w:r w:rsidR="00933BB0" w:rsidRPr="00933BB0">
              <w:rPr>
                <w:rFonts w:eastAsiaTheme="minorHAnsi"/>
                <w:szCs w:val="28"/>
                <w:lang w:eastAsia="en-US"/>
              </w:rPr>
              <w:t>, А</w:t>
            </w:r>
          </w:p>
        </w:tc>
        <w:tc>
          <w:tcPr>
            <w:tcW w:w="1367" w:type="dxa"/>
          </w:tcPr>
          <w:p w:rsidR="00933BB0" w:rsidRPr="00933BB0" w:rsidRDefault="00DE3137" w:rsidP="00407202">
            <w:pPr>
              <w:ind w:firstLine="0"/>
              <w:contextualSpacing/>
              <w:jc w:val="center"/>
              <w:rPr>
                <w:rFonts w:eastAsiaTheme="minorHAnsi"/>
                <w:szCs w:val="28"/>
                <w:lang w:eastAsia="en-US"/>
              </w:rPr>
            </w:pPr>
            <m:oMath>
              <m:r>
                <w:rPr>
                  <w:rFonts w:ascii="Cambria Math" w:hAnsi="Cambria Math"/>
                  <w:szCs w:val="28"/>
                  <w:lang w:val="en-US" w:eastAsia="en-US"/>
                </w:rPr>
                <m:t>c</m:t>
              </m:r>
              <m:r>
                <w:rPr>
                  <w:szCs w:val="28"/>
                </w:rPr>
                <m:t>Ф</m:t>
              </m:r>
            </m:oMath>
            <w:r w:rsidR="00933BB0" w:rsidRPr="00933BB0">
              <w:rPr>
                <w:rFonts w:eastAsiaTheme="minorHAnsi"/>
                <w:szCs w:val="28"/>
                <w:lang w:eastAsia="en-US"/>
              </w:rPr>
              <w:t>, В·с</w:t>
            </w:r>
          </w:p>
        </w:tc>
        <w:tc>
          <w:tcPr>
            <w:tcW w:w="1368" w:type="dxa"/>
          </w:tcPr>
          <w:p w:rsidR="00933BB0" w:rsidRPr="00933BB0" w:rsidRDefault="00DE3137" w:rsidP="00407202">
            <w:pPr>
              <w:ind w:firstLine="0"/>
              <w:contextualSpacing/>
              <w:jc w:val="center"/>
              <w:rPr>
                <w:rFonts w:eastAsiaTheme="minorHAnsi"/>
                <w:szCs w:val="28"/>
                <w:lang w:eastAsia="en-US"/>
              </w:rPr>
            </w:pPr>
            <m:oMath>
              <m:r>
                <w:rPr>
                  <w:rFonts w:ascii="Cambria Math" w:eastAsia="Calibri" w:hAnsi="Cambria Math"/>
                  <w:szCs w:val="28"/>
                  <w:lang w:eastAsia="en-US"/>
                </w:rPr>
                <m:t>ω</m:t>
              </m:r>
            </m:oMath>
            <w:r w:rsidR="00933BB0" w:rsidRPr="00933BB0">
              <w:rPr>
                <w:rFonts w:eastAsiaTheme="minorHAnsi"/>
                <w:szCs w:val="28"/>
                <w:lang w:eastAsia="en-US"/>
              </w:rPr>
              <w:t>, рад/с</w:t>
            </w:r>
          </w:p>
        </w:tc>
        <w:tc>
          <w:tcPr>
            <w:tcW w:w="1368" w:type="dxa"/>
          </w:tcPr>
          <w:p w:rsidR="00933BB0" w:rsidRPr="00933BB0" w:rsidRDefault="00DE3137" w:rsidP="00407202">
            <w:pPr>
              <w:ind w:firstLine="0"/>
              <w:contextualSpacing/>
              <w:jc w:val="center"/>
              <w:rPr>
                <w:rFonts w:eastAsiaTheme="minorHAnsi"/>
                <w:szCs w:val="28"/>
                <w:lang w:eastAsia="en-US"/>
              </w:rPr>
            </w:pPr>
            <m:oMath>
              <m:r>
                <w:rPr>
                  <w:rFonts w:ascii="Cambria Math" w:eastAsia="Calibri" w:hAnsi="Cambria Math"/>
                  <w:szCs w:val="28"/>
                  <w:lang w:eastAsia="en-US"/>
                </w:rPr>
                <m:t>M</m:t>
              </m:r>
            </m:oMath>
            <w:r w:rsidR="00933BB0" w:rsidRPr="00933BB0">
              <w:rPr>
                <w:rFonts w:eastAsiaTheme="minorHAnsi"/>
                <w:szCs w:val="28"/>
                <w:lang w:eastAsia="en-US"/>
              </w:rPr>
              <w:t>, Н·м</w:t>
            </w:r>
          </w:p>
        </w:tc>
      </w:tr>
      <w:tr w:rsidR="00933BB0" w:rsidRPr="00CD7622" w:rsidTr="00933BB0">
        <w:trPr>
          <w:trHeight w:val="300"/>
        </w:trPr>
        <w:tc>
          <w:tcPr>
            <w:tcW w:w="1367"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w:t>
            </w:r>
          </w:p>
        </w:tc>
        <w:tc>
          <w:tcPr>
            <w:tcW w:w="1367"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w:t>
            </w:r>
          </w:p>
        </w:tc>
        <w:tc>
          <w:tcPr>
            <w:tcW w:w="1367"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w:t>
            </w:r>
          </w:p>
        </w:tc>
        <w:tc>
          <w:tcPr>
            <w:tcW w:w="1367"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w:t>
            </w:r>
          </w:p>
        </w:tc>
        <w:tc>
          <w:tcPr>
            <w:tcW w:w="1367"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5</w:t>
            </w:r>
          </w:p>
        </w:tc>
        <w:tc>
          <w:tcPr>
            <w:tcW w:w="1368"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6</w:t>
            </w:r>
          </w:p>
        </w:tc>
        <w:tc>
          <w:tcPr>
            <w:tcW w:w="1368" w:type="dxa"/>
            <w:tcBorders>
              <w:bottom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7</w:t>
            </w:r>
          </w:p>
        </w:tc>
      </w:tr>
      <w:tr w:rsidR="00933BB0" w:rsidRPr="00CD7622" w:rsidTr="00933BB0">
        <w:trPr>
          <w:trHeight w:val="360"/>
        </w:trPr>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0,08</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0,2</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0,016</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24</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0,574</w:t>
            </w:r>
          </w:p>
        </w:tc>
        <w:tc>
          <w:tcPr>
            <w:tcW w:w="1368"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746,423</w:t>
            </w:r>
          </w:p>
        </w:tc>
        <w:tc>
          <w:tcPr>
            <w:tcW w:w="1368"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13,868</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0,16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0,064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1,148</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426,153</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55,471</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0,32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0,192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96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1,722</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295,867</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166,412</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0,7</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0,28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2,009</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256,481</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242,684</w:t>
            </w:r>
          </w:p>
        </w:tc>
      </w:tr>
      <w:tr w:rsidR="00046EFA" w:rsidRPr="00CD7622" w:rsidTr="00046EFA">
        <w:tc>
          <w:tcPr>
            <w:tcW w:w="9571" w:type="dxa"/>
            <w:gridSpan w:val="7"/>
            <w:tcBorders>
              <w:top w:val="nil"/>
              <w:left w:val="nil"/>
              <w:right w:val="nil"/>
            </w:tcBorders>
            <w:vAlign w:val="bottom"/>
          </w:tcPr>
          <w:p w:rsidR="00046EFA" w:rsidRPr="00933BB0" w:rsidRDefault="00046EFA" w:rsidP="00046EFA">
            <w:pPr>
              <w:rPr>
                <w:rFonts w:eastAsiaTheme="minorHAnsi"/>
                <w:color w:val="000000"/>
                <w:szCs w:val="28"/>
                <w:lang w:eastAsia="en-US"/>
              </w:rPr>
            </w:pPr>
            <w:r>
              <w:rPr>
                <w:rFonts w:eastAsiaTheme="minorHAnsi"/>
                <w:color w:val="000000"/>
                <w:szCs w:val="28"/>
                <w:lang w:eastAsia="en-US"/>
              </w:rPr>
              <w:t>Продолжение таблицы 3.1</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0,52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0,416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156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2,296</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226,312</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360,560</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0,88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0,528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180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2,526</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206,832</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457,633</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0,92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0,736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240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2,640</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198,294</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637,913</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300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2,870</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183,167</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866,730</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1,08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1,296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360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3,099</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170,180</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1123,282</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1,1</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1,54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420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3,157</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167,216</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1334,764</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1,12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1,792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480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3,214</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164,352</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1553,180</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1,16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2,088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540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3,329</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158,910</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1809,732</w:t>
            </w:r>
          </w:p>
        </w:tc>
      </w:tr>
      <w:tr w:rsidR="00933BB0" w:rsidRPr="00CD7622" w:rsidTr="00933BB0">
        <w:trPr>
          <w:trHeight w:val="360"/>
        </w:trPr>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1,19</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2,38</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600</w:t>
            </w:r>
          </w:p>
        </w:tc>
        <w:tc>
          <w:tcPr>
            <w:tcW w:w="1367"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3,415</w:t>
            </w:r>
          </w:p>
        </w:tc>
        <w:tc>
          <w:tcPr>
            <w:tcW w:w="1368"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155,058</w:t>
            </w:r>
          </w:p>
        </w:tc>
        <w:tc>
          <w:tcPr>
            <w:tcW w:w="1368" w:type="dxa"/>
            <w:tcBorders>
              <w:top w:val="single" w:sz="4" w:space="0" w:color="auto"/>
            </w:tcBorders>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2062,817</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2,64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660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3,444</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153,816</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2288,167</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3,224</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780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3,559</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149,038</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2794,338</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2,8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1,265</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3,542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840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3,631</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146,199</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3069,958</w:t>
            </w:r>
          </w:p>
        </w:tc>
      </w:tr>
      <w:tr w:rsidR="00933BB0" w:rsidRPr="00CD7622" w:rsidTr="00933BB0">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3,2</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1,28</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4,096</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960</w:t>
            </w:r>
          </w:p>
        </w:tc>
        <w:tc>
          <w:tcPr>
            <w:tcW w:w="1367"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3,674</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144,547</w:t>
            </w:r>
          </w:p>
        </w:tc>
        <w:tc>
          <w:tcPr>
            <w:tcW w:w="1368" w:type="dxa"/>
            <w:vAlign w:val="bottom"/>
          </w:tcPr>
          <w:p w:rsidR="00933BB0" w:rsidRPr="00933BB0" w:rsidRDefault="00933BB0" w:rsidP="00407202">
            <w:pPr>
              <w:ind w:firstLine="0"/>
              <w:jc w:val="center"/>
              <w:rPr>
                <w:rFonts w:eastAsiaTheme="minorHAnsi"/>
                <w:color w:val="000000"/>
                <w:szCs w:val="28"/>
                <w:lang w:eastAsia="en-US"/>
              </w:rPr>
            </w:pPr>
            <w:r w:rsidRPr="00933BB0">
              <w:rPr>
                <w:rFonts w:eastAsiaTheme="minorHAnsi"/>
                <w:color w:val="000000"/>
                <w:szCs w:val="28"/>
                <w:lang w:eastAsia="en-US"/>
              </w:rPr>
              <w:t>3550,126</w:t>
            </w:r>
          </w:p>
        </w:tc>
      </w:tr>
    </w:tbl>
    <w:p w:rsidR="00933BB0" w:rsidRPr="0076799B" w:rsidRDefault="00933BB0" w:rsidP="00933BB0">
      <w:pPr>
        <w:contextualSpacing/>
        <w:rPr>
          <w:szCs w:val="28"/>
        </w:rPr>
      </w:pPr>
    </w:p>
    <w:p w:rsidR="00933BB0" w:rsidRPr="009458B5" w:rsidRDefault="00302E97" w:rsidP="00CF584D">
      <w:pPr>
        <w:pStyle w:val="1"/>
      </w:pPr>
      <w:bookmarkStart w:id="22" w:name="_Toc313316934"/>
      <w:bookmarkStart w:id="23" w:name="_Toc12374036"/>
      <w:r>
        <w:t xml:space="preserve">3.5 </w:t>
      </w:r>
      <w:r w:rsidR="00933BB0" w:rsidRPr="009458B5">
        <w:t>Определение передаточного числа трансмиссии и расчётного радиуса ведущих колёс</w:t>
      </w:r>
      <w:bookmarkEnd w:id="22"/>
      <w:bookmarkEnd w:id="23"/>
    </w:p>
    <w:p w:rsidR="00933BB0" w:rsidRDefault="00933BB0" w:rsidP="00933BB0">
      <w:pPr>
        <w:rPr>
          <w:szCs w:val="28"/>
        </w:rPr>
      </w:pPr>
      <w:r w:rsidRPr="000C6500">
        <w:rPr>
          <w:szCs w:val="28"/>
        </w:rPr>
        <w:t>Передаточное число трансмиссии</w:t>
      </w:r>
      <w:r w:rsidR="007945D6">
        <w:rPr>
          <w:szCs w:val="28"/>
        </w:rPr>
        <w:fldChar w:fldCharType="begin"/>
      </w:r>
      <w:r>
        <w:instrText xml:space="preserve"> XE "</w:instrText>
      </w:r>
      <w:r w:rsidRPr="009177DC">
        <w:rPr>
          <w:szCs w:val="28"/>
        </w:rPr>
        <w:instrText>Передаточное число трансмиссии</w:instrText>
      </w:r>
      <w:r>
        <w:instrText xml:space="preserve">" </w:instrText>
      </w:r>
      <w:r w:rsidR="007945D6">
        <w:rPr>
          <w:szCs w:val="28"/>
        </w:rPr>
        <w:fldChar w:fldCharType="end"/>
      </w:r>
      <w:r>
        <w:rPr>
          <w:szCs w:val="28"/>
        </w:rPr>
        <w:t xml:space="preserve"> определяется по следующей формуле [</w:t>
      </w:r>
      <w:r w:rsidRPr="00DB5AC3">
        <w:rPr>
          <w:szCs w:val="28"/>
        </w:rPr>
        <w:t>1</w:t>
      </w:r>
      <w:r w:rsidR="00407202">
        <w:rPr>
          <w:szCs w:val="28"/>
        </w:rPr>
        <w:t>6</w:t>
      </w:r>
      <w:r w:rsidRPr="007E3181">
        <w:rPr>
          <w:szCs w:val="28"/>
        </w:rPr>
        <w:t>]</w:t>
      </w:r>
      <w:r>
        <w:rPr>
          <w:szCs w:val="28"/>
        </w:rPr>
        <w:t>:</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rPr>
                      <m:t>u</m:t>
                    </m:r>
                    <m:ctrlPr>
                      <w:rPr>
                        <w:rFonts w:ascii="Cambria Math" w:hAnsi="Cambria Math"/>
                        <w:i/>
                        <w:szCs w:val="28"/>
                      </w:rPr>
                    </m:ctrlPr>
                  </m:e>
                  <m:sub>
                    <m:r>
                      <w:rPr>
                        <w:rFonts w:ascii="Cambria Math" w:hAnsi="Cambria Math"/>
                        <w:szCs w:val="28"/>
                      </w:rPr>
                      <m:t>тр</m:t>
                    </m:r>
                    <m:ctrlPr>
                      <w:rPr>
                        <w:rFonts w:ascii="Cambria Math" w:hAnsi="Cambria Math"/>
                        <w:i/>
                        <w:szCs w:val="28"/>
                      </w:rPr>
                    </m:ctrlPr>
                  </m:sub>
                </m:sSub>
                <m:r>
                  <w:rPr>
                    <w:rFonts w:ascii="Cambria Math" w:hAnsi="Cambria Math"/>
                    <w:szCs w:val="28"/>
                  </w:rPr>
                  <m:t>=</m:t>
                </m:r>
                <m:f>
                  <m:fPr>
                    <m:ctrlPr>
                      <w:rPr>
                        <w:rFonts w:ascii="Cambria Math" w:hAnsi="Cambria Math"/>
                        <w:i/>
                        <w:szCs w:val="28"/>
                      </w:rPr>
                    </m:ctrlPr>
                  </m:fPr>
                  <m:num>
                    <m:r>
                      <w:rPr>
                        <w:rFonts w:ascii="Cambria Math" w:hAnsi="Cambria Math"/>
                        <w:szCs w:val="28"/>
                      </w:rPr>
                      <m:t>0.377·</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к</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lang w:val="en-US"/>
                          </w:rPr>
                          <m:t>max</m:t>
                        </m:r>
                      </m:sub>
                    </m:sSub>
                  </m:num>
                  <m:den>
                    <m:sSub>
                      <m:sSubPr>
                        <m:ctrlPr>
                          <w:rPr>
                            <w:rFonts w:ascii="Cambria Math" w:hAnsi="Cambria Math"/>
                            <w:i/>
                            <w:szCs w:val="28"/>
                          </w:rPr>
                        </m:ctrlPr>
                      </m:sSubPr>
                      <m:e>
                        <m:r>
                          <w:rPr>
                            <w:rFonts w:ascii="Cambria Math" w:hAnsi="Cambria Math"/>
                            <w:szCs w:val="28"/>
                          </w:rPr>
                          <m:t>v</m:t>
                        </m:r>
                      </m:e>
                      <m:sub>
                        <m:r>
                          <w:rPr>
                            <w:rFonts w:ascii="Cambria Math" w:hAnsi="Cambria Math"/>
                            <w:szCs w:val="28"/>
                          </w:rPr>
                          <m:t>max</m:t>
                        </m:r>
                      </m:sub>
                    </m:sSub>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w:t>
            </w:r>
            <w:r w:rsidRPr="00933BB0">
              <w:rPr>
                <w:rFonts w:eastAsiaTheme="minorHAnsi"/>
                <w:szCs w:val="28"/>
                <w:lang w:val="en-US" w:eastAsia="en-US"/>
              </w:rPr>
              <w:t>10</w:t>
            </w:r>
            <w:r w:rsidRPr="00933BB0">
              <w:rPr>
                <w:rFonts w:eastAsiaTheme="minorHAnsi"/>
                <w:szCs w:val="28"/>
                <w:lang w:eastAsia="en-US"/>
              </w:rPr>
              <w:t>)</w:t>
            </w:r>
          </w:p>
        </w:tc>
      </w:tr>
    </w:tbl>
    <w:p w:rsidR="00933BB0" w:rsidRDefault="00933BB0" w:rsidP="00933BB0">
      <w:pPr>
        <w:spacing w:before="240"/>
        <w:rPr>
          <w:spacing w:val="-7"/>
          <w:szCs w:val="28"/>
        </w:rPr>
      </w:pPr>
      <w:r w:rsidRPr="000C6500">
        <w:rPr>
          <w:spacing w:val="-7"/>
          <w:szCs w:val="28"/>
        </w:rPr>
        <w:t xml:space="preserve">где </w:t>
      </w:r>
      <w:r>
        <w:rPr>
          <w:spacing w:val="-7"/>
          <w:szCs w:val="28"/>
          <w:lang w:val="en-US"/>
        </w:rPr>
        <w:t>r</w:t>
      </w:r>
      <w:r>
        <w:rPr>
          <w:spacing w:val="-7"/>
          <w:szCs w:val="28"/>
          <w:vertAlign w:val="subscript"/>
        </w:rPr>
        <w:t>к</w:t>
      </w:r>
      <w:r>
        <w:rPr>
          <w:spacing w:val="-7"/>
          <w:szCs w:val="28"/>
        </w:rPr>
        <w:t xml:space="preserve"> – </w:t>
      </w:r>
      <w:r w:rsidRPr="000C6500">
        <w:rPr>
          <w:spacing w:val="-7"/>
          <w:szCs w:val="28"/>
        </w:rPr>
        <w:t>радиус качения ведущего колеса транспортного средства,</w:t>
      </w:r>
      <w:r>
        <w:rPr>
          <w:spacing w:val="-7"/>
          <w:szCs w:val="28"/>
        </w:rPr>
        <w:t xml:space="preserve"> м;</w:t>
      </w:r>
    </w:p>
    <w:p w:rsidR="00933BB0" w:rsidRPr="000C6500" w:rsidRDefault="00933BB0" w:rsidP="00933BB0">
      <w:pPr>
        <w:rPr>
          <w:spacing w:val="-7"/>
          <w:szCs w:val="28"/>
        </w:rPr>
      </w:pPr>
      <w:r>
        <w:rPr>
          <w:spacing w:val="-7"/>
          <w:szCs w:val="28"/>
        </w:rPr>
        <w:t xml:space="preserve"> </w:t>
      </w:r>
      <w:r>
        <w:rPr>
          <w:spacing w:val="-7"/>
          <w:szCs w:val="28"/>
          <w:lang w:val="en-US"/>
        </w:rPr>
        <w:t>n</w:t>
      </w:r>
      <w:r>
        <w:rPr>
          <w:spacing w:val="-7"/>
          <w:szCs w:val="28"/>
          <w:vertAlign w:val="subscript"/>
          <w:lang w:val="en-US"/>
        </w:rPr>
        <w:t>max</w:t>
      </w:r>
      <w:r>
        <w:rPr>
          <w:spacing w:val="-7"/>
          <w:szCs w:val="28"/>
        </w:rPr>
        <w:t xml:space="preserve"> – максимальная частота вращения якоря двигателя, об/мин;</w:t>
      </w:r>
    </w:p>
    <w:p w:rsidR="00933BB0" w:rsidRDefault="00933BB0" w:rsidP="00933BB0">
      <w:pPr>
        <w:rPr>
          <w:szCs w:val="28"/>
        </w:rPr>
      </w:pPr>
      <w:r w:rsidRPr="00B67322">
        <w:t xml:space="preserve"> ν</w:t>
      </w:r>
      <w:r w:rsidRPr="00B67322">
        <w:rPr>
          <w:vertAlign w:val="subscript"/>
        </w:rPr>
        <w:t>max</w:t>
      </w:r>
      <w:r w:rsidRPr="00B67322">
        <w:t xml:space="preserve"> –</w:t>
      </w:r>
      <w:r w:rsidRPr="00B67322">
        <w:rPr>
          <w:sz w:val="36"/>
          <w:szCs w:val="28"/>
        </w:rPr>
        <w:t xml:space="preserve"> </w:t>
      </w:r>
      <w:r w:rsidRPr="000C6500">
        <w:rPr>
          <w:szCs w:val="28"/>
        </w:rPr>
        <w:t>максимальная скорость движения транспортного средства, км/ч.</w:t>
      </w:r>
    </w:p>
    <w:p w:rsidR="00933BB0" w:rsidRPr="000C6500" w:rsidRDefault="00933BB0" w:rsidP="00933BB0">
      <w:pPr>
        <w:rPr>
          <w:spacing w:val="-7"/>
          <w:szCs w:val="28"/>
        </w:rPr>
      </w:pPr>
    </w:p>
    <w:p w:rsidR="00933BB0" w:rsidRPr="00C36068" w:rsidRDefault="00933BB0" w:rsidP="00933BB0">
      <w:pPr>
        <w:rPr>
          <w:spacing w:val="-7"/>
          <w:szCs w:val="28"/>
        </w:rPr>
      </w:pPr>
      <w:r w:rsidRPr="000C6500">
        <w:rPr>
          <w:spacing w:val="-7"/>
          <w:szCs w:val="28"/>
        </w:rPr>
        <w:t>Радиус качения ведущего коле</w:t>
      </w:r>
      <w:r>
        <w:rPr>
          <w:spacing w:val="-7"/>
          <w:szCs w:val="28"/>
        </w:rPr>
        <w:t>са транспортного средства определяем</w:t>
      </w:r>
      <w:r w:rsidRPr="000C6500">
        <w:rPr>
          <w:spacing w:val="-7"/>
          <w:szCs w:val="28"/>
        </w:rPr>
        <w:t xml:space="preserve"> по формуле</w:t>
      </w:r>
      <w:r>
        <w:rPr>
          <w:spacing w:val="-7"/>
          <w:szCs w:val="28"/>
        </w:rPr>
        <w:t xml:space="preserve"> </w:t>
      </w:r>
      <w:r>
        <w:rPr>
          <w:szCs w:val="28"/>
        </w:rPr>
        <w:t>[</w:t>
      </w:r>
      <w:r w:rsidRPr="00DB5AC3">
        <w:rPr>
          <w:szCs w:val="28"/>
        </w:rPr>
        <w:t>1</w:t>
      </w:r>
      <w:r w:rsidR="00407202">
        <w:rPr>
          <w:szCs w:val="28"/>
        </w:rPr>
        <w:t>6</w:t>
      </w:r>
      <w:r w:rsidRPr="007E3181">
        <w:rPr>
          <w:szCs w:val="28"/>
        </w:rPr>
        <w:t>]</w:t>
      </w:r>
      <w:r w:rsidRPr="000C6500">
        <w:rPr>
          <w:spacing w:val="-7"/>
          <w:szCs w:val="28"/>
        </w:rPr>
        <w:t>:</w:t>
      </w: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rPr>
                      <m:t>r</m:t>
                    </m:r>
                    <m:ctrlPr>
                      <w:rPr>
                        <w:rFonts w:ascii="Cambria Math" w:hAnsi="Cambria Math"/>
                        <w:i/>
                        <w:szCs w:val="28"/>
                      </w:rPr>
                    </m:ctrlPr>
                  </m:e>
                  <m:sub>
                    <m:r>
                      <w:rPr>
                        <w:rFonts w:ascii="Cambria Math" w:hAnsi="Cambria Math"/>
                        <w:szCs w:val="28"/>
                      </w:rPr>
                      <m:t>к</m:t>
                    </m:r>
                    <m:ctrlPr>
                      <w:rPr>
                        <w:rFonts w:ascii="Cambria Math" w:hAnsi="Cambria Math"/>
                        <w:i/>
                        <w:szCs w:val="28"/>
                      </w:rPr>
                    </m:ctrlP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ст</m:t>
                    </m:r>
                  </m:sub>
                </m:sSub>
                <m:r>
                  <w:rPr>
                    <w:rFonts w:ascii="Cambria Math" w:hAnsi="Cambria Math"/>
                    <w:szCs w:val="28"/>
                  </w:rPr>
                  <m:t>·</m:t>
                </m:r>
                <m:d>
                  <m:dPr>
                    <m:ctrlPr>
                      <w:rPr>
                        <w:rFonts w:ascii="Cambria Math" w:hAnsi="Cambria Math"/>
                        <w:i/>
                        <w:szCs w:val="28"/>
                      </w:rPr>
                    </m:ctrlPr>
                  </m:dPr>
                  <m:e>
                    <m:r>
                      <w:rPr>
                        <w:rFonts w:ascii="Cambria Math" w:hAnsi="Cambria Math"/>
                        <w:szCs w:val="28"/>
                      </w:rPr>
                      <m:t>1-δ</m:t>
                    </m:r>
                  </m:e>
                </m:d>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(3.11)</w:t>
            </w:r>
          </w:p>
        </w:tc>
      </w:tr>
    </w:tbl>
    <w:p w:rsidR="00933BB0" w:rsidRPr="000C6500" w:rsidRDefault="00933BB0" w:rsidP="00933BB0">
      <w:pPr>
        <w:rPr>
          <w:szCs w:val="28"/>
        </w:rPr>
      </w:pPr>
      <w:r w:rsidRPr="000C6500">
        <w:rPr>
          <w:szCs w:val="28"/>
        </w:rPr>
        <w:t xml:space="preserve">где </w:t>
      </w:r>
      <w:r w:rsidRPr="000C6500">
        <w:rPr>
          <w:position w:val="-12"/>
          <w:szCs w:val="28"/>
        </w:rPr>
        <w:object w:dxaOrig="320" w:dyaOrig="360">
          <v:shape id="_x0000_i1028" type="#_x0000_t75" style="width:21pt;height:23.25pt" o:ole="">
            <v:imagedata r:id="rId55" o:title=""/>
          </v:shape>
          <o:OLEObject Type="Embed" ProgID="Equation.3" ShapeID="_x0000_i1028" DrawAspect="Content" ObjectID="_1622986821" r:id="rId56"/>
        </w:object>
      </w:r>
      <w:r w:rsidRPr="000C6500">
        <w:rPr>
          <w:szCs w:val="28"/>
        </w:rPr>
        <w:t xml:space="preserve"> — статический р</w:t>
      </w:r>
      <w:r>
        <w:rPr>
          <w:szCs w:val="28"/>
        </w:rPr>
        <w:t>адиус транспортного средства, м;</w:t>
      </w:r>
    </w:p>
    <w:p w:rsidR="00933BB0" w:rsidRDefault="00933BB0" w:rsidP="00933BB0">
      <w:pPr>
        <w:rPr>
          <w:szCs w:val="28"/>
        </w:rPr>
      </w:pPr>
      <w:r w:rsidRPr="000C6500">
        <w:rPr>
          <w:position w:val="-10"/>
          <w:szCs w:val="28"/>
        </w:rPr>
        <w:object w:dxaOrig="1100" w:dyaOrig="320">
          <v:shape id="_x0000_i1029" type="#_x0000_t75" style="width:66.75pt;height:19.5pt" o:ole="">
            <v:imagedata r:id="rId57" o:title=""/>
          </v:shape>
          <o:OLEObject Type="Embed" ProgID="Equation.3" ShapeID="_x0000_i1029" DrawAspect="Content" ObjectID="_1622986822" r:id="rId58"/>
        </w:object>
      </w:r>
      <w:r>
        <w:rPr>
          <w:szCs w:val="28"/>
        </w:rPr>
        <w:t xml:space="preserve">– буксование, для троллейбуса принимаем </w:t>
      </w:r>
      <w:r w:rsidRPr="000C6500">
        <w:rPr>
          <w:position w:val="-10"/>
          <w:szCs w:val="28"/>
        </w:rPr>
        <w:object w:dxaOrig="880" w:dyaOrig="320">
          <v:shape id="_x0000_i1030" type="#_x0000_t75" style="width:53.25pt;height:19.5pt" o:ole="">
            <v:imagedata r:id="rId59" o:title=""/>
          </v:shape>
          <o:OLEObject Type="Embed" ProgID="Equation.3" ShapeID="_x0000_i1030" DrawAspect="Content" ObjectID="_1622986823" r:id="rId60"/>
        </w:object>
      </w:r>
      <w:r>
        <w:rPr>
          <w:szCs w:val="28"/>
        </w:rPr>
        <w:t xml:space="preserve"> [</w:t>
      </w:r>
      <w:r w:rsidRPr="00DB5AC3">
        <w:rPr>
          <w:szCs w:val="28"/>
        </w:rPr>
        <w:t>1</w:t>
      </w:r>
      <w:r w:rsidR="00407202">
        <w:rPr>
          <w:szCs w:val="28"/>
        </w:rPr>
        <w:t>6</w:t>
      </w:r>
      <w:r w:rsidRPr="00ED32DA">
        <w:rPr>
          <w:szCs w:val="28"/>
        </w:rPr>
        <w:t>]</w:t>
      </w:r>
    </w:p>
    <w:p w:rsidR="00933BB0" w:rsidRDefault="00933BB0" w:rsidP="00933BB0">
      <w:pPr>
        <w:rPr>
          <w:szCs w:val="28"/>
        </w:rPr>
      </w:pPr>
    </w:p>
    <w:p w:rsidR="00933BB0" w:rsidRPr="00CF608A" w:rsidRDefault="007945D6" w:rsidP="00933BB0">
      <w:pPr>
        <w:rPr>
          <w:i/>
          <w:lang w:val="en-US"/>
        </w:rPr>
      </w:pPr>
      <m:oMathPara>
        <m:oMath>
          <m:sSub>
            <m:sSubPr>
              <m:ctrlPr>
                <w:rPr>
                  <w:rFonts w:ascii="Cambria Math" w:hAnsi="Cambria Math"/>
                  <w:i/>
                  <w:szCs w:val="28"/>
                </w:rPr>
              </m:ctrlPr>
            </m:sSubPr>
            <m:e>
              <m:r>
                <w:rPr>
                  <w:rFonts w:ascii="Cambria Math" w:hAnsi="Cambria Math"/>
                  <w:szCs w:val="28"/>
                  <w:lang w:val="en-US"/>
                </w:rPr>
                <m:t>r</m:t>
              </m:r>
            </m:e>
            <m:sub>
              <m:r>
                <w:rPr>
                  <w:rFonts w:ascii="Cambria Math"/>
                  <w:szCs w:val="28"/>
                </w:rPr>
                <m:t>к</m:t>
              </m:r>
            </m:sub>
          </m:sSub>
          <m:r>
            <w:rPr>
              <w:rFonts w:ascii="Cambria Math" w:hAnsi="Cambria Math"/>
              <w:szCs w:val="28"/>
            </w:rPr>
            <m:t>=0,508·</m:t>
          </m:r>
          <m:d>
            <m:dPr>
              <m:ctrlPr>
                <w:rPr>
                  <w:rFonts w:ascii="Cambria Math" w:hAnsi="Cambria Math"/>
                  <w:i/>
                  <w:szCs w:val="28"/>
                </w:rPr>
              </m:ctrlPr>
            </m:dPr>
            <m:e>
              <m:r>
                <w:rPr>
                  <w:rFonts w:ascii="Cambria Math" w:hAnsi="Cambria Math"/>
                  <w:szCs w:val="28"/>
                </w:rPr>
                <m:t>1-0,06</m:t>
              </m:r>
            </m:e>
          </m:d>
          <m:r>
            <w:rPr>
              <w:rFonts w:ascii="Cambria Math" w:hAnsi="Cambria Math"/>
              <w:szCs w:val="28"/>
            </w:rPr>
            <m:t>=0,488 м.</m:t>
          </m:r>
        </m:oMath>
      </m:oMathPara>
    </w:p>
    <w:p w:rsidR="00933BB0" w:rsidRDefault="00933BB0" w:rsidP="00933BB0">
      <w:pPr>
        <w:rPr>
          <w:szCs w:val="28"/>
        </w:rPr>
      </w:pPr>
    </w:p>
    <w:p w:rsidR="00933BB0" w:rsidRDefault="00933BB0" w:rsidP="00933BB0">
      <w:pPr>
        <w:rPr>
          <w:szCs w:val="28"/>
        </w:rPr>
      </w:pPr>
      <w:r>
        <w:rPr>
          <w:szCs w:val="28"/>
        </w:rPr>
        <w:t>По формуле (3.10) п</w:t>
      </w:r>
      <w:r w:rsidRPr="000C6500">
        <w:rPr>
          <w:szCs w:val="28"/>
        </w:rPr>
        <w:t>ередаточное число трансмиссии</w:t>
      </w:r>
      <w:r>
        <w:rPr>
          <w:szCs w:val="28"/>
        </w:rPr>
        <w:t xml:space="preserve"> равно:</w:t>
      </w:r>
    </w:p>
    <w:p w:rsidR="00933BB0" w:rsidRPr="00C00581" w:rsidRDefault="00933BB0" w:rsidP="00933BB0"/>
    <w:p w:rsidR="00933BB0" w:rsidRDefault="007945D6" w:rsidP="00933BB0">
      <w:pPr>
        <w:rPr>
          <w:szCs w:val="28"/>
          <w:lang w:val="en-US"/>
        </w:rPr>
      </w:pPr>
      <m:oMathPara>
        <m:oMath>
          <m:sSub>
            <m:sSubPr>
              <m:ctrlPr>
                <w:rPr>
                  <w:rFonts w:ascii="Cambria Math" w:hAnsi="Cambria Math"/>
                  <w:i/>
                  <w:szCs w:val="28"/>
                </w:rPr>
              </m:ctrlPr>
            </m:sSubPr>
            <m:e>
              <m:r>
                <w:rPr>
                  <w:rFonts w:ascii="Cambria Math" w:hAnsi="Cambria Math"/>
                  <w:szCs w:val="28"/>
                </w:rPr>
                <m:t>u</m:t>
              </m:r>
            </m:e>
            <m:sub>
              <m:r>
                <w:rPr>
                  <w:rFonts w:ascii="Cambria Math"/>
                  <w:szCs w:val="28"/>
                </w:rPr>
                <m:t>тр</m:t>
              </m:r>
            </m:sub>
          </m:sSub>
          <m:r>
            <w:rPr>
              <w:rFonts w:ascii="Cambria Math" w:hAnsi="Cambria Math"/>
              <w:szCs w:val="28"/>
            </w:rPr>
            <m:t>=</m:t>
          </m:r>
          <m:f>
            <m:fPr>
              <m:ctrlPr>
                <w:rPr>
                  <w:rFonts w:ascii="Cambria Math" w:hAnsi="Cambria Math"/>
                  <w:i/>
                  <w:szCs w:val="28"/>
                </w:rPr>
              </m:ctrlPr>
            </m:fPr>
            <m:num>
              <m:r>
                <w:rPr>
                  <w:rFonts w:ascii="Cambria Math" w:hAnsi="Cambria Math"/>
                  <w:szCs w:val="28"/>
                </w:rPr>
                <m:t>0.377·0.488·3900</m:t>
              </m:r>
            </m:num>
            <m:den>
              <m:r>
                <w:rPr>
                  <w:rFonts w:ascii="Cambria Math" w:hAnsi="Cambria Math"/>
                  <w:szCs w:val="28"/>
                </w:rPr>
                <m:t>75</m:t>
              </m:r>
            </m:den>
          </m:f>
          <m:r>
            <w:rPr>
              <w:rFonts w:ascii="Cambria Math" w:hAnsi="Cambria Math"/>
              <w:szCs w:val="28"/>
            </w:rPr>
            <m:t>=9.56</m:t>
          </m:r>
          <m:r>
            <w:rPr>
              <w:rFonts w:ascii="Cambria Math" w:hAnsi="Cambria Math"/>
              <w:szCs w:val="28"/>
              <w:lang w:val="en-US"/>
            </w:rPr>
            <m:t>.</m:t>
          </m:r>
        </m:oMath>
      </m:oMathPara>
    </w:p>
    <w:p w:rsidR="00933BB0" w:rsidRPr="005823C2" w:rsidRDefault="00933BB0" w:rsidP="00933BB0">
      <w:pPr>
        <w:rPr>
          <w:szCs w:val="28"/>
          <w:lang w:val="en-US"/>
        </w:rPr>
      </w:pPr>
    </w:p>
    <w:p w:rsidR="00933BB0" w:rsidRPr="00FB7C7E" w:rsidRDefault="00933BB0" w:rsidP="00CF584D">
      <w:pPr>
        <w:pStyle w:val="1"/>
      </w:pPr>
      <w:bookmarkStart w:id="24" w:name="_Toc313316935"/>
      <w:bookmarkStart w:id="25" w:name="_Toc12374037"/>
      <w:r>
        <w:t xml:space="preserve">3.5 </w:t>
      </w:r>
      <w:r w:rsidRPr="00FB7C7E">
        <w:t>Построение тягово-скоростной характеристики</w:t>
      </w:r>
      <w:bookmarkEnd w:id="24"/>
      <w:bookmarkEnd w:id="25"/>
    </w:p>
    <w:p w:rsidR="00933BB0" w:rsidRDefault="00933BB0" w:rsidP="00933BB0">
      <w:pPr>
        <w:spacing w:before="240"/>
        <w:contextualSpacing/>
        <w:rPr>
          <w:rFonts w:eastAsia="Calibri"/>
          <w:spacing w:val="-7"/>
          <w:szCs w:val="28"/>
        </w:rPr>
      </w:pPr>
      <w:r w:rsidRPr="00CD7622">
        <w:rPr>
          <w:rFonts w:eastAsia="Calibri"/>
          <w:spacing w:val="-7"/>
          <w:szCs w:val="28"/>
          <w:lang w:val="en-US"/>
        </w:rPr>
        <w:t>C</w:t>
      </w:r>
      <w:r w:rsidRPr="00CD7622">
        <w:rPr>
          <w:rFonts w:eastAsia="Calibri"/>
          <w:spacing w:val="-7"/>
          <w:szCs w:val="28"/>
        </w:rPr>
        <w:t xml:space="preserve">ила </w:t>
      </w:r>
      <w:r>
        <w:rPr>
          <w:rFonts w:eastAsia="Calibri"/>
          <w:spacing w:val="-7"/>
          <w:szCs w:val="28"/>
        </w:rPr>
        <w:t>тяги на ведущем колесе [1</w:t>
      </w:r>
      <w:r w:rsidR="00407202">
        <w:rPr>
          <w:rFonts w:eastAsia="Calibri"/>
          <w:spacing w:val="-7"/>
          <w:szCs w:val="28"/>
        </w:rPr>
        <w:t>6</w:t>
      </w:r>
      <w:r w:rsidRPr="00CD7622">
        <w:rPr>
          <w:rFonts w:eastAsia="Calibri"/>
          <w:spacing w:val="-7"/>
          <w:szCs w:val="28"/>
        </w:rPr>
        <w:t>]:</w:t>
      </w:r>
    </w:p>
    <w:p w:rsidR="00046EFA" w:rsidRDefault="00046EFA" w:rsidP="00933BB0">
      <w:pPr>
        <w:spacing w:before="240"/>
        <w:contextualSpacing/>
        <w:rPr>
          <w:rFonts w:eastAsia="Calibri"/>
          <w:spacing w:val="-7"/>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lang w:val="en-US"/>
                      </w:rPr>
                      <m:t>F</m:t>
                    </m:r>
                    <m:ctrlPr>
                      <w:rPr>
                        <w:rFonts w:ascii="Cambria Math" w:hAnsi="Cambria Math"/>
                        <w:i/>
                        <w:szCs w:val="28"/>
                      </w:rPr>
                    </m:ctrlPr>
                  </m:e>
                  <m:sub>
                    <m:r>
                      <w:rPr>
                        <w:rFonts w:ascii="Cambria Math" w:hAnsi="Cambria Math"/>
                        <w:szCs w:val="28"/>
                      </w:rPr>
                      <m:t>к</m:t>
                    </m:r>
                    <m:ctrlPr>
                      <w:rPr>
                        <w:rFonts w:ascii="Cambria Math" w:hAnsi="Cambria Math"/>
                        <w:i/>
                        <w:szCs w:val="28"/>
                      </w:rPr>
                    </m:ctrlP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М</m:t>
                        </m:r>
                      </m:e>
                      <m:sub>
                        <m:r>
                          <w:rPr>
                            <w:rFonts w:ascii="Cambria Math" w:hAnsi="Cambria Math"/>
                            <w:szCs w:val="28"/>
                          </w:rPr>
                          <m:t>дв</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тр</m:t>
                        </m:r>
                      </m:sub>
                    </m:sSub>
                    <m:sSub>
                      <m:sSubPr>
                        <m:ctrlPr>
                          <w:rPr>
                            <w:rFonts w:ascii="Cambria Math" w:hAnsi="Cambria Math"/>
                            <w:i/>
                            <w:szCs w:val="28"/>
                          </w:rPr>
                        </m:ctrlPr>
                      </m:sSubPr>
                      <m:e>
                        <m:r>
                          <w:rPr>
                            <w:rFonts w:ascii="Cambria Math" w:hAnsi="Cambria Math"/>
                            <w:szCs w:val="28"/>
                          </w:rPr>
                          <m:t>·ƞ</m:t>
                        </m:r>
                      </m:e>
                      <m:sub>
                        <m:r>
                          <w:rPr>
                            <w:rFonts w:ascii="Cambria Math" w:hAnsi="Cambria Math"/>
                            <w:szCs w:val="28"/>
                          </w:rPr>
                          <m:t>тр</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ст</m:t>
                        </m:r>
                      </m:sub>
                    </m:sSub>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(3.12)</w:t>
            </w:r>
          </w:p>
        </w:tc>
      </w:tr>
    </w:tbl>
    <w:p w:rsidR="00933BB0" w:rsidRDefault="007945D6" w:rsidP="00933BB0">
      <w:pPr>
        <w:contextualSpacing/>
        <w:rPr>
          <w:rFonts w:eastAsia="Calibri"/>
          <w:i/>
          <w:szCs w:val="28"/>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szCs w:val="28"/>
                </w:rPr>
                <m:t>к</m:t>
              </m:r>
            </m:sub>
          </m:sSub>
          <m:r>
            <w:rPr>
              <w:rFonts w:ascii="Cambria Math" w:hAnsi="Cambria Math"/>
              <w:szCs w:val="28"/>
            </w:rPr>
            <m:t>=</m:t>
          </m:r>
          <m:f>
            <m:fPr>
              <m:ctrlPr>
                <w:rPr>
                  <w:rFonts w:ascii="Cambria Math" w:hAnsi="Cambria Math"/>
                  <w:i/>
                  <w:szCs w:val="28"/>
                </w:rPr>
              </m:ctrlPr>
            </m:fPr>
            <m:num>
              <m:r>
                <w:rPr>
                  <w:rFonts w:ascii="Cambria Math" w:hAnsi="Cambria Math"/>
                  <w:szCs w:val="28"/>
                </w:rPr>
                <m:t>806.65·9.56·0.92</m:t>
              </m:r>
            </m:num>
            <m:den>
              <m:r>
                <w:rPr>
                  <w:rFonts w:ascii="Cambria Math" w:hAnsi="Cambria Math"/>
                  <w:szCs w:val="28"/>
                </w:rPr>
                <m:t>0.508</m:t>
              </m:r>
            </m:den>
          </m:f>
          <m:r>
            <w:rPr>
              <w:rFonts w:ascii="Cambria Math" w:hAnsi="Cambria Math"/>
              <w:szCs w:val="28"/>
            </w:rPr>
            <m:t>=13919,4 Н.</m:t>
          </m:r>
        </m:oMath>
      </m:oMathPara>
    </w:p>
    <w:p w:rsidR="00046EFA" w:rsidRPr="00352E1C" w:rsidRDefault="00046EFA" w:rsidP="00933BB0">
      <w:pPr>
        <w:contextualSpacing/>
        <w:rPr>
          <w:rFonts w:eastAsia="Calibri"/>
          <w:i/>
          <w:spacing w:val="-7"/>
          <w:szCs w:val="28"/>
        </w:rPr>
      </w:pPr>
    </w:p>
    <w:p w:rsidR="00933BB0" w:rsidRDefault="00933BB0" w:rsidP="00933BB0">
      <w:pPr>
        <w:contextualSpacing/>
        <w:rPr>
          <w:rFonts w:eastAsia="Calibri"/>
          <w:spacing w:val="-7"/>
          <w:szCs w:val="28"/>
        </w:rPr>
      </w:pPr>
      <w:r w:rsidRPr="00CD7622">
        <w:rPr>
          <w:rFonts w:eastAsia="Calibri"/>
          <w:spacing w:val="-7"/>
          <w:szCs w:val="28"/>
        </w:rPr>
        <w:t>Мощность, подводимая к ведущим колёсам:</w:t>
      </w:r>
    </w:p>
    <w:p w:rsidR="00046EFA" w:rsidRDefault="00046EFA" w:rsidP="00933BB0">
      <w:pPr>
        <w:contextualSpacing/>
        <w:rPr>
          <w:rFonts w:eastAsia="Calibri"/>
          <w:spacing w:val="-7"/>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Calibri" w:hAnsiTheme="minorHAnsi" w:cstheme="minorBidi"/>
                <w:spacing w:val="-7"/>
                <w:szCs w:val="28"/>
                <w:lang w:eastAsia="en-US"/>
              </w:rPr>
            </w:pPr>
            <m:oMathPara>
              <m:oMath>
                <m:sSub>
                  <m:sSubPr>
                    <m:ctrlPr>
                      <w:rPr>
                        <w:rFonts w:ascii="Cambria Math" w:eastAsia="Calibri" w:hAnsi="Cambria Math"/>
                        <w:i/>
                        <w:spacing w:val="-7"/>
                        <w:szCs w:val="28"/>
                        <w:lang w:val="en-US" w:eastAsia="en-US"/>
                      </w:rPr>
                    </m:ctrlPr>
                  </m:sSubPr>
                  <m:e>
                    <m:r>
                      <w:rPr>
                        <w:rFonts w:ascii="Cambria Math" w:eastAsia="Calibri" w:hAnsi="Cambria Math"/>
                        <w:spacing w:val="-7"/>
                        <w:szCs w:val="28"/>
                        <w:lang w:val="en-US"/>
                      </w:rPr>
                      <m:t>P</m:t>
                    </m:r>
                    <m:ctrlPr>
                      <w:rPr>
                        <w:rFonts w:ascii="Cambria Math" w:eastAsia="Calibri" w:hAnsi="Cambria Math"/>
                        <w:i/>
                        <w:spacing w:val="-7"/>
                        <w:szCs w:val="28"/>
                        <w:lang w:val="en-US"/>
                      </w:rPr>
                    </m:ctrlPr>
                  </m:e>
                  <m:sub>
                    <m:r>
                      <w:rPr>
                        <w:rFonts w:ascii="Cambria Math" w:eastAsia="Calibri" w:hAnsi="Cambria Math"/>
                        <w:spacing w:val="-7"/>
                        <w:szCs w:val="28"/>
                        <w:lang w:val="en-US"/>
                      </w:rPr>
                      <m:t>к</m:t>
                    </m:r>
                    <m:ctrlPr>
                      <w:rPr>
                        <w:rFonts w:ascii="Cambria Math" w:eastAsia="Calibri" w:hAnsi="Cambria Math"/>
                        <w:i/>
                        <w:spacing w:val="-7"/>
                        <w:szCs w:val="28"/>
                        <w:lang w:val="en-US"/>
                      </w:rPr>
                    </m:ctrlP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F</m:t>
                    </m:r>
                  </m:e>
                  <m:sub>
                    <m:r>
                      <w:rPr>
                        <w:rFonts w:ascii="Cambria Math" w:eastAsia="Calibri" w:hAnsi="Cambria Math"/>
                        <w:spacing w:val="-7"/>
                        <w:szCs w:val="28"/>
                      </w:rPr>
                      <m:t>к</m:t>
                    </m: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ω</m:t>
                    </m:r>
                  </m:e>
                  <m:sub>
                    <m:r>
                      <w:rPr>
                        <w:rFonts w:ascii="Cambria Math" w:eastAsia="Calibri" w:hAnsi="Cambria Math"/>
                        <w:spacing w:val="-7"/>
                        <w:szCs w:val="28"/>
                        <w:lang w:val="en-US"/>
                      </w:rPr>
                      <m:t>к</m:t>
                    </m: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r</m:t>
                    </m:r>
                  </m:e>
                  <m:sub>
                    <m:r>
                      <w:rPr>
                        <w:rFonts w:ascii="Cambria Math" w:eastAsia="Calibri" w:hAnsi="Cambria Math"/>
                        <w:spacing w:val="-7"/>
                        <w:szCs w:val="28"/>
                        <w:lang w:val="en-US"/>
                      </w:rPr>
                      <m:t>ст</m:t>
                    </m:r>
                  </m:sub>
                </m:sSub>
                <m:r>
                  <w:rPr>
                    <w:rFonts w:ascii="Cambria Math" w:eastAsia="Calibri" w:hAnsi="Cambria Math"/>
                    <w:spacing w:val="-7"/>
                    <w:szCs w:val="28"/>
                    <w:lang w:val="en-US"/>
                  </w:rPr>
                  <m:t>=</m:t>
                </m:r>
                <m:f>
                  <m:fPr>
                    <m:ctrlPr>
                      <w:rPr>
                        <w:rFonts w:ascii="Cambria Math" w:eastAsia="Calibri" w:hAnsi="Cambria Math"/>
                        <w:i/>
                        <w:spacing w:val="-7"/>
                        <w:szCs w:val="28"/>
                        <w:lang w:val="en-US"/>
                      </w:rPr>
                    </m:ctrlPr>
                  </m:fPr>
                  <m:num>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M</m:t>
                        </m:r>
                      </m:e>
                      <m:sub>
                        <m:r>
                          <w:rPr>
                            <w:rFonts w:ascii="Cambria Math" w:eastAsia="Calibri" w:hAnsi="Cambria Math"/>
                            <w:spacing w:val="-7"/>
                            <w:szCs w:val="28"/>
                            <w:lang w:val="en-US"/>
                          </w:rPr>
                          <m:t>дв</m:t>
                        </m: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u</m:t>
                        </m:r>
                      </m:e>
                      <m:sub>
                        <m:r>
                          <w:rPr>
                            <w:rFonts w:ascii="Cambria Math" w:eastAsia="Calibri" w:hAnsi="Cambria Math"/>
                            <w:spacing w:val="-7"/>
                            <w:szCs w:val="28"/>
                            <w:lang w:val="en-US"/>
                          </w:rPr>
                          <m:t>тр</m:t>
                        </m:r>
                      </m:sub>
                    </m:sSub>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·ƞ</m:t>
                        </m:r>
                      </m:e>
                      <m:sub>
                        <m:r>
                          <w:rPr>
                            <w:rFonts w:ascii="Cambria Math" w:eastAsia="Calibri" w:hAnsi="Cambria Math"/>
                            <w:spacing w:val="-7"/>
                            <w:szCs w:val="28"/>
                            <w:lang w:val="en-US"/>
                          </w:rPr>
                          <m:t>тр</m:t>
                        </m: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ω</m:t>
                        </m:r>
                      </m:e>
                      <m:sub>
                        <m:r>
                          <w:rPr>
                            <w:rFonts w:ascii="Cambria Math" w:eastAsia="Calibri" w:hAnsi="Cambria Math"/>
                            <w:spacing w:val="-7"/>
                            <w:szCs w:val="28"/>
                            <w:lang w:val="en-US"/>
                          </w:rPr>
                          <m:t>к·</m:t>
                        </m:r>
                      </m:sub>
                    </m:sSub>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r</m:t>
                        </m:r>
                      </m:e>
                      <m:sub>
                        <m:r>
                          <w:rPr>
                            <w:rFonts w:ascii="Cambria Math" w:eastAsia="Calibri" w:hAnsi="Cambria Math"/>
                            <w:spacing w:val="-7"/>
                            <w:szCs w:val="28"/>
                            <w:lang w:val="en-US"/>
                          </w:rPr>
                          <m:t>ст</m:t>
                        </m:r>
                      </m:sub>
                    </m:sSub>
                  </m:num>
                  <m:den>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r</m:t>
                        </m:r>
                      </m:e>
                      <m:sub>
                        <m:r>
                          <w:rPr>
                            <w:rFonts w:ascii="Cambria Math" w:eastAsia="Calibri" w:hAnsi="Cambria Math"/>
                            <w:spacing w:val="-7"/>
                            <w:szCs w:val="28"/>
                            <w:lang w:val="en-US"/>
                          </w:rPr>
                          <m:t>ст</m:t>
                        </m:r>
                      </m:sub>
                    </m:sSub>
                  </m:den>
                </m:f>
                <m:r>
                  <w:rPr>
                    <w:rFonts w:ascii="Cambria Math" w:eastAsia="Calibri" w:hAnsi="Cambria Math"/>
                    <w:spacing w:val="-7"/>
                    <w:szCs w:val="28"/>
                    <w:lang w:val="en-US"/>
                  </w:rPr>
                  <m:t xml:space="preserve">= </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M</m:t>
                    </m:r>
                  </m:e>
                  <m:sub>
                    <m:r>
                      <w:rPr>
                        <w:rFonts w:ascii="Cambria Math" w:eastAsia="Calibri" w:hAnsi="Cambria Math"/>
                        <w:spacing w:val="-7"/>
                        <w:szCs w:val="28"/>
                      </w:rPr>
                      <m:t>дв</m:t>
                    </m: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ƞ</m:t>
                    </m:r>
                  </m:e>
                  <m:sub>
                    <m:r>
                      <w:rPr>
                        <w:rFonts w:ascii="Cambria Math" w:eastAsia="Calibri" w:hAnsi="Cambria Math"/>
                        <w:spacing w:val="-7"/>
                        <w:szCs w:val="28"/>
                        <w:lang w:val="en-US"/>
                      </w:rPr>
                      <m:t>тр</m:t>
                    </m:r>
                  </m:sub>
                </m:sSub>
                <m:r>
                  <w:rPr>
                    <w:rFonts w:ascii="Cambria Math" w:eastAsia="Calibri" w:hAnsi="Cambria Math"/>
                    <w:spacing w:val="-7"/>
                    <w:szCs w:val="28"/>
                    <w:lang w:val="en-US"/>
                  </w:rPr>
                  <m:t>·</m:t>
                </m:r>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ω</m:t>
                    </m:r>
                  </m:e>
                  <m:sub>
                    <m:r>
                      <w:rPr>
                        <w:rFonts w:ascii="Cambria Math" w:eastAsia="Calibri" w:hAnsi="Cambria Math"/>
                        <w:spacing w:val="-7"/>
                        <w:szCs w:val="28"/>
                        <w:lang w:val="en-US"/>
                      </w:rPr>
                      <m:t>дв</m:t>
                    </m:r>
                  </m:sub>
                </m:sSub>
                <m:r>
                  <w:rPr>
                    <w:rFonts w:ascii="Cambria Math" w:eastAsia="Calibri" w:hAnsi="Cambria Math"/>
                    <w:spacing w:val="-7"/>
                    <w:szCs w:val="28"/>
                    <w:lang w:val="en-US"/>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(3.13)</w:t>
            </w:r>
          </w:p>
        </w:tc>
      </w:tr>
    </w:tbl>
    <w:p w:rsidR="00933BB0" w:rsidRPr="00CD14AE" w:rsidRDefault="007945D6" w:rsidP="00933BB0">
      <w:pPr>
        <w:rPr>
          <w:i/>
          <w:szCs w:val="28"/>
        </w:rPr>
      </w:pPr>
      <m:oMathPara>
        <m:oMath>
          <m:sSub>
            <m:sSubPr>
              <m:ctrlPr>
                <w:rPr>
                  <w:rFonts w:ascii="Cambria Math" w:eastAsia="Calibri" w:hAnsi="Cambria Math"/>
                  <w:i/>
                  <w:spacing w:val="-7"/>
                  <w:szCs w:val="28"/>
                  <w:lang w:val="en-US"/>
                </w:rPr>
              </m:ctrlPr>
            </m:sSubPr>
            <m:e>
              <m:r>
                <w:rPr>
                  <w:rFonts w:ascii="Cambria Math" w:eastAsia="Calibri" w:hAnsi="Cambria Math"/>
                  <w:spacing w:val="-7"/>
                  <w:szCs w:val="28"/>
                  <w:lang w:val="en-US"/>
                </w:rPr>
                <m:t>P</m:t>
              </m:r>
            </m:e>
            <m:sub>
              <m:r>
                <w:rPr>
                  <w:rFonts w:ascii="Cambria Math" w:eastAsia="Calibri" w:hAnsi="Cambria Math"/>
                  <w:spacing w:val="-7"/>
                  <w:szCs w:val="28"/>
                  <w:lang w:val="en-US"/>
                </w:rPr>
                <m:t>к</m:t>
              </m:r>
            </m:sub>
          </m:sSub>
          <m:r>
            <w:rPr>
              <w:rFonts w:ascii="Cambria Math" w:eastAsia="Calibri" w:hAnsi="Cambria Math"/>
              <w:spacing w:val="-7"/>
              <w:szCs w:val="28"/>
              <w:lang w:val="en-US"/>
            </w:rPr>
            <m:t>=806,65·0,92·152,89=113022,7 Вт=113 кВт.</m:t>
          </m:r>
        </m:oMath>
      </m:oMathPara>
    </w:p>
    <w:p w:rsidR="00933BB0" w:rsidRDefault="00933BB0" w:rsidP="00933BB0">
      <w:pPr>
        <w:rPr>
          <w:szCs w:val="28"/>
        </w:rPr>
      </w:pPr>
    </w:p>
    <w:p w:rsidR="00933BB0" w:rsidRDefault="00933BB0" w:rsidP="00933BB0">
      <w:pPr>
        <w:rPr>
          <w:szCs w:val="28"/>
        </w:rPr>
      </w:pPr>
      <w:r w:rsidRPr="00CD7622">
        <w:rPr>
          <w:szCs w:val="28"/>
        </w:rPr>
        <w:t>Н</w:t>
      </w:r>
      <w:r>
        <w:rPr>
          <w:szCs w:val="28"/>
        </w:rPr>
        <w:t>ормальная реакция дороги [1</w:t>
      </w:r>
      <w:r w:rsidR="00407202">
        <w:rPr>
          <w:szCs w:val="28"/>
        </w:rPr>
        <w:t>6</w:t>
      </w:r>
      <w:r>
        <w:rPr>
          <w:szCs w:val="28"/>
        </w:rPr>
        <w:t xml:space="preserve">]: </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lang w:val="en-US"/>
                      </w:rPr>
                      <m:t>F</m:t>
                    </m:r>
                    <m:ctrlPr>
                      <w:rPr>
                        <w:rFonts w:ascii="Cambria Math" w:hAnsi="Cambria Math"/>
                        <w:i/>
                        <w:szCs w:val="28"/>
                      </w:rPr>
                    </m:ctrlPr>
                  </m:e>
                  <m:sub>
                    <m:r>
                      <w:rPr>
                        <w:rFonts w:ascii="Cambria Math" w:hAnsi="Cambria Math"/>
                        <w:szCs w:val="28"/>
                        <w:lang w:val="en-US"/>
                      </w:rPr>
                      <m:t>n</m:t>
                    </m:r>
                    <m:ctrlPr>
                      <w:rPr>
                        <w:rFonts w:ascii="Cambria Math" w:hAnsi="Cambria Math"/>
                        <w:i/>
                        <w:szCs w:val="28"/>
                      </w:rPr>
                    </m:ctrlPr>
                  </m:sub>
                </m:sSub>
                <m:r>
                  <w:rPr>
                    <w:rFonts w:ascii="Cambria Math" w:hAnsi="Cambria Math"/>
                    <w:szCs w:val="28"/>
                  </w:rPr>
                  <m:t>=f·m·g·cosα,</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(3.14)</w:t>
            </w:r>
          </w:p>
        </w:tc>
      </w:tr>
    </w:tbl>
    <w:p w:rsidR="00933BB0" w:rsidRPr="00CD7622" w:rsidRDefault="00933BB0" w:rsidP="00933BB0">
      <w:pPr>
        <w:rPr>
          <w:szCs w:val="28"/>
        </w:rPr>
      </w:pPr>
      <w:r w:rsidRPr="00CD7622">
        <w:rPr>
          <w:szCs w:val="28"/>
        </w:rPr>
        <w:t xml:space="preserve">где </w:t>
      </w:r>
      <w:r w:rsidRPr="00CD7622">
        <w:rPr>
          <w:i/>
          <w:szCs w:val="28"/>
          <w:lang w:val="en-US"/>
        </w:rPr>
        <w:t>f</w:t>
      </w:r>
      <w:r w:rsidRPr="00251813">
        <w:rPr>
          <w:i/>
          <w:szCs w:val="28"/>
        </w:rPr>
        <w:t xml:space="preserve"> </w:t>
      </w:r>
      <w:r w:rsidRPr="00CD7622">
        <w:rPr>
          <w:szCs w:val="28"/>
        </w:rPr>
        <w:t>=</w:t>
      </w:r>
      <w:r w:rsidRPr="00251813">
        <w:rPr>
          <w:szCs w:val="28"/>
        </w:rPr>
        <w:t xml:space="preserve"> </w:t>
      </w:r>
      <w:r w:rsidRPr="00CD7622">
        <w:rPr>
          <w:szCs w:val="28"/>
        </w:rPr>
        <w:t>0,015</w:t>
      </w:r>
      <w:r w:rsidRPr="00CD7622">
        <w:rPr>
          <w:i/>
          <w:szCs w:val="28"/>
        </w:rPr>
        <w:t xml:space="preserve"> – </w:t>
      </w:r>
      <w:r w:rsidRPr="00CD7622">
        <w:rPr>
          <w:szCs w:val="28"/>
        </w:rPr>
        <w:t>коэффицие</w:t>
      </w:r>
      <w:r>
        <w:rPr>
          <w:szCs w:val="28"/>
        </w:rPr>
        <w:t>нт сопротивления качению [1</w:t>
      </w:r>
      <w:r w:rsidR="00407202">
        <w:rPr>
          <w:szCs w:val="28"/>
        </w:rPr>
        <w:t>6</w:t>
      </w:r>
      <w:r w:rsidRPr="00CD7622">
        <w:rPr>
          <w:szCs w:val="28"/>
        </w:rPr>
        <w:t>];</w:t>
      </w:r>
    </w:p>
    <w:p w:rsidR="00933BB0" w:rsidRDefault="00933BB0" w:rsidP="00933BB0">
      <w:pPr>
        <w:rPr>
          <w:szCs w:val="28"/>
        </w:rPr>
      </w:pPr>
      <w:r w:rsidRPr="00CD7622">
        <w:rPr>
          <w:szCs w:val="28"/>
        </w:rPr>
        <w:t>α – угол уклона дороги, α = 30°.</w:t>
      </w:r>
    </w:p>
    <w:p w:rsidR="00933BB0" w:rsidRDefault="00933BB0" w:rsidP="00933BB0">
      <w:pPr>
        <w:rPr>
          <w:szCs w:val="28"/>
        </w:rPr>
      </w:pPr>
    </w:p>
    <w:p w:rsidR="00933BB0"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n</m:t>
              </m:r>
            </m:sub>
          </m:sSub>
          <m:r>
            <w:rPr>
              <w:rFonts w:ascii="Cambria Math" w:hAnsi="Cambria Math"/>
              <w:szCs w:val="28"/>
            </w:rPr>
            <m:t>=0.015·18520·9.81·</m:t>
          </m:r>
          <m:r>
            <w:rPr>
              <w:rFonts w:ascii="Cambria Math" w:hAnsi="Cambria Math"/>
              <w:szCs w:val="28"/>
              <w:lang w:val="en-US"/>
            </w:rPr>
            <m:t>cos30°=2360 Н;</m:t>
          </m:r>
        </m:oMath>
      </m:oMathPara>
    </w:p>
    <w:p w:rsidR="00933BB0"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n1</m:t>
              </m:r>
            </m:sub>
          </m:sSub>
          <m:r>
            <w:rPr>
              <w:rFonts w:ascii="Cambria Math" w:hAnsi="Cambria Math"/>
              <w:szCs w:val="28"/>
            </w:rPr>
            <m:t>=2415 Н;</m:t>
          </m:r>
        </m:oMath>
      </m:oMathPara>
    </w:p>
    <w:p w:rsidR="00933BB0"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n2</m:t>
              </m:r>
            </m:sub>
          </m:sSub>
          <m:r>
            <w:rPr>
              <w:rFonts w:ascii="Cambria Math" w:hAnsi="Cambria Math"/>
              <w:szCs w:val="28"/>
            </w:rPr>
            <m:t>=2470 Н;</m:t>
          </m:r>
        </m:oMath>
      </m:oMathPara>
    </w:p>
    <w:p w:rsidR="00933BB0"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n3</m:t>
              </m:r>
            </m:sub>
          </m:sSub>
          <m:r>
            <w:rPr>
              <w:rFonts w:ascii="Cambria Math" w:hAnsi="Cambria Math"/>
              <w:szCs w:val="28"/>
            </w:rPr>
            <m:t>=2524 Н;</m:t>
          </m:r>
        </m:oMath>
      </m:oMathPara>
    </w:p>
    <w:p w:rsidR="00933BB0" w:rsidRPr="00EC7604"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n4</m:t>
              </m:r>
            </m:sub>
          </m:sSub>
          <m:r>
            <w:rPr>
              <w:rFonts w:ascii="Cambria Math" w:hAnsi="Cambria Math"/>
              <w:szCs w:val="28"/>
            </w:rPr>
            <m:t>=2579 Н.</m:t>
          </m:r>
        </m:oMath>
      </m:oMathPara>
    </w:p>
    <w:p w:rsidR="00933BB0" w:rsidRPr="00CD7622" w:rsidRDefault="00933BB0" w:rsidP="00933BB0">
      <w:pPr>
        <w:rPr>
          <w:szCs w:val="28"/>
        </w:rPr>
      </w:pPr>
    </w:p>
    <w:p w:rsidR="00933BB0" w:rsidRDefault="00933BB0" w:rsidP="00933BB0">
      <w:pPr>
        <w:rPr>
          <w:szCs w:val="28"/>
        </w:rPr>
      </w:pPr>
      <w:r w:rsidRPr="00CD7622">
        <w:rPr>
          <w:szCs w:val="28"/>
        </w:rPr>
        <w:t>Сила сопротивлени</w:t>
      </w:r>
      <w:r>
        <w:rPr>
          <w:szCs w:val="28"/>
        </w:rPr>
        <w:t>я при движении на подъём [1</w:t>
      </w:r>
      <w:r w:rsidR="00407202">
        <w:rPr>
          <w:szCs w:val="28"/>
        </w:rPr>
        <w:t>6</w:t>
      </w:r>
      <w:r w:rsidRPr="00CD7622">
        <w:rPr>
          <w:szCs w:val="28"/>
        </w:rPr>
        <w:t xml:space="preserve">]: </w:t>
      </w:r>
    </w:p>
    <w:p w:rsidR="00046EFA" w:rsidRDefault="00046EFA" w:rsidP="00933BB0">
      <w:pPr>
        <w:rPr>
          <w:szCs w:val="28"/>
        </w:rPr>
      </w:pPr>
    </w:p>
    <w:tbl>
      <w:tblPr>
        <w:tblW w:w="0" w:type="auto"/>
        <w:tblLook w:val="04A0"/>
      </w:tblPr>
      <w:tblGrid>
        <w:gridCol w:w="9451"/>
        <w:gridCol w:w="222"/>
      </w:tblGrid>
      <w:tr w:rsidR="00933BB0" w:rsidTr="00933BB0">
        <w:tc>
          <w:tcPr>
            <w:tcW w:w="8710" w:type="dxa"/>
          </w:tcPr>
          <w:tbl>
            <w:tblPr>
              <w:tblW w:w="9306" w:type="dxa"/>
              <w:tblLook w:val="04A0"/>
            </w:tblPr>
            <w:tblGrid>
              <w:gridCol w:w="8263"/>
              <w:gridCol w:w="1043"/>
            </w:tblGrid>
            <w:tr w:rsidR="00933BB0" w:rsidTr="00933BB0">
              <w:trPr>
                <w:trHeight w:val="525"/>
              </w:trPr>
              <w:tc>
                <w:tcPr>
                  <w:tcW w:w="8263" w:type="dxa"/>
                </w:tcPr>
                <w:p w:rsidR="00933BB0" w:rsidRPr="00933BB0" w:rsidRDefault="007945D6" w:rsidP="00933BB0">
                  <w:pPr>
                    <w:ind w:firstLine="0"/>
                    <w:jc w:val="center"/>
                    <w:rPr>
                      <w:rFonts w:eastAsiaTheme="minorHAnsi"/>
                      <w:i/>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lang w:val="en-US"/>
                            </w:rPr>
                            <m:t>F</m:t>
                          </m:r>
                          <m:ctrlPr>
                            <w:rPr>
                              <w:rFonts w:ascii="Cambria Math" w:hAnsi="Cambria Math"/>
                              <w:i/>
                              <w:szCs w:val="28"/>
                            </w:rPr>
                          </m:ctrlPr>
                        </m:e>
                        <m:sub>
                          <m:r>
                            <w:rPr>
                              <w:rFonts w:ascii="Cambria Math" w:hAnsi="Cambria Math"/>
                              <w:szCs w:val="28"/>
                              <w:lang w:val="en-US"/>
                            </w:rPr>
                            <m:t>τ</m:t>
                          </m:r>
                          <m:ctrlPr>
                            <w:rPr>
                              <w:rFonts w:ascii="Cambria Math" w:hAnsi="Cambria Math"/>
                              <w:i/>
                              <w:szCs w:val="28"/>
                            </w:rPr>
                          </m:ctrlPr>
                        </m:sub>
                      </m:sSub>
                      <m:r>
                        <w:rPr>
                          <w:rFonts w:ascii="Cambria Math" w:hAnsi="Cambria Math"/>
                          <w:szCs w:val="28"/>
                        </w:rPr>
                        <m:t>=m·g·</m:t>
                      </m:r>
                      <m:r>
                        <w:rPr>
                          <w:rFonts w:ascii="Cambria Math" w:hAnsi="Cambria Math"/>
                          <w:szCs w:val="28"/>
                          <w:lang w:val="en-US"/>
                        </w:rPr>
                        <m:t>sin</m:t>
                      </m:r>
                      <m:r>
                        <w:rPr>
                          <w:rFonts w:ascii="Cambria Math" w:hAnsi="Cambria Math"/>
                          <w:szCs w:val="28"/>
                        </w:rPr>
                        <m:t>α,</m:t>
                      </m:r>
                    </m:oMath>
                  </m:oMathPara>
                </w:p>
              </w:tc>
              <w:tc>
                <w:tcPr>
                  <w:tcW w:w="104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w:t>
                  </w:r>
                  <w:r w:rsidRPr="00933BB0">
                    <w:rPr>
                      <w:rFonts w:eastAsiaTheme="minorHAnsi"/>
                      <w:szCs w:val="28"/>
                      <w:lang w:val="en-US" w:eastAsia="en-US"/>
                    </w:rPr>
                    <w:t>5</w:t>
                  </w:r>
                  <w:r w:rsidRPr="00933BB0">
                    <w:rPr>
                      <w:rFonts w:eastAsiaTheme="minorHAnsi"/>
                      <w:szCs w:val="28"/>
                      <w:lang w:eastAsia="en-US"/>
                    </w:rPr>
                    <w:t>)</w:t>
                  </w:r>
                </w:p>
              </w:tc>
            </w:tr>
          </w:tbl>
          <w:p w:rsidR="00933BB0" w:rsidRPr="00933BB0" w:rsidRDefault="00933BB0" w:rsidP="00933BB0">
            <w:pPr>
              <w:ind w:firstLine="0"/>
              <w:jc w:val="center"/>
              <w:rPr>
                <w:rFonts w:eastAsiaTheme="minorHAnsi"/>
                <w:szCs w:val="28"/>
                <w:lang w:eastAsia="en-US"/>
              </w:rPr>
            </w:pPr>
          </w:p>
        </w:tc>
        <w:tc>
          <w:tcPr>
            <w:tcW w:w="963" w:type="dxa"/>
          </w:tcPr>
          <w:p w:rsidR="00933BB0" w:rsidRPr="00933BB0" w:rsidRDefault="00933BB0" w:rsidP="00933BB0">
            <w:pPr>
              <w:ind w:firstLine="0"/>
              <w:rPr>
                <w:rFonts w:eastAsiaTheme="minorHAnsi"/>
                <w:szCs w:val="28"/>
                <w:lang w:eastAsia="en-US"/>
              </w:rPr>
            </w:pPr>
          </w:p>
        </w:tc>
      </w:tr>
    </w:tbl>
    <w:p w:rsidR="00933BB0" w:rsidRDefault="007945D6" w:rsidP="00933BB0">
      <m:oMathPara>
        <m:oMath>
          <m:sSub>
            <m:sSubPr>
              <m:ctrlPr>
                <w:rPr>
                  <w:rFonts w:ascii="Cambria Math" w:hAnsi="Cambria Math"/>
                  <w:i/>
                </w:rPr>
              </m:ctrlPr>
            </m:sSubPr>
            <m:e>
              <m:r>
                <w:rPr>
                  <w:rFonts w:ascii="Cambria Math" w:hAnsi="Cambria Math"/>
                  <w:lang w:val="en-US"/>
                </w:rPr>
                <m:t>F</m:t>
              </m:r>
            </m:e>
            <m:sub>
              <m:r>
                <w:rPr>
                  <w:rFonts w:ascii="Cambria Math" w:hAnsi="Cambria Math"/>
                </w:rPr>
                <m:t>τ</m:t>
              </m:r>
            </m:sub>
          </m:sSub>
          <m:r>
            <w:rPr>
              <w:rFonts w:ascii="Cambria Math" w:hAnsi="Cambria Math"/>
            </w:rPr>
            <m:t>=18520·9.81·sin30°=90841,6 Н;</m:t>
          </m:r>
        </m:oMath>
      </m:oMathPara>
    </w:p>
    <w:p w:rsidR="00933BB0" w:rsidRDefault="007945D6" w:rsidP="00933BB0">
      <m:oMathPara>
        <m:oMath>
          <m:sSub>
            <m:sSubPr>
              <m:ctrlPr>
                <w:rPr>
                  <w:rFonts w:ascii="Cambria Math" w:hAnsi="Cambria Math"/>
                  <w:i/>
                </w:rPr>
              </m:ctrlPr>
            </m:sSubPr>
            <m:e>
              <m:r>
                <w:rPr>
                  <w:rFonts w:ascii="Cambria Math" w:hAnsi="Cambria Math"/>
                  <w:lang w:val="en-US"/>
                </w:rPr>
                <m:t>F</m:t>
              </m:r>
            </m:e>
            <m:sub>
              <m:r>
                <w:rPr>
                  <w:rFonts w:ascii="Cambria Math" w:hAnsi="Cambria Math"/>
                </w:rPr>
                <m:t>τ1</m:t>
              </m:r>
            </m:sub>
          </m:sSub>
          <m:r>
            <w:rPr>
              <w:rFonts w:ascii="Cambria Math" w:hAnsi="Cambria Math"/>
            </w:rPr>
            <m:t>=92950,75 Н;</m:t>
          </m:r>
        </m:oMath>
      </m:oMathPara>
    </w:p>
    <w:p w:rsidR="00933BB0" w:rsidRDefault="007945D6" w:rsidP="00933BB0">
      <m:oMathPara>
        <m:oMath>
          <m:sSub>
            <m:sSubPr>
              <m:ctrlPr>
                <w:rPr>
                  <w:rFonts w:ascii="Cambria Math" w:hAnsi="Cambria Math"/>
                  <w:i/>
                </w:rPr>
              </m:ctrlPr>
            </m:sSubPr>
            <m:e>
              <m:r>
                <w:rPr>
                  <w:rFonts w:ascii="Cambria Math" w:hAnsi="Cambria Math"/>
                  <w:lang w:val="en-US"/>
                </w:rPr>
                <m:t>F</m:t>
              </m:r>
            </m:e>
            <m:sub>
              <m:r>
                <w:rPr>
                  <w:rFonts w:ascii="Cambria Math" w:hAnsi="Cambria Math"/>
                </w:rPr>
                <m:t>τ2</m:t>
              </m:r>
            </m:sub>
          </m:sSub>
          <m:r>
            <w:rPr>
              <w:rFonts w:ascii="Cambria Math" w:hAnsi="Cambria Math"/>
            </w:rPr>
            <m:t>=95059,9 Н;</m:t>
          </m:r>
        </m:oMath>
      </m:oMathPara>
    </w:p>
    <w:p w:rsidR="00933BB0" w:rsidRDefault="007945D6" w:rsidP="00933BB0">
      <m:oMathPara>
        <m:oMath>
          <m:sSub>
            <m:sSubPr>
              <m:ctrlPr>
                <w:rPr>
                  <w:rFonts w:ascii="Cambria Math" w:hAnsi="Cambria Math"/>
                  <w:i/>
                </w:rPr>
              </m:ctrlPr>
            </m:sSubPr>
            <m:e>
              <m:r>
                <w:rPr>
                  <w:rFonts w:ascii="Cambria Math" w:hAnsi="Cambria Math"/>
                  <w:lang w:val="en-US"/>
                </w:rPr>
                <m:t>F</m:t>
              </m:r>
            </m:e>
            <m:sub>
              <m:r>
                <w:rPr>
                  <w:rFonts w:ascii="Cambria Math" w:hAnsi="Cambria Math"/>
                </w:rPr>
                <m:t>τ3</m:t>
              </m:r>
            </m:sub>
          </m:sSub>
          <m:r>
            <w:rPr>
              <w:rFonts w:ascii="Cambria Math" w:hAnsi="Cambria Math"/>
            </w:rPr>
            <m:t>=97168,05 Н;</m:t>
          </m:r>
        </m:oMath>
      </m:oMathPara>
    </w:p>
    <w:p w:rsidR="00933BB0" w:rsidRPr="00EC7604" w:rsidRDefault="007945D6" w:rsidP="00933BB0">
      <m:oMathPara>
        <m:oMath>
          <m:sSub>
            <m:sSubPr>
              <m:ctrlPr>
                <w:rPr>
                  <w:rFonts w:ascii="Cambria Math" w:hAnsi="Cambria Math"/>
                  <w:i/>
                </w:rPr>
              </m:ctrlPr>
            </m:sSubPr>
            <m:e>
              <m:r>
                <w:rPr>
                  <w:rFonts w:ascii="Cambria Math" w:hAnsi="Cambria Math"/>
                  <w:lang w:val="en-US"/>
                </w:rPr>
                <m:t>F</m:t>
              </m:r>
            </m:e>
            <m:sub>
              <m:r>
                <w:rPr>
                  <w:rFonts w:ascii="Cambria Math" w:hAnsi="Cambria Math"/>
                </w:rPr>
                <m:t>τ4</m:t>
              </m:r>
            </m:sub>
          </m:sSub>
          <m:r>
            <w:rPr>
              <w:rFonts w:ascii="Cambria Math" w:hAnsi="Cambria Math"/>
            </w:rPr>
            <m:t>=99277,2 Н;</m:t>
          </m:r>
        </m:oMath>
      </m:oMathPara>
    </w:p>
    <w:p w:rsidR="00933BB0" w:rsidRPr="00EC7604" w:rsidRDefault="00933BB0" w:rsidP="00933BB0">
      <w:pPr>
        <w:rPr>
          <w:szCs w:val="28"/>
        </w:rPr>
      </w:pPr>
    </w:p>
    <w:p w:rsidR="00933BB0" w:rsidRDefault="00933BB0" w:rsidP="00933BB0">
      <w:pPr>
        <w:rPr>
          <w:rFonts w:eastAsia="Calibri"/>
          <w:spacing w:val="-7"/>
          <w:szCs w:val="28"/>
        </w:rPr>
      </w:pPr>
      <w:r w:rsidRPr="00C224C7">
        <w:rPr>
          <w:rFonts w:eastAsia="Calibri"/>
          <w:spacing w:val="-7"/>
          <w:szCs w:val="28"/>
        </w:rPr>
        <w:t xml:space="preserve">Силу сопротивления движению </w:t>
      </w:r>
      <w:r w:rsidRPr="00C224C7">
        <w:rPr>
          <w:rFonts w:eastAsia="Calibri"/>
          <w:spacing w:val="-7"/>
          <w:position w:val="-14"/>
          <w:szCs w:val="28"/>
        </w:rPr>
        <w:object w:dxaOrig="340" w:dyaOrig="380">
          <v:shape id="_x0000_i1031" type="#_x0000_t75" style="width:16.5pt;height:18.75pt" o:ole="">
            <v:imagedata r:id="rId61" o:title=""/>
          </v:shape>
          <o:OLEObject Type="Embed" ProgID="Equation.3" ShapeID="_x0000_i1031" DrawAspect="Content" ObjectID="_1622986824" r:id="rId62"/>
        </w:object>
      </w:r>
      <w:r w:rsidRPr="00C224C7">
        <w:rPr>
          <w:rFonts w:eastAsia="Calibri"/>
          <w:spacing w:val="-7"/>
          <w:szCs w:val="28"/>
        </w:rPr>
        <w:t xml:space="preserve"> определим суммой сил сопротивления дороги и сопротивления воздуха: </w:t>
      </w:r>
    </w:p>
    <w:p w:rsidR="00046EFA" w:rsidRDefault="00046EFA" w:rsidP="00933BB0">
      <w:pPr>
        <w:rPr>
          <w:rFonts w:eastAsia="Calibri"/>
          <w:spacing w:val="-7"/>
          <w:szCs w:val="28"/>
        </w:rPr>
      </w:pPr>
    </w:p>
    <w:tbl>
      <w:tblPr>
        <w:tblW w:w="0" w:type="auto"/>
        <w:tblLook w:val="04A0"/>
      </w:tblPr>
      <w:tblGrid>
        <w:gridCol w:w="8710"/>
        <w:gridCol w:w="963"/>
      </w:tblGrid>
      <w:tr w:rsidR="00933BB0" w:rsidTr="00933BB0">
        <w:tc>
          <w:tcPr>
            <w:tcW w:w="8710" w:type="dxa"/>
          </w:tcPr>
          <w:p w:rsidR="00933BB0" w:rsidRPr="00933BB0" w:rsidRDefault="007945D6" w:rsidP="00933BB0">
            <w:pPr>
              <w:ind w:firstLine="0"/>
              <w:jc w:val="center"/>
              <w:rPr>
                <w:rFonts w:eastAsiaTheme="minorHAnsi"/>
                <w:i/>
                <w:szCs w:val="28"/>
                <w:lang w:val="en-US" w:eastAsia="en-US"/>
              </w:rPr>
            </w:pPr>
            <m:oMathPara>
              <m:oMathParaPr>
                <m:jc m:val="center"/>
              </m:oMathParaPr>
              <m:oMath>
                <m:sSub>
                  <m:sSubPr>
                    <m:ctrlPr>
                      <w:rPr>
                        <w:rFonts w:ascii="Cambria Math" w:eastAsia="Calibri" w:hAnsi="Cambria Math"/>
                        <w:i/>
                        <w:szCs w:val="28"/>
                        <w:lang w:eastAsia="en-US"/>
                      </w:rPr>
                    </m:ctrlPr>
                  </m:sSubPr>
                  <m:e>
                    <m:r>
                      <w:rPr>
                        <w:rFonts w:ascii="Cambria Math" w:hAnsi="Cambria Math"/>
                        <w:szCs w:val="28"/>
                        <w:lang w:val="en-US"/>
                      </w:rPr>
                      <m:t>F</m:t>
                    </m:r>
                    <m:ctrlPr>
                      <w:rPr>
                        <w:rFonts w:ascii="Cambria Math" w:hAnsi="Cambria Math"/>
                        <w:i/>
                        <w:szCs w:val="28"/>
                      </w:rPr>
                    </m:ctrlPr>
                  </m:e>
                  <m:sub>
                    <m:r>
                      <w:rPr>
                        <w:rFonts w:ascii="Cambria Math" w:hAnsi="Cambria Math"/>
                        <w:szCs w:val="28"/>
                        <w:lang w:val="en-US"/>
                      </w:rPr>
                      <m:t>f</m:t>
                    </m:r>
                    <m:ctrlPr>
                      <w:rPr>
                        <w:rFonts w:ascii="Cambria Math" w:hAnsi="Cambria Math"/>
                        <w:i/>
                        <w:szCs w:val="28"/>
                      </w:rPr>
                    </m:ctrlP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fd</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в</m:t>
                    </m:r>
                  </m:sub>
                </m:sSub>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w:t>
            </w:r>
            <w:r w:rsidRPr="00933BB0">
              <w:rPr>
                <w:rFonts w:eastAsiaTheme="minorHAnsi"/>
                <w:szCs w:val="28"/>
                <w:lang w:val="en-US" w:eastAsia="en-US"/>
              </w:rPr>
              <w:t>6</w:t>
            </w:r>
            <w:r w:rsidRPr="00933BB0">
              <w:rPr>
                <w:rFonts w:eastAsiaTheme="minorHAnsi"/>
                <w:szCs w:val="28"/>
                <w:lang w:eastAsia="en-US"/>
              </w:rPr>
              <w:t>)</w:t>
            </w:r>
          </w:p>
        </w:tc>
      </w:tr>
    </w:tbl>
    <w:p w:rsidR="00933BB0" w:rsidRPr="00C224C7" w:rsidRDefault="00933BB0" w:rsidP="00933BB0">
      <w:pPr>
        <w:rPr>
          <w:rFonts w:eastAsia="Calibri"/>
          <w:spacing w:val="-7"/>
          <w:szCs w:val="28"/>
        </w:rPr>
      </w:pPr>
    </w:p>
    <w:p w:rsidR="00933BB0" w:rsidRDefault="00933BB0" w:rsidP="00933BB0">
      <w:pPr>
        <w:rPr>
          <w:szCs w:val="28"/>
        </w:rPr>
      </w:pPr>
      <w:r w:rsidRPr="00CD7622">
        <w:rPr>
          <w:spacing w:val="-7"/>
          <w:szCs w:val="28"/>
        </w:rPr>
        <w:t xml:space="preserve">Сила сопротивления воздуха определяется по формуле </w:t>
      </w:r>
      <w:r>
        <w:rPr>
          <w:szCs w:val="28"/>
        </w:rPr>
        <w:t>[1</w:t>
      </w:r>
      <w:r w:rsidR="00407202">
        <w:rPr>
          <w:szCs w:val="28"/>
        </w:rPr>
        <w:t>6</w:t>
      </w:r>
      <w:r>
        <w:rPr>
          <w:szCs w:val="28"/>
        </w:rPr>
        <w:t>]:</w:t>
      </w:r>
    </w:p>
    <w:p w:rsidR="00046EFA" w:rsidRPr="00CD7622"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spacing w:val="-7"/>
                <w:szCs w:val="28"/>
                <w:lang w:eastAsia="en-US"/>
              </w:rPr>
            </w:pPr>
            <m:oMathPara>
              <m:oMath>
                <m:sSub>
                  <m:sSubPr>
                    <m:ctrlPr>
                      <w:rPr>
                        <w:rFonts w:ascii="Cambria Math" w:eastAsia="Calibri" w:hAnsi="Cambria Math"/>
                        <w:i/>
                        <w:spacing w:val="-7"/>
                        <w:szCs w:val="28"/>
                        <w:lang w:eastAsia="en-US"/>
                      </w:rPr>
                    </m:ctrlPr>
                  </m:sSubPr>
                  <m:e>
                    <m:r>
                      <w:rPr>
                        <w:rFonts w:ascii="Cambria Math" w:hAnsi="Cambria Math"/>
                        <w:spacing w:val="-7"/>
                        <w:szCs w:val="28"/>
                        <w:lang w:val="en-US"/>
                      </w:rPr>
                      <m:t>F</m:t>
                    </m:r>
                    <m:ctrlPr>
                      <w:rPr>
                        <w:rFonts w:ascii="Cambria Math" w:hAnsi="Cambria Math"/>
                        <w:i/>
                        <w:spacing w:val="-7"/>
                        <w:szCs w:val="28"/>
                      </w:rPr>
                    </m:ctrlPr>
                  </m:e>
                  <m:sub>
                    <m:r>
                      <w:rPr>
                        <w:rFonts w:ascii="Cambria Math" w:hAnsi="Cambria Math"/>
                        <w:spacing w:val="-7"/>
                        <w:szCs w:val="28"/>
                      </w:rPr>
                      <m:t>в</m:t>
                    </m:r>
                    <m:ctrlPr>
                      <w:rPr>
                        <w:rFonts w:ascii="Cambria Math" w:hAnsi="Cambria Math"/>
                        <w:i/>
                        <w:spacing w:val="-7"/>
                        <w:szCs w:val="28"/>
                      </w:rPr>
                    </m:ctrlPr>
                  </m:sub>
                </m:sSub>
                <m:r>
                  <w:rPr>
                    <w:rFonts w:ascii="Cambria Math" w:hAnsi="Cambria Math"/>
                    <w:spacing w:val="-7"/>
                    <w:szCs w:val="28"/>
                  </w:rPr>
                  <m:t>=</m:t>
                </m:r>
                <m:f>
                  <m:fPr>
                    <m:ctrlPr>
                      <w:rPr>
                        <w:rFonts w:ascii="Cambria Math" w:hAnsi="Cambria Math"/>
                        <w:i/>
                        <w:spacing w:val="-7"/>
                        <w:szCs w:val="28"/>
                      </w:rPr>
                    </m:ctrlPr>
                  </m:fPr>
                  <m:num>
                    <m:sSub>
                      <m:sSubPr>
                        <m:ctrlPr>
                          <w:rPr>
                            <w:rFonts w:ascii="Cambria Math" w:hAnsi="Cambria Math"/>
                            <w:i/>
                            <w:spacing w:val="-7"/>
                            <w:szCs w:val="28"/>
                          </w:rPr>
                        </m:ctrlPr>
                      </m:sSubPr>
                      <m:e>
                        <m:r>
                          <w:rPr>
                            <w:rFonts w:ascii="Cambria Math" w:hAnsi="Cambria Math"/>
                            <w:spacing w:val="-7"/>
                            <w:szCs w:val="28"/>
                            <w:lang w:val="en-US"/>
                          </w:rPr>
                          <m:t>k</m:t>
                        </m:r>
                      </m:e>
                      <m:sub>
                        <m:r>
                          <w:rPr>
                            <w:rFonts w:ascii="Cambria Math" w:hAnsi="Cambria Math"/>
                            <w:spacing w:val="-7"/>
                            <w:szCs w:val="28"/>
                          </w:rPr>
                          <m:t>в</m:t>
                        </m:r>
                      </m:sub>
                    </m:sSub>
                    <m:sSub>
                      <m:sSubPr>
                        <m:ctrlPr>
                          <w:rPr>
                            <w:rFonts w:ascii="Cambria Math" w:hAnsi="Cambria Math"/>
                            <w:i/>
                            <w:spacing w:val="-7"/>
                            <w:szCs w:val="28"/>
                          </w:rPr>
                        </m:ctrlPr>
                      </m:sSubPr>
                      <m:e>
                        <m:r>
                          <w:rPr>
                            <w:rFonts w:ascii="Cambria Math" w:hAnsi="Cambria Math"/>
                            <w:spacing w:val="-7"/>
                            <w:szCs w:val="28"/>
                          </w:rPr>
                          <m:t>·A</m:t>
                        </m:r>
                      </m:e>
                      <m:sub>
                        <m:r>
                          <w:rPr>
                            <w:rFonts w:ascii="Cambria Math" w:hAnsi="Cambria Math"/>
                            <w:spacing w:val="-7"/>
                            <w:szCs w:val="28"/>
                          </w:rPr>
                          <m:t>в</m:t>
                        </m:r>
                      </m:sub>
                    </m:sSub>
                    <m:r>
                      <w:rPr>
                        <w:rFonts w:ascii="Cambria Math" w:hAnsi="Cambria Math"/>
                        <w:spacing w:val="-7"/>
                        <w:szCs w:val="28"/>
                      </w:rPr>
                      <m:t>·</m:t>
                    </m:r>
                    <m:sSubSup>
                      <m:sSubSupPr>
                        <m:ctrlPr>
                          <w:rPr>
                            <w:rFonts w:ascii="Cambria Math" w:hAnsi="Cambria Math"/>
                            <w:i/>
                            <w:spacing w:val="-7"/>
                            <w:szCs w:val="28"/>
                          </w:rPr>
                        </m:ctrlPr>
                      </m:sSubSupPr>
                      <m:e>
                        <m:r>
                          <w:rPr>
                            <w:rFonts w:ascii="Cambria Math" w:hAnsi="Cambria Math"/>
                            <w:spacing w:val="-7"/>
                            <w:szCs w:val="28"/>
                          </w:rPr>
                          <m:t>v</m:t>
                        </m:r>
                      </m:e>
                      <m:sub>
                        <m:r>
                          <w:rPr>
                            <w:rFonts w:ascii="Cambria Math" w:hAnsi="Cambria Math"/>
                            <w:spacing w:val="-7"/>
                            <w:szCs w:val="28"/>
                          </w:rPr>
                          <m:t>max</m:t>
                        </m:r>
                      </m:sub>
                      <m:sup>
                        <m:r>
                          <w:rPr>
                            <w:rFonts w:ascii="Cambria Math" w:hAnsi="Cambria Math"/>
                            <w:spacing w:val="-7"/>
                            <w:szCs w:val="28"/>
                          </w:rPr>
                          <m:t>2</m:t>
                        </m:r>
                      </m:sup>
                    </m:sSubSup>
                  </m:num>
                  <m:den>
                    <m:sSup>
                      <m:sSupPr>
                        <m:ctrlPr>
                          <w:rPr>
                            <w:rFonts w:ascii="Cambria Math" w:hAnsi="Cambria Math"/>
                            <w:i/>
                            <w:spacing w:val="-7"/>
                            <w:szCs w:val="28"/>
                          </w:rPr>
                        </m:ctrlPr>
                      </m:sSupPr>
                      <m:e>
                        <m:r>
                          <w:rPr>
                            <w:rFonts w:ascii="Cambria Math" w:hAnsi="Cambria Math"/>
                            <w:spacing w:val="-7"/>
                            <w:szCs w:val="28"/>
                          </w:rPr>
                          <m:t>3,6</m:t>
                        </m:r>
                      </m:e>
                      <m:sup>
                        <m:r>
                          <w:rPr>
                            <w:rFonts w:ascii="Cambria Math" w:hAnsi="Cambria Math"/>
                            <w:spacing w:val="-7"/>
                            <w:szCs w:val="28"/>
                          </w:rPr>
                          <m:t>2</m:t>
                        </m:r>
                      </m:sup>
                    </m:sSup>
                  </m:den>
                </m:f>
                <m:r>
                  <w:rPr>
                    <w:rFonts w:ascii="Cambria Math" w:hAnsi="Cambria Math"/>
                    <w:spacing w:val="-7"/>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(3.17)</w:t>
            </w:r>
          </w:p>
        </w:tc>
      </w:tr>
    </w:tbl>
    <w:p w:rsidR="00933BB0" w:rsidRDefault="007945D6" w:rsidP="00933BB0">
      <w:pPr>
        <w:rPr>
          <w:i/>
          <w:spacing w:val="-7"/>
          <w:szCs w:val="28"/>
          <w:lang w:val="en-US"/>
        </w:rPr>
      </w:pPr>
      <m:oMathPara>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в</m:t>
              </m:r>
            </m:sub>
          </m:sSub>
          <m:r>
            <w:rPr>
              <w:rFonts w:ascii="Cambria Math" w:hAnsi="Cambria Math"/>
              <w:spacing w:val="-7"/>
              <w:szCs w:val="28"/>
            </w:rPr>
            <m:t>=</m:t>
          </m:r>
          <m:f>
            <m:fPr>
              <m:ctrlPr>
                <w:rPr>
                  <w:rFonts w:ascii="Cambria Math" w:hAnsi="Cambria Math"/>
                  <w:i/>
                  <w:spacing w:val="-7"/>
                  <w:szCs w:val="28"/>
                </w:rPr>
              </m:ctrlPr>
            </m:fPr>
            <m:num>
              <m:r>
                <w:rPr>
                  <w:rFonts w:ascii="Cambria Math" w:hAnsi="Cambria Math"/>
                  <w:spacing w:val="-7"/>
                  <w:szCs w:val="28"/>
                </w:rPr>
                <m:t>0.4·7·</m:t>
              </m:r>
              <m:sSup>
                <m:sSupPr>
                  <m:ctrlPr>
                    <w:rPr>
                      <w:rFonts w:ascii="Cambria Math" w:hAnsi="Cambria Math"/>
                      <w:i/>
                      <w:spacing w:val="-7"/>
                      <w:szCs w:val="28"/>
                    </w:rPr>
                  </m:ctrlPr>
                </m:sSupPr>
                <m:e>
                  <m:r>
                    <w:rPr>
                      <w:rFonts w:ascii="Cambria Math" w:hAnsi="Cambria Math"/>
                      <w:spacing w:val="-7"/>
                      <w:szCs w:val="28"/>
                    </w:rPr>
                    <m:t>75</m:t>
                  </m:r>
                </m:e>
                <m:sup>
                  <m:r>
                    <w:rPr>
                      <w:rFonts w:ascii="Cambria Math" w:hAnsi="Cambria Math"/>
                      <w:spacing w:val="-7"/>
                      <w:szCs w:val="28"/>
                    </w:rPr>
                    <m:t>2</m:t>
                  </m:r>
                </m:sup>
              </m:sSup>
            </m:num>
            <m:den>
              <m:sSup>
                <m:sSupPr>
                  <m:ctrlPr>
                    <w:rPr>
                      <w:rFonts w:ascii="Cambria Math" w:hAnsi="Cambria Math"/>
                      <w:i/>
                      <w:spacing w:val="-7"/>
                      <w:szCs w:val="28"/>
                    </w:rPr>
                  </m:ctrlPr>
                </m:sSupPr>
                <m:e>
                  <m:r>
                    <w:rPr>
                      <w:rFonts w:ascii="Cambria Math" w:hAnsi="Cambria Math"/>
                      <w:spacing w:val="-7"/>
                      <w:szCs w:val="28"/>
                    </w:rPr>
                    <m:t>3.6</m:t>
                  </m:r>
                </m:e>
                <m:sup>
                  <m:r>
                    <w:rPr>
                      <w:rFonts w:ascii="Cambria Math" w:hAnsi="Cambria Math"/>
                      <w:spacing w:val="-7"/>
                      <w:szCs w:val="28"/>
                    </w:rPr>
                    <m:t>2</m:t>
                  </m:r>
                </m:sup>
              </m:sSup>
            </m:den>
          </m:f>
          <m:r>
            <w:rPr>
              <w:rFonts w:ascii="Cambria Math" w:hAnsi="Cambria Math"/>
              <w:spacing w:val="-7"/>
              <w:szCs w:val="28"/>
            </w:rPr>
            <m:t>=</m:t>
          </m:r>
          <m:r>
            <w:rPr>
              <w:rFonts w:ascii="Cambria Math" w:hAnsi="Cambria Math"/>
              <w:spacing w:val="-7"/>
              <w:szCs w:val="28"/>
              <w:lang w:val="en-US"/>
            </w:rPr>
            <m:t xml:space="preserve">1215.278 </m:t>
          </m:r>
          <m:r>
            <w:rPr>
              <w:rFonts w:ascii="Cambria Math" w:hAnsi="Cambria Math"/>
              <w:spacing w:val="-7"/>
              <w:szCs w:val="28"/>
            </w:rPr>
            <m:t>Н.</m:t>
          </m:r>
        </m:oMath>
      </m:oMathPara>
    </w:p>
    <w:p w:rsidR="00933BB0" w:rsidRPr="00251813" w:rsidRDefault="00933BB0" w:rsidP="00933BB0">
      <w:pPr>
        <w:rPr>
          <w:i/>
          <w:lang w:val="en-US"/>
        </w:rPr>
      </w:pPr>
    </w:p>
    <w:p w:rsidR="00933BB0" w:rsidRDefault="00933BB0" w:rsidP="00933BB0">
      <w:pPr>
        <w:rPr>
          <w:rFonts w:eastAsia="Calibri"/>
          <w:szCs w:val="28"/>
        </w:rPr>
      </w:pPr>
      <w:r w:rsidRPr="00C224C7">
        <w:rPr>
          <w:rFonts w:eastAsia="Calibri"/>
          <w:szCs w:val="28"/>
        </w:rPr>
        <w:t xml:space="preserve">Сила сопротивления дороги </w:t>
      </w:r>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fd</m:t>
            </m:r>
          </m:sub>
        </m:sSub>
      </m:oMath>
      <w:r w:rsidRPr="00C224C7">
        <w:rPr>
          <w:rFonts w:eastAsia="Calibri"/>
          <w:szCs w:val="28"/>
        </w:rPr>
        <w:t xml:space="preserve"> определяется суммой сил сопротивления качению </w:t>
      </w:r>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n</m:t>
            </m:r>
          </m:sub>
        </m:sSub>
      </m:oMath>
      <w:r w:rsidRPr="00C224C7">
        <w:rPr>
          <w:rFonts w:eastAsia="Calibri"/>
          <w:szCs w:val="28"/>
        </w:rPr>
        <w:t xml:space="preserve"> и сопротивления подъёму</w:t>
      </w:r>
      <w:r>
        <w:rPr>
          <w:rFonts w:eastAsia="Calibri"/>
          <w:szCs w:val="28"/>
          <w:lang w:val="en-US"/>
        </w:rPr>
        <w:t xml:space="preserve"> </w:t>
      </w:r>
      <m:oMath>
        <m:sSub>
          <m:sSubPr>
            <m:ctrlPr>
              <w:rPr>
                <w:rFonts w:ascii="Cambria Math" w:hAnsi="Cambria Math"/>
                <w:i/>
                <w:spacing w:val="-7"/>
                <w:szCs w:val="28"/>
              </w:rPr>
            </m:ctrlPr>
          </m:sSubPr>
          <m:e>
            <m:r>
              <w:rPr>
                <w:rFonts w:ascii="Cambria Math" w:hAnsi="Cambria Math"/>
                <w:spacing w:val="-7"/>
                <w:szCs w:val="28"/>
              </w:rPr>
              <m:t xml:space="preserve"> F</m:t>
            </m:r>
          </m:e>
          <m:sub>
            <m:r>
              <w:rPr>
                <w:rFonts w:ascii="Cambria Math" w:hAnsi="Cambria Math"/>
                <w:spacing w:val="-7"/>
                <w:szCs w:val="28"/>
              </w:rPr>
              <m:t>τ</m:t>
            </m:r>
          </m:sub>
        </m:sSub>
      </m:oMath>
      <w:r w:rsidRPr="00C224C7">
        <w:rPr>
          <w:rFonts w:eastAsia="Calibri"/>
          <w:szCs w:val="28"/>
        </w:rPr>
        <w:t xml:space="preserve">: </w:t>
      </w:r>
    </w:p>
    <w:p w:rsidR="00046EFA" w:rsidRDefault="00046EFA" w:rsidP="00933BB0">
      <w:pPr>
        <w:rPr>
          <w:rFonts w:eastAsia="Calibri"/>
          <w:szCs w:val="28"/>
          <w:lang w:val="en-US"/>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pacing w:val="-7"/>
                <w:szCs w:val="28"/>
                <w:lang w:val="en-US" w:eastAsia="en-US"/>
              </w:rPr>
            </w:pPr>
            <m:oMathPara>
              <m:oMath>
                <m:sSub>
                  <m:sSubPr>
                    <m:ctrlPr>
                      <w:rPr>
                        <w:rFonts w:ascii="Cambria Math" w:eastAsia="Calibri" w:hAnsi="Cambria Math"/>
                        <w:i/>
                        <w:spacing w:val="-7"/>
                        <w:szCs w:val="28"/>
                        <w:lang w:eastAsia="en-US"/>
                      </w:rPr>
                    </m:ctrlPr>
                  </m:sSubPr>
                  <m:e>
                    <m:r>
                      <w:rPr>
                        <w:rFonts w:ascii="Cambria Math" w:hAnsi="Cambria Math"/>
                        <w:spacing w:val="-7"/>
                        <w:szCs w:val="28"/>
                        <w:lang w:val="en-US"/>
                      </w:rPr>
                      <m:t>F</m:t>
                    </m:r>
                    <m:ctrlPr>
                      <w:rPr>
                        <w:rFonts w:ascii="Cambria Math" w:hAnsi="Cambria Math"/>
                        <w:i/>
                        <w:spacing w:val="-7"/>
                        <w:szCs w:val="28"/>
                      </w:rPr>
                    </m:ctrlPr>
                  </m:e>
                  <m:sub>
                    <m:r>
                      <w:rPr>
                        <w:rFonts w:ascii="Cambria Math" w:hAnsi="Cambria Math"/>
                        <w:spacing w:val="-7"/>
                        <w:szCs w:val="28"/>
                      </w:rPr>
                      <m:t>fd</m:t>
                    </m:r>
                    <m:ctrlPr>
                      <w:rPr>
                        <w:rFonts w:ascii="Cambria Math" w:hAnsi="Cambria Math"/>
                        <w:i/>
                        <w:spacing w:val="-7"/>
                        <w:szCs w:val="28"/>
                      </w:rPr>
                    </m:ctrlPr>
                  </m:sub>
                </m:sSub>
                <m:r>
                  <w:rPr>
                    <w:rFonts w:ascii="Cambria Math" w:hAnsi="Cambria Math"/>
                    <w:spacing w:val="-7"/>
                    <w:szCs w:val="28"/>
                  </w:rPr>
                  <m:t>=</m:t>
                </m:r>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n</m:t>
                    </m:r>
                  </m:sub>
                </m:sSub>
                <m:r>
                  <w:rPr>
                    <w:rFonts w:ascii="Cambria Math" w:hAnsi="Cambria Math"/>
                    <w:spacing w:val="-7"/>
                    <w:szCs w:val="28"/>
                  </w:rPr>
                  <m:t>+</m:t>
                </m:r>
                <m:sSub>
                  <m:sSubPr>
                    <m:ctrlPr>
                      <w:rPr>
                        <w:rFonts w:ascii="Cambria Math" w:hAnsi="Cambria Math"/>
                        <w:i/>
                        <w:spacing w:val="-7"/>
                        <w:szCs w:val="28"/>
                      </w:rPr>
                    </m:ctrlPr>
                  </m:sSubPr>
                  <m:e>
                    <m:r>
                      <w:rPr>
                        <w:rFonts w:ascii="Cambria Math" w:hAnsi="Cambria Math"/>
                        <w:spacing w:val="-7"/>
                        <w:szCs w:val="28"/>
                      </w:rPr>
                      <m:t>F</m:t>
                    </m:r>
                  </m:e>
                  <m:sub>
                    <m:r>
                      <w:rPr>
                        <w:rFonts w:ascii="Cambria Math" w:hAnsi="Cambria Math"/>
                        <w:spacing w:val="-7"/>
                        <w:szCs w:val="28"/>
                      </w:rPr>
                      <m:t>τ</m:t>
                    </m:r>
                  </m:sub>
                </m:sSub>
                <m:r>
                  <w:rPr>
                    <w:rFonts w:ascii="Cambria Math" w:hAnsi="Cambria Math"/>
                    <w:spacing w:val="-7"/>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w:t>
            </w:r>
            <w:r w:rsidRPr="00933BB0">
              <w:rPr>
                <w:rFonts w:eastAsiaTheme="minorHAnsi"/>
                <w:szCs w:val="28"/>
                <w:lang w:val="en-US" w:eastAsia="en-US"/>
              </w:rPr>
              <w:t>8</w:t>
            </w:r>
            <w:r w:rsidRPr="00933BB0">
              <w:rPr>
                <w:rFonts w:eastAsiaTheme="minorHAnsi"/>
                <w:szCs w:val="28"/>
                <w:lang w:eastAsia="en-US"/>
              </w:rPr>
              <w:t>)</w:t>
            </w:r>
          </w:p>
        </w:tc>
      </w:tr>
    </w:tbl>
    <w:p w:rsidR="00933BB0" w:rsidRDefault="007945D6" w:rsidP="00933BB0">
      <w:pPr>
        <w:rPr>
          <w:spacing w:val="-7"/>
          <w:szCs w:val="28"/>
        </w:rPr>
      </w:pPr>
      <m:oMathPara>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fд</m:t>
              </m:r>
            </m:sub>
          </m:sSub>
          <m:r>
            <w:rPr>
              <w:rFonts w:ascii="Cambria Math" w:hAnsi="Cambria Math"/>
              <w:spacing w:val="-7"/>
              <w:szCs w:val="28"/>
            </w:rPr>
            <m:t>=2360+90841=93201,64 Н;</m:t>
          </m:r>
        </m:oMath>
      </m:oMathPara>
    </w:p>
    <w:p w:rsidR="00933BB0" w:rsidRDefault="007945D6" w:rsidP="00933BB0">
      <w:pPr>
        <w:rPr>
          <w:spacing w:val="-7"/>
          <w:szCs w:val="28"/>
        </w:rPr>
      </w:pPr>
      <m:oMathPara>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fд1</m:t>
              </m:r>
            </m:sub>
          </m:sSub>
          <m:r>
            <w:rPr>
              <w:rFonts w:ascii="Cambria Math" w:hAnsi="Cambria Math"/>
              <w:spacing w:val="-7"/>
              <w:szCs w:val="28"/>
            </w:rPr>
            <m:t>=95365,58 Н;</m:t>
          </m:r>
        </m:oMath>
      </m:oMathPara>
    </w:p>
    <w:p w:rsidR="00933BB0" w:rsidRDefault="007945D6" w:rsidP="00933BB0">
      <w:pPr>
        <w:rPr>
          <w:spacing w:val="-7"/>
          <w:szCs w:val="28"/>
        </w:rPr>
      </w:pPr>
      <m:oMathPara>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fд2</m:t>
              </m:r>
            </m:sub>
          </m:sSub>
          <m:r>
            <w:rPr>
              <w:rFonts w:ascii="Cambria Math" w:hAnsi="Cambria Math"/>
              <w:spacing w:val="-7"/>
              <w:szCs w:val="28"/>
            </w:rPr>
            <m:t>=97529,53 Н;</m:t>
          </m:r>
        </m:oMath>
      </m:oMathPara>
    </w:p>
    <w:p w:rsidR="00933BB0" w:rsidRDefault="007945D6" w:rsidP="00933BB0">
      <w:pPr>
        <w:rPr>
          <w:spacing w:val="-7"/>
          <w:szCs w:val="28"/>
        </w:rPr>
      </w:pPr>
      <m:oMathPara>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fд3</m:t>
              </m:r>
            </m:sub>
          </m:sSub>
          <m:r>
            <w:rPr>
              <w:rFonts w:ascii="Cambria Math" w:hAnsi="Cambria Math"/>
              <w:spacing w:val="-7"/>
              <w:szCs w:val="28"/>
            </w:rPr>
            <m:t>=99693,48 Н;</m:t>
          </m:r>
        </m:oMath>
      </m:oMathPara>
    </w:p>
    <w:p w:rsidR="00933BB0" w:rsidRPr="00EF10FB" w:rsidRDefault="007945D6" w:rsidP="00933BB0">
      <w:pPr>
        <w:rPr>
          <w:spacing w:val="-7"/>
          <w:szCs w:val="28"/>
        </w:rPr>
      </w:pPr>
      <m:oMathPara>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fд4</m:t>
              </m:r>
            </m:sub>
          </m:sSub>
          <m:r>
            <w:rPr>
              <w:rFonts w:ascii="Cambria Math" w:hAnsi="Cambria Math"/>
              <w:spacing w:val="-7"/>
              <w:szCs w:val="28"/>
            </w:rPr>
            <m:t>=101856,4 Н.</m:t>
          </m:r>
        </m:oMath>
      </m:oMathPara>
    </w:p>
    <w:p w:rsidR="00933BB0" w:rsidRPr="00EF10FB" w:rsidRDefault="00933BB0" w:rsidP="00933BB0">
      <w:pPr>
        <w:rPr>
          <w:spacing w:val="-7"/>
          <w:szCs w:val="28"/>
        </w:rPr>
      </w:pPr>
    </w:p>
    <w:p w:rsidR="00933BB0" w:rsidRDefault="00933BB0" w:rsidP="00933BB0">
      <w:pPr>
        <w:rPr>
          <w:spacing w:val="-7"/>
          <w:szCs w:val="28"/>
        </w:rPr>
      </w:pPr>
      <w:r w:rsidRPr="00CD7622">
        <w:rPr>
          <w:spacing w:val="-7"/>
          <w:szCs w:val="28"/>
        </w:rPr>
        <w:t xml:space="preserve">Силу сопротивления движению </w:t>
      </w:r>
      <m:oMath>
        <m:sSub>
          <m:sSubPr>
            <m:ctrlPr>
              <w:rPr>
                <w:rFonts w:ascii="Cambria Math" w:hAnsi="Cambria Math"/>
                <w:i/>
                <w:spacing w:val="-7"/>
                <w:szCs w:val="28"/>
              </w:rPr>
            </m:ctrlPr>
          </m:sSubPr>
          <m:e>
            <m:r>
              <w:rPr>
                <w:rFonts w:ascii="Cambria Math" w:hAnsi="Cambria Math"/>
                <w:spacing w:val="-7"/>
                <w:szCs w:val="28"/>
                <w:lang w:val="en-US"/>
              </w:rPr>
              <m:t>F</m:t>
            </m:r>
          </m:e>
          <m:sub>
            <m:r>
              <w:rPr>
                <w:rFonts w:ascii="Cambria Math" w:hAnsi="Cambria Math"/>
                <w:spacing w:val="-7"/>
                <w:szCs w:val="28"/>
              </w:rPr>
              <m:t>f</m:t>
            </m:r>
          </m:sub>
        </m:sSub>
      </m:oMath>
      <w:r>
        <w:rPr>
          <w:spacing w:val="-7"/>
          <w:szCs w:val="28"/>
        </w:rPr>
        <w:t xml:space="preserve"> определим по формуле (3.16</w:t>
      </w:r>
      <w:r w:rsidRPr="00CD7622">
        <w:rPr>
          <w:spacing w:val="-7"/>
          <w:szCs w:val="28"/>
        </w:rPr>
        <w:t>):</w:t>
      </w:r>
    </w:p>
    <w:p w:rsidR="00046EFA" w:rsidRDefault="00046EFA" w:rsidP="00933BB0">
      <w:pPr>
        <w:rPr>
          <w:spacing w:val="-7"/>
          <w:szCs w:val="28"/>
        </w:rPr>
      </w:pPr>
    </w:p>
    <w:p w:rsidR="00933BB0" w:rsidRPr="003125B3" w:rsidRDefault="007945D6" w:rsidP="00933BB0">
      <w:pPr>
        <w:spacing w:before="240"/>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F</m:t>
              </m:r>
            </m:e>
            <m:sub>
              <m:r>
                <w:rPr>
                  <w:rFonts w:ascii="Cambria Math" w:hAnsi="Cambria Math"/>
                  <w:spacing w:val="-7"/>
                  <w:szCs w:val="28"/>
                  <w:lang w:val="en-US"/>
                </w:rPr>
                <m:t>f</m:t>
              </m:r>
            </m:sub>
          </m:sSub>
          <m:r>
            <w:rPr>
              <w:rFonts w:ascii="Cambria Math" w:hAnsi="Cambria Math"/>
              <w:spacing w:val="-7"/>
              <w:szCs w:val="28"/>
              <w:lang w:val="en-US"/>
            </w:rPr>
            <m:t>=93201,64+1215,2=94415,92 Н;</m:t>
          </m:r>
        </m:oMath>
      </m:oMathPara>
    </w:p>
    <w:p w:rsidR="00933BB0" w:rsidRPr="003125B3" w:rsidRDefault="007945D6" w:rsidP="00933BB0">
      <w:pPr>
        <w:spacing w:before="240"/>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F</m:t>
              </m:r>
            </m:e>
            <m:sub>
              <m:r>
                <w:rPr>
                  <w:rFonts w:ascii="Cambria Math" w:hAnsi="Cambria Math"/>
                  <w:spacing w:val="-7"/>
                  <w:szCs w:val="28"/>
                  <w:lang w:val="en-US"/>
                </w:rPr>
                <m:t>f1</m:t>
              </m:r>
            </m:sub>
          </m:sSub>
          <m:r>
            <w:rPr>
              <w:rFonts w:ascii="Cambria Math" w:hAnsi="Cambria Math"/>
              <w:spacing w:val="-7"/>
              <w:szCs w:val="28"/>
              <w:lang w:val="en-US"/>
            </w:rPr>
            <m:t>=96579,86 Н;</m:t>
          </m:r>
        </m:oMath>
      </m:oMathPara>
    </w:p>
    <w:p w:rsidR="00933BB0" w:rsidRPr="003125B3" w:rsidRDefault="007945D6" w:rsidP="00933BB0">
      <w:pPr>
        <w:spacing w:before="240"/>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F</m:t>
              </m:r>
            </m:e>
            <m:sub>
              <m:r>
                <w:rPr>
                  <w:rFonts w:ascii="Cambria Math" w:hAnsi="Cambria Math"/>
                  <w:spacing w:val="-7"/>
                  <w:szCs w:val="28"/>
                  <w:lang w:val="en-US"/>
                </w:rPr>
                <m:t>f2</m:t>
              </m:r>
            </m:sub>
          </m:sSub>
          <m:r>
            <w:rPr>
              <w:rFonts w:ascii="Cambria Math" w:hAnsi="Cambria Math"/>
              <w:spacing w:val="-7"/>
              <w:szCs w:val="28"/>
              <w:lang w:val="en-US"/>
            </w:rPr>
            <m:t>=98743,81 Н;</m:t>
          </m:r>
        </m:oMath>
      </m:oMathPara>
    </w:p>
    <w:p w:rsidR="00933BB0" w:rsidRPr="003125B3" w:rsidRDefault="007945D6" w:rsidP="00933BB0">
      <w:pPr>
        <w:spacing w:before="240"/>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F</m:t>
              </m:r>
            </m:e>
            <m:sub>
              <m:r>
                <w:rPr>
                  <w:rFonts w:ascii="Cambria Math" w:hAnsi="Cambria Math"/>
                  <w:spacing w:val="-7"/>
                  <w:szCs w:val="28"/>
                  <w:lang w:val="en-US"/>
                </w:rPr>
                <m:t>f3</m:t>
              </m:r>
            </m:sub>
          </m:sSub>
          <m:r>
            <w:rPr>
              <w:rFonts w:ascii="Cambria Math" w:hAnsi="Cambria Math"/>
              <w:spacing w:val="-7"/>
              <w:szCs w:val="28"/>
              <w:lang w:val="en-US"/>
            </w:rPr>
            <m:t>=100907,75 Н;</m:t>
          </m:r>
        </m:oMath>
      </m:oMathPara>
    </w:p>
    <w:p w:rsidR="00933BB0" w:rsidRPr="003125B3" w:rsidRDefault="007945D6" w:rsidP="00933BB0">
      <w:pPr>
        <w:spacing w:before="240"/>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F</m:t>
              </m:r>
            </m:e>
            <m:sub>
              <m:r>
                <w:rPr>
                  <w:rFonts w:ascii="Cambria Math" w:hAnsi="Cambria Math"/>
                  <w:spacing w:val="-7"/>
                  <w:szCs w:val="28"/>
                  <w:lang w:val="en-US"/>
                </w:rPr>
                <m:t>f4</m:t>
              </m:r>
            </m:sub>
          </m:sSub>
          <m:r>
            <w:rPr>
              <w:rFonts w:ascii="Cambria Math" w:hAnsi="Cambria Math"/>
              <w:spacing w:val="-7"/>
              <w:szCs w:val="28"/>
              <w:lang w:val="en-US"/>
            </w:rPr>
            <m:t>=103071,7 Н;</m:t>
          </m:r>
        </m:oMath>
      </m:oMathPara>
    </w:p>
    <w:p w:rsidR="00933BB0" w:rsidRDefault="00933BB0" w:rsidP="00933BB0">
      <w:pPr>
        <w:spacing w:before="240"/>
        <w:rPr>
          <w:szCs w:val="28"/>
        </w:rPr>
      </w:pPr>
      <w:r w:rsidRPr="009D76D3">
        <w:rPr>
          <w:szCs w:val="28"/>
        </w:rPr>
        <w:t>Динамический фактор</w:t>
      </w:r>
      <w:r w:rsidR="007945D6">
        <w:rPr>
          <w:szCs w:val="28"/>
        </w:rPr>
        <w:fldChar w:fldCharType="begin"/>
      </w:r>
      <w:r>
        <w:instrText xml:space="preserve"> XE "</w:instrText>
      </w:r>
      <w:r w:rsidRPr="00A54F2F">
        <w:rPr>
          <w:szCs w:val="28"/>
        </w:rPr>
        <w:instrText>Динамический фактор</w:instrText>
      </w:r>
      <w:r>
        <w:instrText xml:space="preserve">" </w:instrText>
      </w:r>
      <w:r w:rsidR="007945D6">
        <w:rPr>
          <w:szCs w:val="28"/>
        </w:rPr>
        <w:fldChar w:fldCharType="end"/>
      </w:r>
      <w:r w:rsidRPr="009D76D3">
        <w:rPr>
          <w:position w:val="-4"/>
          <w:szCs w:val="28"/>
        </w:rPr>
        <w:object w:dxaOrig="260" w:dyaOrig="260">
          <v:shape id="_x0000_i1032" type="#_x0000_t75" style="width:14.25pt;height:14.25pt" o:ole="">
            <v:imagedata r:id="rId63" o:title=""/>
          </v:shape>
          <o:OLEObject Type="Embed" ProgID="Equation.3" ShapeID="_x0000_i1032" DrawAspect="Content" ObjectID="_1622986825" r:id="rId64"/>
        </w:object>
      </w:r>
      <w:r w:rsidRPr="009D76D3">
        <w:rPr>
          <w:szCs w:val="28"/>
        </w:rPr>
        <w:t xml:space="preserve"> рассчитаем по формуле</w:t>
      </w:r>
      <w:r>
        <w:rPr>
          <w:szCs w:val="28"/>
        </w:rPr>
        <w:t xml:space="preserve"> [1</w:t>
      </w:r>
      <w:r w:rsidR="00407202">
        <w:rPr>
          <w:szCs w:val="28"/>
        </w:rPr>
        <w:t>6</w:t>
      </w:r>
      <w:r w:rsidRPr="009D76D3">
        <w:rPr>
          <w:szCs w:val="28"/>
        </w:rPr>
        <w:t>]:</w:t>
      </w:r>
    </w:p>
    <w:p w:rsidR="00046EFA" w:rsidRDefault="00046EFA" w:rsidP="00933BB0">
      <w:pPr>
        <w:spacing w:before="240"/>
        <w:rPr>
          <w:szCs w:val="28"/>
        </w:rPr>
      </w:pPr>
    </w:p>
    <w:tbl>
      <w:tblPr>
        <w:tblW w:w="0" w:type="auto"/>
        <w:tblLook w:val="04A0"/>
      </w:tblPr>
      <w:tblGrid>
        <w:gridCol w:w="8710"/>
        <w:gridCol w:w="963"/>
      </w:tblGrid>
      <w:tr w:rsidR="00933BB0" w:rsidTr="00933BB0">
        <w:tc>
          <w:tcPr>
            <w:tcW w:w="8710" w:type="dxa"/>
          </w:tcPr>
          <w:p w:rsidR="00933BB0" w:rsidRPr="00933BB0" w:rsidRDefault="00DE3137" w:rsidP="00DE3137">
            <w:pPr>
              <w:rPr>
                <w:rFonts w:asciiTheme="minorHAnsi" w:eastAsiaTheme="minorHAnsi" w:hAnsiTheme="minorHAnsi" w:cstheme="minorBidi"/>
                <w:spacing w:val="-7"/>
                <w:szCs w:val="28"/>
                <w:lang w:eastAsia="en-US"/>
              </w:rPr>
            </w:pPr>
            <m:oMathPara>
              <m:oMath>
                <m:r>
                  <w:rPr>
                    <w:rFonts w:ascii="Cambria Math" w:eastAsia="Calibri" w:hAnsi="Cambria Math"/>
                    <w:spacing w:val="-7"/>
                    <w:szCs w:val="28"/>
                    <w:lang w:val="en-US" w:eastAsia="en-US"/>
                  </w:rPr>
                  <m:t>D</m:t>
                </m:r>
                <m:r>
                  <w:rPr>
                    <w:rFonts w:ascii="Cambria Math" w:hAnsi="Cambria Math"/>
                    <w:spacing w:val="-7"/>
                    <w:szCs w:val="28"/>
                    <w:lang w:val="en-US"/>
                  </w:rPr>
                  <m:t>=</m:t>
                </m:r>
                <m:f>
                  <m:fPr>
                    <m:ctrlPr>
                      <w:rPr>
                        <w:rFonts w:ascii="Cambria Math" w:hAnsi="Cambria Math"/>
                        <w:i/>
                        <w:spacing w:val="-7"/>
                        <w:szCs w:val="28"/>
                      </w:rPr>
                    </m:ctrlPr>
                  </m:fPr>
                  <m:num>
                    <m:sSub>
                      <m:sSubPr>
                        <m:ctrlPr>
                          <w:rPr>
                            <w:rFonts w:ascii="Cambria Math" w:hAnsi="Cambria Math"/>
                            <w:i/>
                            <w:spacing w:val="-7"/>
                            <w:szCs w:val="28"/>
                          </w:rPr>
                        </m:ctrlPr>
                      </m:sSubPr>
                      <m:e>
                        <m:r>
                          <w:rPr>
                            <w:rFonts w:ascii="Cambria Math" w:hAnsi="Cambria Math"/>
                            <w:spacing w:val="-7"/>
                            <w:szCs w:val="28"/>
                          </w:rPr>
                          <m:t>2·F</m:t>
                        </m:r>
                      </m:e>
                      <m:sub>
                        <m:r>
                          <w:rPr>
                            <w:rFonts w:ascii="Cambria Math" w:hAnsi="Cambria Math"/>
                            <w:spacing w:val="-7"/>
                            <w:szCs w:val="28"/>
                          </w:rPr>
                          <m:t>к</m:t>
                        </m:r>
                      </m:sub>
                    </m:sSub>
                    <m:sSub>
                      <m:sSubPr>
                        <m:ctrlPr>
                          <w:rPr>
                            <w:rFonts w:ascii="Cambria Math" w:hAnsi="Cambria Math"/>
                            <w:i/>
                            <w:spacing w:val="-7"/>
                            <w:szCs w:val="28"/>
                          </w:rPr>
                        </m:ctrlPr>
                      </m:sSubPr>
                      <m:e>
                        <m:r>
                          <w:rPr>
                            <w:rFonts w:ascii="Cambria Math" w:hAnsi="Cambria Math"/>
                            <w:spacing w:val="-7"/>
                            <w:szCs w:val="28"/>
                          </w:rPr>
                          <m:t>-F</m:t>
                        </m:r>
                      </m:e>
                      <m:sub>
                        <m:r>
                          <w:rPr>
                            <w:rFonts w:ascii="Cambria Math" w:hAnsi="Cambria Math"/>
                            <w:spacing w:val="-7"/>
                            <w:szCs w:val="28"/>
                          </w:rPr>
                          <m:t>в</m:t>
                        </m:r>
                      </m:sub>
                    </m:sSub>
                  </m:num>
                  <m:den>
                    <m:r>
                      <w:rPr>
                        <w:rFonts w:ascii="Cambria Math" w:hAnsi="Cambria Math"/>
                        <w:spacing w:val="-7"/>
                        <w:szCs w:val="28"/>
                        <w:lang w:val="en-US"/>
                      </w:rPr>
                      <m:t>m·g</m:t>
                    </m:r>
                  </m:den>
                </m:f>
                <m:r>
                  <w:rPr>
                    <w:rFonts w:ascii="Cambria Math" w:hAnsi="Cambria Math"/>
                    <w:spacing w:val="-7"/>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(3.19)</w:t>
            </w:r>
          </w:p>
        </w:tc>
      </w:tr>
    </w:tbl>
    <w:p w:rsidR="00933BB0" w:rsidRDefault="00DE3137" w:rsidP="00933BB0">
      <w:pPr>
        <w:rPr>
          <w:spacing w:val="-7"/>
          <w:szCs w:val="28"/>
        </w:rPr>
      </w:pPr>
      <m:oMathPara>
        <m:oMath>
          <m:r>
            <w:rPr>
              <w:rFonts w:ascii="Cambria Math" w:hAnsi="Cambria Math"/>
              <w:spacing w:val="-7"/>
              <w:szCs w:val="28"/>
              <w:lang w:val="en-US"/>
            </w:rPr>
            <m:t>D=</m:t>
          </m:r>
          <m:f>
            <m:fPr>
              <m:ctrlPr>
                <w:rPr>
                  <w:rFonts w:ascii="Cambria Math" w:hAnsi="Cambria Math"/>
                  <w:i/>
                  <w:spacing w:val="-7"/>
                  <w:szCs w:val="28"/>
                </w:rPr>
              </m:ctrlPr>
            </m:fPr>
            <m:num>
              <m:r>
                <w:rPr>
                  <w:rFonts w:ascii="Cambria Math" w:hAnsi="Cambria Math"/>
                  <w:spacing w:val="-7"/>
                  <w:szCs w:val="28"/>
                </w:rPr>
                <m:t>2·13919,4-1215,278</m:t>
              </m:r>
            </m:num>
            <m:den>
              <m:r>
                <w:rPr>
                  <w:rFonts w:ascii="Cambria Math" w:hAnsi="Cambria Math"/>
                  <w:spacing w:val="-7"/>
                  <w:szCs w:val="28"/>
                  <w:lang w:val="en-US"/>
                </w:rPr>
                <m:t>18520·9,81</m:t>
              </m:r>
            </m:den>
          </m:f>
          <m:r>
            <w:rPr>
              <w:rFonts w:ascii="Cambria Math" w:hAnsi="Cambria Math"/>
              <w:spacing w:val="-7"/>
              <w:szCs w:val="28"/>
            </w:rPr>
            <m:t>=0,147;</m:t>
          </m:r>
        </m:oMath>
      </m:oMathPara>
    </w:p>
    <w:p w:rsidR="00933BB0" w:rsidRPr="003307B0" w:rsidRDefault="007945D6" w:rsidP="00933BB0">
      <w:pPr>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D</m:t>
              </m:r>
            </m:e>
            <m:sub>
              <m:r>
                <w:rPr>
                  <w:rFonts w:ascii="Cambria Math" w:hAnsi="Cambria Math"/>
                  <w:spacing w:val="-7"/>
                  <w:szCs w:val="28"/>
                  <w:lang w:val="en-US"/>
                </w:rPr>
                <m:t>1</m:t>
              </m:r>
            </m:sub>
          </m:sSub>
          <m:r>
            <w:rPr>
              <w:rFonts w:ascii="Cambria Math" w:hAnsi="Cambria Math"/>
              <w:spacing w:val="-7"/>
              <w:szCs w:val="28"/>
              <w:lang w:val="en-US"/>
            </w:rPr>
            <m:t>=</m:t>
          </m:r>
          <m:r>
            <w:rPr>
              <w:rFonts w:ascii="Cambria Math" w:hAnsi="Cambria Math"/>
              <w:spacing w:val="-7"/>
              <w:szCs w:val="28"/>
            </w:rPr>
            <m:t>0.143;</m:t>
          </m:r>
        </m:oMath>
      </m:oMathPara>
    </w:p>
    <w:p w:rsidR="00933BB0" w:rsidRPr="003307B0" w:rsidRDefault="007945D6" w:rsidP="00933BB0">
      <w:pPr>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D</m:t>
              </m:r>
            </m:e>
            <m:sub>
              <m:r>
                <w:rPr>
                  <w:rFonts w:ascii="Cambria Math" w:hAnsi="Cambria Math"/>
                  <w:spacing w:val="-7"/>
                  <w:szCs w:val="28"/>
                  <w:lang w:val="en-US"/>
                </w:rPr>
                <m:t>2</m:t>
              </m:r>
            </m:sub>
          </m:sSub>
          <m:r>
            <w:rPr>
              <w:rFonts w:ascii="Cambria Math" w:hAnsi="Cambria Math"/>
              <w:spacing w:val="-7"/>
              <w:szCs w:val="28"/>
              <w:lang w:val="en-US"/>
            </w:rPr>
            <m:t>=</m:t>
          </m:r>
          <m:r>
            <w:rPr>
              <w:rFonts w:ascii="Cambria Math" w:hAnsi="Cambria Math"/>
              <w:spacing w:val="-7"/>
              <w:szCs w:val="28"/>
            </w:rPr>
            <m:t>0.14;</m:t>
          </m:r>
        </m:oMath>
      </m:oMathPara>
    </w:p>
    <w:p w:rsidR="00933BB0" w:rsidRPr="003307B0" w:rsidRDefault="007945D6" w:rsidP="00933BB0">
      <w:pPr>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D</m:t>
              </m:r>
            </m:e>
            <m:sub>
              <m:r>
                <w:rPr>
                  <w:rFonts w:ascii="Cambria Math" w:hAnsi="Cambria Math"/>
                  <w:spacing w:val="-7"/>
                  <w:szCs w:val="28"/>
                  <w:lang w:val="en-US"/>
                </w:rPr>
                <m:t>3</m:t>
              </m:r>
            </m:sub>
          </m:sSub>
          <m:r>
            <w:rPr>
              <w:rFonts w:ascii="Cambria Math" w:hAnsi="Cambria Math"/>
              <w:spacing w:val="-7"/>
              <w:szCs w:val="28"/>
              <w:lang w:val="en-US"/>
            </w:rPr>
            <m:t>=</m:t>
          </m:r>
          <m:r>
            <w:rPr>
              <w:rFonts w:ascii="Cambria Math" w:hAnsi="Cambria Math"/>
              <w:spacing w:val="-7"/>
              <w:szCs w:val="28"/>
            </w:rPr>
            <m:t>0.137;</m:t>
          </m:r>
        </m:oMath>
      </m:oMathPara>
    </w:p>
    <w:p w:rsidR="00933BB0" w:rsidRPr="003307B0" w:rsidRDefault="007945D6" w:rsidP="00933BB0">
      <w:pPr>
        <w:rPr>
          <w:spacing w:val="-7"/>
          <w:szCs w:val="28"/>
        </w:rPr>
      </w:pPr>
      <m:oMathPara>
        <m:oMath>
          <m:sSub>
            <m:sSubPr>
              <m:ctrlPr>
                <w:rPr>
                  <w:rFonts w:ascii="Cambria Math" w:hAnsi="Cambria Math"/>
                  <w:i/>
                  <w:spacing w:val="-7"/>
                  <w:szCs w:val="28"/>
                  <w:lang w:val="en-US"/>
                </w:rPr>
              </m:ctrlPr>
            </m:sSubPr>
            <m:e>
              <m:r>
                <w:rPr>
                  <w:rFonts w:ascii="Cambria Math" w:hAnsi="Cambria Math"/>
                  <w:spacing w:val="-7"/>
                  <w:szCs w:val="28"/>
                  <w:lang w:val="en-US"/>
                </w:rPr>
                <m:t>D</m:t>
              </m:r>
            </m:e>
            <m:sub>
              <m:r>
                <w:rPr>
                  <w:rFonts w:ascii="Cambria Math" w:hAnsi="Cambria Math"/>
                  <w:spacing w:val="-7"/>
                  <w:szCs w:val="28"/>
                  <w:lang w:val="en-US"/>
                </w:rPr>
                <m:t>4</m:t>
              </m:r>
            </m:sub>
          </m:sSub>
          <m:r>
            <w:rPr>
              <w:rFonts w:ascii="Cambria Math" w:hAnsi="Cambria Math"/>
              <w:spacing w:val="-7"/>
              <w:szCs w:val="28"/>
              <w:lang w:val="en-US"/>
            </w:rPr>
            <m:t>=</m:t>
          </m:r>
          <m:r>
            <w:rPr>
              <w:rFonts w:ascii="Cambria Math" w:hAnsi="Cambria Math"/>
              <w:spacing w:val="-7"/>
              <w:szCs w:val="28"/>
            </w:rPr>
            <m:t>0.134.</m:t>
          </m:r>
        </m:oMath>
      </m:oMathPara>
    </w:p>
    <w:p w:rsidR="00933BB0" w:rsidRPr="009D76D3" w:rsidRDefault="00933BB0" w:rsidP="00933BB0">
      <w:pPr>
        <w:rPr>
          <w:spacing w:val="-7"/>
          <w:szCs w:val="28"/>
        </w:rPr>
      </w:pPr>
    </w:p>
    <w:p w:rsidR="00933BB0" w:rsidRDefault="00933BB0" w:rsidP="00933BB0">
      <w:pPr>
        <w:rPr>
          <w:spacing w:val="-7"/>
          <w:szCs w:val="28"/>
        </w:rPr>
      </w:pPr>
      <w:r w:rsidRPr="009D76D3">
        <w:rPr>
          <w:spacing w:val="-7"/>
          <w:szCs w:val="28"/>
        </w:rPr>
        <w:t>Рассчитаем скорость движения транспортного средства без учёта буксования по формуле:</w:t>
      </w:r>
    </w:p>
    <w:p w:rsidR="00046EFA" w:rsidRDefault="00046EFA" w:rsidP="00933BB0">
      <w:pPr>
        <w:rPr>
          <w:spacing w:val="-7"/>
          <w:szCs w:val="28"/>
        </w:rPr>
      </w:pPr>
    </w:p>
    <w:tbl>
      <w:tblPr>
        <w:tblW w:w="0" w:type="auto"/>
        <w:tblLook w:val="04A0"/>
      </w:tblPr>
      <w:tblGrid>
        <w:gridCol w:w="8710"/>
        <w:gridCol w:w="963"/>
      </w:tblGrid>
      <w:tr w:rsidR="00933BB0" w:rsidTr="00933BB0">
        <w:tc>
          <w:tcPr>
            <w:tcW w:w="8710" w:type="dxa"/>
          </w:tcPr>
          <w:p w:rsidR="00933BB0" w:rsidRPr="00933BB0" w:rsidRDefault="00DE3137" w:rsidP="00933BB0">
            <w:pPr>
              <w:spacing w:before="240"/>
              <w:rPr>
                <w:rFonts w:asciiTheme="minorHAnsi" w:eastAsiaTheme="minorHAnsi" w:hAnsiTheme="minorHAnsi" w:cstheme="minorBidi"/>
                <w:szCs w:val="28"/>
                <w:lang w:eastAsia="en-US"/>
              </w:rPr>
            </w:pPr>
            <m:oMathPara>
              <m:oMath>
                <m:r>
                  <w:rPr>
                    <w:rFonts w:ascii="Cambria Math" w:eastAsia="Calibri" w:hAnsi="Cambria Math"/>
                    <w:szCs w:val="28"/>
                    <w:lang w:val="en-US" w:eastAsia="en-US"/>
                  </w:rPr>
                  <m:t>v</m:t>
                </m:r>
                <m:r>
                  <w:rPr>
                    <w:rFonts w:ascii="Cambria Math" w:hAnsi="Cambria Math"/>
                    <w:szCs w:val="28"/>
                    <w:lang w:val="en-US"/>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ω</m:t>
                        </m:r>
                      </m:e>
                      <m:sub>
                        <m:r>
                          <w:rPr>
                            <w:rFonts w:ascii="Cambria Math" w:hAnsi="Cambria Math"/>
                            <w:szCs w:val="28"/>
                          </w:rPr>
                          <m:t>дв</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к</m:t>
                        </m:r>
                      </m:sub>
                    </m:sSub>
                  </m:num>
                  <m:den>
                    <m:sSub>
                      <m:sSubPr>
                        <m:ctrlPr>
                          <w:rPr>
                            <w:rFonts w:ascii="Cambria Math" w:hAnsi="Cambria Math"/>
                            <w:i/>
                            <w:szCs w:val="28"/>
                          </w:rPr>
                        </m:ctrlPr>
                      </m:sSubPr>
                      <m:e>
                        <m:r>
                          <w:rPr>
                            <w:rFonts w:ascii="Cambria Math" w:hAnsi="Cambria Math"/>
                            <w:szCs w:val="28"/>
                          </w:rPr>
                          <m:t>u</m:t>
                        </m:r>
                      </m:e>
                      <m:sub>
                        <m:r>
                          <w:rPr>
                            <w:rFonts w:ascii="Cambria Math" w:hAnsi="Cambria Math"/>
                            <w:szCs w:val="28"/>
                          </w:rPr>
                          <m:t>тр</m:t>
                        </m:r>
                      </m:sub>
                    </m:sSub>
                  </m:den>
                </m:f>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(3.20)</w:t>
            </w:r>
          </w:p>
        </w:tc>
      </w:tr>
    </w:tbl>
    <w:p w:rsidR="00933BB0" w:rsidRPr="00497E91" w:rsidRDefault="00DE3137" w:rsidP="00933BB0">
      <w:pPr>
        <w:spacing w:before="240"/>
        <w:rPr>
          <w:i/>
          <w:szCs w:val="28"/>
        </w:rPr>
      </w:pPr>
      <m:oMathPara>
        <m:oMath>
          <m:r>
            <w:rPr>
              <w:rFonts w:ascii="Cambria Math" w:hAnsi="Cambria Math"/>
              <w:szCs w:val="28"/>
              <w:lang w:val="en-US"/>
            </w:rPr>
            <m:t>v=</m:t>
          </m:r>
          <m:f>
            <m:fPr>
              <m:ctrlPr>
                <w:rPr>
                  <w:rFonts w:ascii="Cambria Math" w:hAnsi="Cambria Math"/>
                  <w:i/>
                  <w:szCs w:val="28"/>
                </w:rPr>
              </m:ctrlPr>
            </m:fPr>
            <m:num>
              <m:r>
                <w:rPr>
                  <w:rFonts w:ascii="Cambria Math" w:hAnsi="Cambria Math"/>
                  <w:szCs w:val="28"/>
                </w:rPr>
                <m:t>152,81·0,488</m:t>
              </m:r>
            </m:num>
            <m:den>
              <m:r>
                <w:rPr>
                  <w:rFonts w:ascii="Cambria Math" w:hAnsi="Cambria Math"/>
                  <w:szCs w:val="28"/>
                </w:rPr>
                <m:t>9,56</m:t>
              </m:r>
            </m:den>
          </m:f>
          <m:r>
            <w:rPr>
              <w:rFonts w:ascii="Cambria Math" w:hAnsi="Cambria Math"/>
              <w:szCs w:val="28"/>
            </w:rPr>
            <m:t>=</m:t>
          </m:r>
          <m:r>
            <w:rPr>
              <w:rFonts w:ascii="Cambria Math" w:hAnsi="Cambria Math"/>
              <w:szCs w:val="28"/>
              <w:lang w:val="en-US"/>
            </w:rPr>
            <m:t>7,795 м/с=28,062 км/ч.</m:t>
          </m:r>
        </m:oMath>
      </m:oMathPara>
    </w:p>
    <w:p w:rsidR="00933BB0" w:rsidRDefault="00933BB0" w:rsidP="00933BB0">
      <w:pPr>
        <w:rPr>
          <w:szCs w:val="28"/>
        </w:rPr>
      </w:pPr>
    </w:p>
    <w:p w:rsidR="00933BB0" w:rsidRPr="003C354F" w:rsidRDefault="00933BB0" w:rsidP="00933BB0">
      <w:pPr>
        <w:rPr>
          <w:szCs w:val="28"/>
        </w:rPr>
      </w:pPr>
      <w:r w:rsidRPr="00692697">
        <w:rPr>
          <w:szCs w:val="28"/>
        </w:rPr>
        <w:t>Результаты расчёта по формулам привед</w:t>
      </w:r>
      <w:r>
        <w:rPr>
          <w:szCs w:val="28"/>
        </w:rPr>
        <w:t>ены в таблице 3.2</w:t>
      </w:r>
      <w:r w:rsidRPr="00692697">
        <w:rPr>
          <w:szCs w:val="28"/>
        </w:rPr>
        <w:t>.</w:t>
      </w:r>
    </w:p>
    <w:p w:rsidR="00933BB0" w:rsidRPr="003C354F" w:rsidRDefault="00933BB0" w:rsidP="00933BB0">
      <w:pPr>
        <w:rPr>
          <w:szCs w:val="28"/>
        </w:rPr>
      </w:pPr>
    </w:p>
    <w:p w:rsidR="00933BB0" w:rsidRPr="00497E91" w:rsidRDefault="00933BB0" w:rsidP="00933BB0">
      <w:pPr>
        <w:rPr>
          <w:szCs w:val="28"/>
        </w:rPr>
      </w:pPr>
      <w:r>
        <w:rPr>
          <w:szCs w:val="28"/>
        </w:rPr>
        <w:t>Таблица 3.2</w:t>
      </w:r>
      <w:r w:rsidRPr="00692697">
        <w:rPr>
          <w:szCs w:val="28"/>
        </w:rPr>
        <w:t xml:space="preserve"> – </w:t>
      </w:r>
      <w:r>
        <w:rPr>
          <w:szCs w:val="28"/>
        </w:rPr>
        <w:t>Динамический фактор и тяговые характеристики троллейбуса</w:t>
      </w:r>
    </w:p>
    <w:tbl>
      <w:tblPr>
        <w:tblW w:w="9141" w:type="dxa"/>
        <w:jc w:val="center"/>
        <w:tblInd w:w="103" w:type="dxa"/>
        <w:tblLook w:val="04A0"/>
      </w:tblPr>
      <w:tblGrid>
        <w:gridCol w:w="1168"/>
        <w:gridCol w:w="1266"/>
        <w:gridCol w:w="1493"/>
        <w:gridCol w:w="1493"/>
        <w:gridCol w:w="1493"/>
        <w:gridCol w:w="1250"/>
        <w:gridCol w:w="1128"/>
      </w:tblGrid>
      <w:tr w:rsidR="00933BB0" w:rsidRPr="00251813" w:rsidTr="00DE3137">
        <w:trPr>
          <w:trHeight w:val="300"/>
          <w:jc w:val="center"/>
        </w:trPr>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position w:val="-12"/>
                <w:szCs w:val="28"/>
                <w:lang w:val="en-US"/>
              </w:rPr>
              <w:t>ν</w:t>
            </w:r>
            <w:r w:rsidRPr="00E55EAE">
              <w:rPr>
                <w:position w:val="-12"/>
                <w:szCs w:val="28"/>
              </w:rPr>
              <w:t>, км/ч</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szCs w:val="28"/>
                <w:lang w:val="en-US"/>
              </w:rPr>
              <w:t>F</w:t>
            </w:r>
            <w:r w:rsidRPr="00E55EAE">
              <w:rPr>
                <w:szCs w:val="28"/>
                <w:vertAlign w:val="subscript"/>
              </w:rPr>
              <w:t>к</w:t>
            </w:r>
            <w:r w:rsidRPr="00E55EAE">
              <w:rPr>
                <w:szCs w:val="28"/>
              </w:rPr>
              <w:t>, Н</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lang w:val="en-US"/>
              </w:rPr>
            </w:pPr>
            <w:r w:rsidRPr="00E55EAE">
              <w:rPr>
                <w:color w:val="000000"/>
                <w:szCs w:val="28"/>
                <w:lang w:val="en-US"/>
              </w:rPr>
              <w:t>D</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D1</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D2</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D3</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D4</w:t>
            </w:r>
          </w:p>
        </w:tc>
      </w:tr>
      <w:tr w:rsidR="00933BB0" w:rsidRPr="00251813" w:rsidTr="00DE3137">
        <w:trPr>
          <w:trHeight w:val="315"/>
          <w:jc w:val="center"/>
        </w:trPr>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lang w:val="en-US"/>
              </w:rPr>
            </w:pPr>
            <w:r w:rsidRPr="00E55EAE">
              <w:rPr>
                <w:color w:val="000000"/>
                <w:szCs w:val="28"/>
              </w:rPr>
              <w:t>15</w:t>
            </w:r>
          </w:p>
        </w:tc>
        <w:tc>
          <w:tcPr>
            <w:tcW w:w="1116" w:type="dxa"/>
            <w:tcBorders>
              <w:top w:val="single" w:sz="8" w:space="0" w:color="000000"/>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35656,67</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0,386</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0,377</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0,369</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0,361</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0,353</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20</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27241,16</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0,293</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0,287</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0,280</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0,274</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0,268</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25</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21792,93</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0,233</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0,228</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0,223</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0,218</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0,213</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30</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18160,77</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0,1932</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0,189</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0,185</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0,181</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0,177</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35</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15566,38</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0,165</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0,161</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0,157</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0,154</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0,151</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40</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13620,58</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0,143</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0,139</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0,137</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0,134</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0,131</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45</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12107,18</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0,127</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0,124</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0,121</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0,118</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0,116</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50</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10896,46</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0,113</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0,111</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0,108</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0,106</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0,104</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55</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9905,87</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0,102</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0,100</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0,098</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0,096</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0,094</w:t>
            </w:r>
          </w:p>
        </w:tc>
      </w:tr>
      <w:tr w:rsidR="00933BB0" w:rsidRPr="00251813" w:rsidTr="00DE3137">
        <w:trPr>
          <w:trHeight w:val="315"/>
          <w:jc w:val="center"/>
        </w:trPr>
        <w:tc>
          <w:tcPr>
            <w:tcW w:w="1168" w:type="dxa"/>
            <w:tcBorders>
              <w:top w:val="nil"/>
              <w:left w:val="single" w:sz="4" w:space="0" w:color="auto"/>
              <w:bottom w:val="single" w:sz="4" w:space="0" w:color="auto"/>
              <w:right w:val="single" w:sz="4" w:space="0" w:color="auto"/>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60</w:t>
            </w:r>
          </w:p>
        </w:tc>
        <w:tc>
          <w:tcPr>
            <w:tcW w:w="1116" w:type="dxa"/>
            <w:tcBorders>
              <w:top w:val="nil"/>
              <w:left w:val="single" w:sz="8" w:space="0" w:color="000000"/>
              <w:bottom w:val="single" w:sz="8" w:space="0" w:color="000000"/>
              <w:right w:val="single" w:sz="8" w:space="0" w:color="000000"/>
            </w:tcBorders>
            <w:shd w:val="clear" w:color="auto" w:fill="auto"/>
            <w:hideMark/>
          </w:tcPr>
          <w:p w:rsidR="00933BB0" w:rsidRPr="00E55EAE" w:rsidRDefault="00933BB0" w:rsidP="00407202">
            <w:pPr>
              <w:ind w:firstLine="0"/>
              <w:jc w:val="center"/>
              <w:rPr>
                <w:color w:val="000000"/>
                <w:szCs w:val="28"/>
              </w:rPr>
            </w:pPr>
            <w:r w:rsidRPr="00E55EAE">
              <w:rPr>
                <w:color w:val="000000"/>
                <w:szCs w:val="28"/>
              </w:rPr>
              <w:t>9080,38</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0,093</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0,091</w:t>
            </w:r>
          </w:p>
        </w:tc>
        <w:tc>
          <w:tcPr>
            <w:tcW w:w="1493"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0,089</w:t>
            </w:r>
          </w:p>
        </w:tc>
        <w:tc>
          <w:tcPr>
            <w:tcW w:w="1250"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0,087</w:t>
            </w:r>
          </w:p>
        </w:tc>
        <w:tc>
          <w:tcPr>
            <w:tcW w:w="1128" w:type="dxa"/>
            <w:tcBorders>
              <w:top w:val="nil"/>
              <w:left w:val="nil"/>
              <w:bottom w:val="single" w:sz="4" w:space="0" w:color="auto"/>
              <w:right w:val="single" w:sz="4" w:space="0" w:color="auto"/>
            </w:tcBorders>
            <w:shd w:val="clear" w:color="auto" w:fill="auto"/>
            <w:noWrap/>
            <w:vAlign w:val="bottom"/>
            <w:hideMark/>
          </w:tcPr>
          <w:p w:rsidR="00933BB0" w:rsidRPr="00E55EAE" w:rsidRDefault="00933BB0" w:rsidP="00407202">
            <w:pPr>
              <w:ind w:firstLine="0"/>
              <w:jc w:val="center"/>
              <w:rPr>
                <w:color w:val="000000"/>
                <w:szCs w:val="28"/>
              </w:rPr>
            </w:pPr>
            <w:r w:rsidRPr="00E55EAE">
              <w:rPr>
                <w:color w:val="000000"/>
                <w:szCs w:val="28"/>
              </w:rPr>
              <w:t>0,085</w:t>
            </w:r>
          </w:p>
        </w:tc>
      </w:tr>
    </w:tbl>
    <w:p w:rsidR="00933BB0" w:rsidRDefault="00933BB0" w:rsidP="00933BB0">
      <w:pPr>
        <w:ind w:firstLine="0"/>
        <w:rPr>
          <w:szCs w:val="28"/>
        </w:rPr>
      </w:pPr>
    </w:p>
    <w:p w:rsidR="00933BB0" w:rsidRDefault="00DE3137" w:rsidP="00933BB0">
      <w:pPr>
        <w:rPr>
          <w:noProof/>
        </w:rPr>
      </w:pPr>
      <w:r>
        <w:rPr>
          <w:noProof/>
        </w:rPr>
        <w:drawing>
          <wp:inline distT="0" distB="0" distL="0" distR="0">
            <wp:extent cx="5581650" cy="2543175"/>
            <wp:effectExtent l="19050" t="0" r="0" b="0"/>
            <wp:docPr id="36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5" cstate="print"/>
                    <a:srcRect/>
                    <a:stretch>
                      <a:fillRect/>
                    </a:stretch>
                  </pic:blipFill>
                  <pic:spPr bwMode="auto">
                    <a:xfrm>
                      <a:off x="0" y="0"/>
                      <a:ext cx="5581650" cy="2543175"/>
                    </a:xfrm>
                    <a:prstGeom prst="rect">
                      <a:avLst/>
                    </a:prstGeom>
                    <a:noFill/>
                    <a:ln w="9525">
                      <a:noFill/>
                      <a:miter lim="800000"/>
                      <a:headEnd/>
                      <a:tailEnd/>
                    </a:ln>
                  </pic:spPr>
                </pic:pic>
              </a:graphicData>
            </a:graphic>
          </wp:inline>
        </w:drawing>
      </w:r>
    </w:p>
    <w:p w:rsidR="00933BB0" w:rsidRDefault="00933BB0" w:rsidP="00933BB0">
      <w:pPr>
        <w:jc w:val="center"/>
        <w:rPr>
          <w:szCs w:val="28"/>
        </w:rPr>
      </w:pPr>
      <w:r>
        <w:rPr>
          <w:szCs w:val="28"/>
        </w:rPr>
        <w:t>Рисунок 3.2 – Тяговая</w:t>
      </w:r>
      <w:r w:rsidRPr="00692697">
        <w:rPr>
          <w:szCs w:val="28"/>
        </w:rPr>
        <w:t xml:space="preserve"> характеристика</w:t>
      </w:r>
      <w:r>
        <w:rPr>
          <w:szCs w:val="28"/>
        </w:rPr>
        <w:t xml:space="preserve"> </w:t>
      </w:r>
      <w:r w:rsidRPr="00692697">
        <w:rPr>
          <w:szCs w:val="28"/>
        </w:rPr>
        <w:t>троллейбуса</w:t>
      </w:r>
    </w:p>
    <w:p w:rsidR="00933BB0" w:rsidRDefault="00933BB0" w:rsidP="00933BB0">
      <w:pPr>
        <w:rPr>
          <w:szCs w:val="28"/>
        </w:rPr>
      </w:pPr>
    </w:p>
    <w:p w:rsidR="00933BB0" w:rsidRPr="00692697" w:rsidRDefault="00DE3137" w:rsidP="00933BB0">
      <w:pPr>
        <w:rPr>
          <w:szCs w:val="28"/>
        </w:rPr>
      </w:pPr>
      <w:r>
        <w:rPr>
          <w:noProof/>
          <w:szCs w:val="28"/>
        </w:rPr>
        <w:drawing>
          <wp:inline distT="0" distB="0" distL="0" distR="0">
            <wp:extent cx="5876925" cy="2781300"/>
            <wp:effectExtent l="19050" t="0" r="9525" b="0"/>
            <wp:docPr id="36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6" cstate="print"/>
                    <a:srcRect/>
                    <a:stretch>
                      <a:fillRect/>
                    </a:stretch>
                  </pic:blipFill>
                  <pic:spPr bwMode="auto">
                    <a:xfrm>
                      <a:off x="0" y="0"/>
                      <a:ext cx="5876925" cy="2781300"/>
                    </a:xfrm>
                    <a:prstGeom prst="rect">
                      <a:avLst/>
                    </a:prstGeom>
                    <a:noFill/>
                    <a:ln w="9525">
                      <a:noFill/>
                      <a:miter lim="800000"/>
                      <a:headEnd/>
                      <a:tailEnd/>
                    </a:ln>
                  </pic:spPr>
                </pic:pic>
              </a:graphicData>
            </a:graphic>
          </wp:inline>
        </w:drawing>
      </w:r>
    </w:p>
    <w:p w:rsidR="00933BB0" w:rsidRDefault="00933BB0" w:rsidP="00933BB0">
      <w:pPr>
        <w:jc w:val="center"/>
        <w:rPr>
          <w:szCs w:val="28"/>
        </w:rPr>
      </w:pPr>
      <w:r>
        <w:rPr>
          <w:szCs w:val="28"/>
        </w:rPr>
        <w:t>Рисунок 3.3 – Динамический фактор</w:t>
      </w:r>
    </w:p>
    <w:p w:rsidR="00CF584D" w:rsidRDefault="00CF584D" w:rsidP="00933BB0">
      <w:pPr>
        <w:jc w:val="center"/>
        <w:rPr>
          <w:szCs w:val="28"/>
        </w:rPr>
      </w:pPr>
    </w:p>
    <w:p w:rsidR="00933BB0" w:rsidRDefault="00933BB0" w:rsidP="00933BB0">
      <w:pPr>
        <w:rPr>
          <w:szCs w:val="28"/>
        </w:rPr>
      </w:pPr>
      <w:r>
        <w:rPr>
          <w:szCs w:val="28"/>
        </w:rPr>
        <w:t>По данным таблицы 3.2 был</w:t>
      </w:r>
      <w:r w:rsidRPr="00692697">
        <w:rPr>
          <w:szCs w:val="28"/>
        </w:rPr>
        <w:t xml:space="preserve"> график зависимости силы тяги на ведущем колесе от скорости движения</w:t>
      </w:r>
      <w:r>
        <w:rPr>
          <w:szCs w:val="28"/>
        </w:rPr>
        <w:t xml:space="preserve"> (рисунок 3.2</w:t>
      </w:r>
      <w:r w:rsidRPr="00692697">
        <w:rPr>
          <w:szCs w:val="28"/>
        </w:rPr>
        <w:t>)</w:t>
      </w:r>
      <w:r>
        <w:rPr>
          <w:szCs w:val="28"/>
        </w:rPr>
        <w:t>, а так же</w:t>
      </w:r>
      <w:r w:rsidRPr="00692697">
        <w:rPr>
          <w:szCs w:val="28"/>
        </w:rPr>
        <w:t xml:space="preserve">  график зависимости динамического фактора от скорости </w:t>
      </w:r>
      <w:r>
        <w:rPr>
          <w:szCs w:val="28"/>
        </w:rPr>
        <w:t>(рисунок 3.3</w:t>
      </w:r>
      <w:r w:rsidRPr="00692697">
        <w:rPr>
          <w:szCs w:val="28"/>
        </w:rPr>
        <w:t>).  График ограничен: максимальной скоростью транспортного средства, и минимальной скоростью транспортного средства при естественной характеристики двигателя.</w:t>
      </w:r>
    </w:p>
    <w:p w:rsidR="00933BB0" w:rsidRPr="002515EB" w:rsidRDefault="00933BB0" w:rsidP="00933BB0">
      <w:pPr>
        <w:ind w:firstLine="0"/>
        <w:rPr>
          <w:iCs/>
          <w:szCs w:val="28"/>
        </w:rPr>
      </w:pPr>
    </w:p>
    <w:p w:rsidR="00933BB0" w:rsidRDefault="00933BB0" w:rsidP="001A5D7A">
      <w:pPr>
        <w:pStyle w:val="1"/>
      </w:pPr>
      <w:bookmarkStart w:id="26" w:name="_Toc313316936"/>
      <w:bookmarkStart w:id="27" w:name="_Toc12374038"/>
      <w:r>
        <w:t xml:space="preserve">3.6 </w:t>
      </w:r>
      <w:r w:rsidRPr="00FE06A3">
        <w:t>Определение разгонных свойств</w:t>
      </w:r>
      <w:bookmarkEnd w:id="26"/>
      <w:bookmarkEnd w:id="27"/>
      <w:r w:rsidRPr="00FE06A3">
        <w:t xml:space="preserve"> </w:t>
      </w:r>
    </w:p>
    <w:p w:rsidR="00933BB0" w:rsidRDefault="00933BB0" w:rsidP="00933BB0">
      <w:pPr>
        <w:rPr>
          <w:szCs w:val="28"/>
        </w:rPr>
      </w:pPr>
      <w:r>
        <w:rPr>
          <w:szCs w:val="28"/>
        </w:rPr>
        <w:t>Ускорение при разгоне определяется для случая движения троллейбуса по горизонтальному участку дороги. Расчёт ведётся с использованием динамической характеристики троллейбуса по формуле:</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zCs w:val="28"/>
                <w:lang w:eastAsia="en-US"/>
              </w:rPr>
            </w:pPr>
            <m:oMathPara>
              <m:oMath>
                <m:acc>
                  <m:accPr>
                    <m:chr m:val="̈"/>
                    <m:ctrlPr>
                      <w:rPr>
                        <w:rFonts w:ascii="Cambria Math" w:eastAsia="Calibri" w:hAnsi="Cambria Math"/>
                        <w:i/>
                        <w:szCs w:val="28"/>
                        <w:lang w:eastAsia="en-US"/>
                      </w:rPr>
                    </m:ctrlPr>
                  </m:accPr>
                  <m:e>
                    <m:r>
                      <w:rPr>
                        <w:rFonts w:ascii="Cambria Math" w:hAnsi="Cambria Math"/>
                        <w:szCs w:val="28"/>
                      </w:rPr>
                      <m:t>x</m:t>
                    </m:r>
                    <m:ctrlPr>
                      <w:rPr>
                        <w:rFonts w:ascii="Cambria Math" w:hAnsi="Cambria Math"/>
                        <w:i/>
                        <w:szCs w:val="28"/>
                      </w:rPr>
                    </m:ctrlPr>
                  </m:e>
                </m:acc>
                <m:r>
                  <w:rPr>
                    <w:rFonts w:ascii="Cambria Math" w:hAnsi="Cambria Math"/>
                    <w:szCs w:val="28"/>
                  </w:rPr>
                  <m:t>=</m:t>
                </m:r>
                <m:r>
                  <w:rPr>
                    <w:rFonts w:ascii="Cambria Math" w:hAnsi="Cambria Math"/>
                    <w:szCs w:val="28"/>
                    <w:lang w:val="en-US"/>
                  </w:rPr>
                  <m:t>a=</m:t>
                </m:r>
                <m:f>
                  <m:fPr>
                    <m:ctrlPr>
                      <w:rPr>
                        <w:rFonts w:ascii="Cambria Math" w:hAnsi="Cambria Math"/>
                        <w:i/>
                        <w:szCs w:val="28"/>
                        <w:lang w:val="en-US"/>
                      </w:rPr>
                    </m:ctrlPr>
                  </m:fPr>
                  <m:num>
                    <m:r>
                      <w:rPr>
                        <w:rFonts w:ascii="Cambria Math" w:hAnsi="Cambria Math"/>
                        <w:szCs w:val="28"/>
                        <w:lang w:val="en-US"/>
                      </w:rPr>
                      <m:t>(D-ψ)·g</m:t>
                    </m:r>
                  </m:num>
                  <m:den>
                    <m:sSub>
                      <m:sSubPr>
                        <m:ctrlPr>
                          <w:rPr>
                            <w:rFonts w:ascii="Cambria Math" w:hAnsi="Cambria Math"/>
                            <w:i/>
                            <w:szCs w:val="28"/>
                            <w:lang w:val="en-US"/>
                          </w:rPr>
                        </m:ctrlPr>
                      </m:sSubPr>
                      <m:e>
                        <m:r>
                          <w:rPr>
                            <w:rFonts w:ascii="Cambria Math" w:hAnsi="Cambria Math"/>
                            <w:szCs w:val="28"/>
                            <w:lang w:val="en-US"/>
                          </w:rPr>
                          <m:t>δ</m:t>
                        </m:r>
                      </m:e>
                      <m:sub>
                        <m:r>
                          <w:rPr>
                            <w:rFonts w:ascii="Cambria Math" w:hAnsi="Cambria Math"/>
                            <w:szCs w:val="28"/>
                          </w:rPr>
                          <m:t>п.м.</m:t>
                        </m:r>
                      </m:sub>
                    </m:sSub>
                  </m:den>
                </m:f>
                <m:r>
                  <w:rPr>
                    <w:rFonts w:ascii="Cambria Math" w:hAnsi="Cambria Math"/>
                    <w:szCs w:val="28"/>
                    <w:lang w:val="en-US"/>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(3.21)</w:t>
            </w:r>
          </w:p>
        </w:tc>
      </w:tr>
    </w:tbl>
    <w:p w:rsidR="00933BB0" w:rsidRPr="00E55EAE" w:rsidRDefault="00933BB0" w:rsidP="00933BB0">
      <w:pPr>
        <w:rPr>
          <w:szCs w:val="28"/>
        </w:rPr>
      </w:pPr>
      <w:r w:rsidRPr="00DE2175">
        <w:t xml:space="preserve">где </w:t>
      </w:r>
      <m:oMath>
        <m:sSub>
          <m:sSubPr>
            <m:ctrlPr>
              <w:rPr>
                <w:rFonts w:ascii="Cambria Math" w:hAnsi="Cambria Math"/>
                <w:i/>
                <w:szCs w:val="28"/>
                <w:lang w:val="en-US"/>
              </w:rPr>
            </m:ctrlPr>
          </m:sSubPr>
          <m:e>
            <m:r>
              <w:rPr>
                <w:rFonts w:ascii="Cambria Math" w:hAnsi="Cambria Math"/>
                <w:szCs w:val="28"/>
                <w:lang w:val="en-US"/>
              </w:rPr>
              <m:t>δ</m:t>
            </m:r>
          </m:e>
          <m:sub>
            <m:r>
              <w:rPr>
                <w:rFonts w:ascii="Cambria Math" w:hAnsi="Cambria Math"/>
                <w:szCs w:val="28"/>
              </w:rPr>
              <m:t>п.м.</m:t>
            </m:r>
          </m:sub>
        </m:sSub>
      </m:oMath>
      <w:r w:rsidRPr="00DE2175">
        <w:t xml:space="preserve"> - коэффициент приведенной массы, </w:t>
      </w:r>
      <m:oMath>
        <m:sSub>
          <m:sSubPr>
            <m:ctrlPr>
              <w:rPr>
                <w:rFonts w:ascii="Cambria Math" w:hAnsi="Cambria Math"/>
                <w:i/>
                <w:szCs w:val="28"/>
                <w:lang w:val="en-US"/>
              </w:rPr>
            </m:ctrlPr>
          </m:sSubPr>
          <m:e>
            <m:r>
              <w:rPr>
                <w:rFonts w:ascii="Cambria Math" w:hAnsi="Cambria Math"/>
                <w:szCs w:val="28"/>
                <w:lang w:val="en-US"/>
              </w:rPr>
              <m:t>δ</m:t>
            </m:r>
          </m:e>
          <m:sub>
            <m:r>
              <w:rPr>
                <w:rFonts w:ascii="Cambria Math" w:hAnsi="Cambria Math"/>
                <w:szCs w:val="28"/>
              </w:rPr>
              <m:t>п.м.</m:t>
            </m:r>
          </m:sub>
        </m:sSub>
        <m:r>
          <w:rPr>
            <w:rFonts w:ascii="Cambria Math" w:hAnsi="Cambria Math"/>
            <w:szCs w:val="28"/>
          </w:rPr>
          <m:t>=1,08.</m:t>
        </m:r>
      </m:oMath>
    </w:p>
    <w:p w:rsidR="00933BB0" w:rsidRDefault="00933BB0" w:rsidP="00933BB0"/>
    <w:p w:rsidR="00933BB0" w:rsidRDefault="00933BB0" w:rsidP="00933BB0">
      <w:r>
        <w:t>Результаты расчёта приведены в таблице 3.3.</w:t>
      </w:r>
    </w:p>
    <w:p w:rsidR="001A5D7A" w:rsidRPr="00E55EAE" w:rsidRDefault="001A5D7A" w:rsidP="00933BB0"/>
    <w:p w:rsidR="00933BB0" w:rsidRDefault="00933BB0" w:rsidP="00933BB0">
      <w:pPr>
        <w:rPr>
          <w:szCs w:val="28"/>
        </w:rPr>
      </w:pPr>
      <w:r>
        <w:rPr>
          <w:szCs w:val="28"/>
        </w:rPr>
        <w:t xml:space="preserve">Таблица </w:t>
      </w:r>
      <w:r w:rsidRPr="00692697">
        <w:rPr>
          <w:szCs w:val="28"/>
        </w:rPr>
        <w:t xml:space="preserve"> </w:t>
      </w:r>
      <w:r>
        <w:rPr>
          <w:szCs w:val="28"/>
        </w:rPr>
        <w:t xml:space="preserve">3.3 </w:t>
      </w:r>
      <w:r w:rsidRPr="00692697">
        <w:rPr>
          <w:szCs w:val="28"/>
        </w:rPr>
        <w:t xml:space="preserve">– </w:t>
      </w:r>
      <w:r>
        <w:rPr>
          <w:szCs w:val="28"/>
        </w:rPr>
        <w:t>Ускорение троллейбуса</w:t>
      </w:r>
    </w:p>
    <w:tbl>
      <w:tblPr>
        <w:tblW w:w="9197" w:type="dxa"/>
        <w:jc w:val="center"/>
        <w:tblInd w:w="103" w:type="dxa"/>
        <w:tblLook w:val="04A0"/>
      </w:tblPr>
      <w:tblGrid>
        <w:gridCol w:w="846"/>
        <w:gridCol w:w="846"/>
        <w:gridCol w:w="846"/>
        <w:gridCol w:w="846"/>
        <w:gridCol w:w="846"/>
        <w:gridCol w:w="737"/>
        <w:gridCol w:w="846"/>
        <w:gridCol w:w="846"/>
        <w:gridCol w:w="846"/>
        <w:gridCol w:w="846"/>
        <w:gridCol w:w="846"/>
      </w:tblGrid>
      <w:tr w:rsidR="00933BB0" w:rsidRPr="0049597E" w:rsidTr="00DE3137">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D</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D1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D2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D3</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D4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V</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a</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a1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a2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a3</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a4</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0,384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0,376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0,360</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3,207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3,126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3,048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2,974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2,903</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0,384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0,376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0,360</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3,207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3,126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3,048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2,974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2,903</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0,384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0,376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0,360</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3,207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3,126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3,048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2,974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2,903</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0,386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0,384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0,376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0,360</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3,141</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3,126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3,048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2,974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2,903</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0,292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0,285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0,279</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0,273</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2,300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2,288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2,230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2,173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2,119</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0,233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0,232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0,227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0,222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0,217</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25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1,755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1,746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1,699</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1,655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1,612</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0,192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0,188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0,184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0,180</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1,392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1,385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1,346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1,309</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1,273</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0,165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0,164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0,160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0,157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0,154</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35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1,132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1,126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1,093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1,062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1,032</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0,143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0,143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0,140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0,137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0,134</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40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0,938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0,933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0,904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0,877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0,850</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0,127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0,126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0,123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0,121</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0,118</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45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0,787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0,782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0,757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0,732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0,709</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0,113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0,113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0,110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0,108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0,106</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50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0,665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0,662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0,639</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0,617</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0,596</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0,102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0,102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0,100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0,098</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0,095</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55</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0,566</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0,563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0,543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0,523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0,504</w:t>
            </w:r>
          </w:p>
        </w:tc>
      </w:tr>
      <w:tr w:rsidR="00933BB0" w:rsidRPr="0049597E" w:rsidTr="00DE313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0,093</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0,091</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0,089</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0,087</w:t>
            </w:r>
          </w:p>
        </w:tc>
        <w:tc>
          <w:tcPr>
            <w:tcW w:w="737"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60</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0,484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0,481</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0,462</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0,444</w:t>
            </w:r>
          </w:p>
        </w:tc>
        <w:tc>
          <w:tcPr>
            <w:tcW w:w="846" w:type="dxa"/>
            <w:tcBorders>
              <w:top w:val="nil"/>
              <w:left w:val="nil"/>
              <w:bottom w:val="single" w:sz="4" w:space="0" w:color="auto"/>
              <w:right w:val="single" w:sz="4" w:space="0" w:color="auto"/>
            </w:tcBorders>
            <w:shd w:val="clear" w:color="auto" w:fill="auto"/>
            <w:noWrap/>
            <w:vAlign w:val="center"/>
            <w:hideMark/>
          </w:tcPr>
          <w:p w:rsidR="00933BB0" w:rsidRPr="0049597E" w:rsidRDefault="00933BB0" w:rsidP="00407202">
            <w:pPr>
              <w:ind w:firstLine="0"/>
              <w:jc w:val="center"/>
              <w:rPr>
                <w:color w:val="000000"/>
                <w:szCs w:val="28"/>
              </w:rPr>
            </w:pPr>
            <w:r w:rsidRPr="0049597E">
              <w:rPr>
                <w:color w:val="000000"/>
                <w:szCs w:val="28"/>
              </w:rPr>
              <w:t>0,427</w:t>
            </w:r>
          </w:p>
        </w:tc>
      </w:tr>
    </w:tbl>
    <w:p w:rsidR="00933BB0" w:rsidRDefault="00933BB0" w:rsidP="00933BB0">
      <w:pPr>
        <w:rPr>
          <w:szCs w:val="28"/>
        </w:rPr>
      </w:pPr>
    </w:p>
    <w:p w:rsidR="00933BB0" w:rsidRDefault="00933BB0" w:rsidP="00933BB0">
      <w:pPr>
        <w:rPr>
          <w:szCs w:val="28"/>
        </w:rPr>
      </w:pPr>
      <w:r>
        <w:rPr>
          <w:szCs w:val="28"/>
        </w:rPr>
        <w:t>По данным таблицы 3.3 строим график зависимости ускорения троллейбуса от его скорости движения.</w:t>
      </w:r>
    </w:p>
    <w:p w:rsidR="00933BB0" w:rsidRPr="00E55EAE" w:rsidRDefault="00DE3137" w:rsidP="00933BB0">
      <w:pPr>
        <w:rPr>
          <w:szCs w:val="28"/>
        </w:rPr>
      </w:pPr>
      <w:r>
        <w:rPr>
          <w:noProof/>
          <w:szCs w:val="28"/>
        </w:rPr>
        <w:drawing>
          <wp:inline distT="0" distB="0" distL="0" distR="0">
            <wp:extent cx="5257800" cy="3257550"/>
            <wp:effectExtent l="19050" t="0" r="0" b="0"/>
            <wp:docPr id="360"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67" cstate="print"/>
                    <a:srcRect/>
                    <a:stretch>
                      <a:fillRect/>
                    </a:stretch>
                  </pic:blipFill>
                  <pic:spPr bwMode="auto">
                    <a:xfrm>
                      <a:off x="0" y="0"/>
                      <a:ext cx="5257800" cy="3257550"/>
                    </a:xfrm>
                    <a:prstGeom prst="rect">
                      <a:avLst/>
                    </a:prstGeom>
                    <a:noFill/>
                    <a:ln w="9525">
                      <a:noFill/>
                      <a:miter lim="800000"/>
                      <a:headEnd/>
                      <a:tailEnd/>
                    </a:ln>
                  </pic:spPr>
                </pic:pic>
              </a:graphicData>
            </a:graphic>
          </wp:inline>
        </w:drawing>
      </w:r>
    </w:p>
    <w:p w:rsidR="00933BB0" w:rsidRPr="002515EB" w:rsidRDefault="00933BB0" w:rsidP="00933BB0">
      <w:pPr>
        <w:jc w:val="center"/>
        <w:rPr>
          <w:szCs w:val="28"/>
        </w:rPr>
      </w:pPr>
      <w:r>
        <w:rPr>
          <w:szCs w:val="28"/>
        </w:rPr>
        <w:t>Рисунок 3.4 – Ускорение троллейбуса</w:t>
      </w:r>
    </w:p>
    <w:p w:rsidR="00933BB0" w:rsidRPr="002515EB" w:rsidRDefault="00933BB0" w:rsidP="00933BB0">
      <w:pPr>
        <w:rPr>
          <w:szCs w:val="28"/>
        </w:rPr>
      </w:pPr>
    </w:p>
    <w:p w:rsidR="00933BB0" w:rsidRDefault="00933BB0" w:rsidP="00933BB0">
      <w:pPr>
        <w:rPr>
          <w:szCs w:val="28"/>
        </w:rPr>
      </w:pPr>
      <w:r>
        <w:rPr>
          <w:szCs w:val="28"/>
        </w:rPr>
        <w:t>Время разгона</w:t>
      </w:r>
      <w:r w:rsidR="007945D6">
        <w:rPr>
          <w:szCs w:val="28"/>
        </w:rPr>
        <w:fldChar w:fldCharType="begin"/>
      </w:r>
      <w:r>
        <w:instrText xml:space="preserve"> XE "</w:instrText>
      </w:r>
      <w:r w:rsidRPr="00E34E7A">
        <w:rPr>
          <w:szCs w:val="28"/>
        </w:rPr>
        <w:instrText>Время разгона</w:instrText>
      </w:r>
      <w:r>
        <w:instrText xml:space="preserve">" </w:instrText>
      </w:r>
      <w:r w:rsidR="007945D6">
        <w:rPr>
          <w:szCs w:val="28"/>
        </w:rPr>
        <w:fldChar w:fldCharType="end"/>
      </w:r>
      <w:r>
        <w:rPr>
          <w:szCs w:val="28"/>
        </w:rPr>
        <w:t xml:space="preserve"> троллейбуса зависит от квалификации водителя, который для достижения максимальной интенсивности разгона использует ускорения, близкие к допустимым. Разгон начинается с начальной скорости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min</m:t>
            </m:r>
          </m:sub>
        </m:sSub>
      </m:oMath>
      <w:r>
        <w:rPr>
          <w:szCs w:val="28"/>
        </w:rPr>
        <w:t xml:space="preserve"> (при трогании троллейбуса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min</m:t>
            </m:r>
          </m:sub>
        </m:sSub>
        <m:r>
          <w:rPr>
            <w:rFonts w:ascii="Cambria Math" w:hAnsi="Cambria Math"/>
            <w:szCs w:val="28"/>
          </w:rPr>
          <m:t>=0</m:t>
        </m:r>
      </m:oMath>
      <w:r>
        <w:rPr>
          <w:szCs w:val="28"/>
        </w:rPr>
        <w:t xml:space="preserve">) и заканчивается при достижении троллейбуса заданной максимальной скорости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m</m:t>
            </m:r>
            <m:r>
              <w:rPr>
                <w:rFonts w:ascii="Cambria Math" w:hAnsi="Cambria Math"/>
                <w:szCs w:val="28"/>
                <w:lang w:val="en-US"/>
              </w:rPr>
              <m:t>ax</m:t>
            </m:r>
          </m:sub>
        </m:sSub>
      </m:oMath>
      <w:r>
        <w:rPr>
          <w:szCs w:val="28"/>
        </w:rPr>
        <w:t xml:space="preserve"> или установившейся скорости</w:t>
      </w:r>
      <w:r w:rsidRPr="00843E90">
        <w:rPr>
          <w:szCs w:val="28"/>
        </w:rPr>
        <w:t xml:space="preserve">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уст</m:t>
            </m:r>
          </m:sub>
        </m:sSub>
      </m:oMath>
      <w:r>
        <w:rPr>
          <w:szCs w:val="28"/>
        </w:rPr>
        <w:t>.</w:t>
      </w:r>
    </w:p>
    <w:p w:rsidR="00933BB0" w:rsidRDefault="00933BB0" w:rsidP="00933BB0">
      <w:pPr>
        <w:rPr>
          <w:szCs w:val="28"/>
        </w:rPr>
      </w:pPr>
      <w:r>
        <w:rPr>
          <w:szCs w:val="28"/>
        </w:rPr>
        <w:t xml:space="preserve">Для определения времени разгона полагают, что ускорение в каждом интервале изменения скорости постоянно. Тогда время разгона на </w:t>
      </w:r>
      <w:r>
        <w:rPr>
          <w:szCs w:val="28"/>
          <w:lang w:val="en-US"/>
        </w:rPr>
        <w:t>i</w:t>
      </w:r>
      <w:r>
        <w:rPr>
          <w:szCs w:val="28"/>
        </w:rPr>
        <w:t>-ом интервале составит:</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Δ</m:t>
                    </m:r>
                    <m:r>
                      <w:rPr>
                        <w:rFonts w:ascii="Cambria Math" w:hAnsi="Cambria Math"/>
                        <w:szCs w:val="28"/>
                        <w:lang w:val="en-US"/>
                      </w:rPr>
                      <m:t>t</m:t>
                    </m:r>
                    <m:ctrlPr>
                      <w:rPr>
                        <w:rFonts w:ascii="Cambria Math" w:hAnsi="Cambria Math"/>
                        <w:i/>
                        <w:szCs w:val="28"/>
                      </w:rPr>
                    </m:ctrlPr>
                  </m:e>
                  <m:sub>
                    <m:r>
                      <w:rPr>
                        <w:rFonts w:ascii="Cambria Math" w:hAnsi="Cambria Math"/>
                        <w:szCs w:val="28"/>
                      </w:rPr>
                      <m:t>i</m:t>
                    </m:r>
                    <m:ctrlPr>
                      <w:rPr>
                        <w:rFonts w:ascii="Cambria Math" w:hAnsi="Cambria Math"/>
                        <w:i/>
                        <w:szCs w:val="28"/>
                      </w:rPr>
                    </m:ctrlP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Δv</m:t>
                        </m:r>
                      </m:e>
                      <m:sub>
                        <m:r>
                          <w:rPr>
                            <w:rFonts w:ascii="Cambria Math" w:hAnsi="Cambria Math"/>
                            <w:szCs w:val="28"/>
                          </w:rPr>
                          <m:t>i</m:t>
                        </m:r>
                      </m:sub>
                    </m:sSub>
                  </m:num>
                  <m:den>
                    <m:sSub>
                      <m:sSubPr>
                        <m:ctrlPr>
                          <w:rPr>
                            <w:rFonts w:ascii="Cambria Math" w:hAnsi="Cambria Math"/>
                            <w:i/>
                            <w:szCs w:val="28"/>
                          </w:rPr>
                        </m:ctrlPr>
                      </m:sSubPr>
                      <m:e>
                        <m:r>
                          <w:rPr>
                            <w:rFonts w:ascii="Cambria Math" w:hAnsi="Cambria Math"/>
                            <w:szCs w:val="28"/>
                          </w:rPr>
                          <m:t>3.6·a</m:t>
                        </m:r>
                      </m:e>
                      <m:sub>
                        <m:r>
                          <w:rPr>
                            <w:rFonts w:ascii="Cambria Math" w:hAnsi="Cambria Math"/>
                            <w:szCs w:val="28"/>
                          </w:rPr>
                          <m:t>ср</m:t>
                        </m:r>
                      </m:sub>
                    </m:sSub>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(3.22)</w:t>
            </w:r>
          </w:p>
        </w:tc>
      </w:tr>
    </w:tbl>
    <w:p w:rsidR="00933BB0" w:rsidRPr="00830ACF" w:rsidRDefault="00933BB0" w:rsidP="00933BB0">
      <w:pPr>
        <w:rPr>
          <w:szCs w:val="28"/>
        </w:rPr>
      </w:pPr>
      <w:r w:rsidRPr="00830ACF">
        <w:rPr>
          <w:szCs w:val="28"/>
        </w:rPr>
        <w:t xml:space="preserve">где </w:t>
      </w:r>
      <m:oMath>
        <m:sSub>
          <m:sSubPr>
            <m:ctrlPr>
              <w:rPr>
                <w:rFonts w:ascii="Cambria Math" w:eastAsia="Calibri" w:hAnsi="Cambria Math"/>
                <w:i/>
                <w:szCs w:val="28"/>
                <w:lang w:eastAsia="en-US"/>
              </w:rPr>
            </m:ctrlPr>
          </m:sSubPr>
          <m:e>
            <m:r>
              <w:rPr>
                <w:rFonts w:ascii="Cambria Math" w:hAnsi="Cambria Math"/>
                <w:szCs w:val="28"/>
              </w:rPr>
              <m:t>Δv</m:t>
            </m:r>
          </m:e>
          <m:sub>
            <m:r>
              <w:rPr>
                <w:rFonts w:ascii="Cambria Math" w:hAnsi="Cambria Math"/>
                <w:szCs w:val="28"/>
              </w:rPr>
              <m:t>i</m:t>
            </m:r>
          </m:sub>
        </m:sSub>
      </m:oMath>
      <w:r w:rsidRPr="00830ACF">
        <w:rPr>
          <w:szCs w:val="28"/>
        </w:rPr>
        <w:t xml:space="preserve"> - изменение скорости на </w:t>
      </w:r>
      <w:r w:rsidRPr="00830ACF">
        <w:rPr>
          <w:szCs w:val="28"/>
          <w:lang w:val="en-US"/>
        </w:rPr>
        <w:t>i</w:t>
      </w:r>
      <w:r w:rsidRPr="00830ACF">
        <w:rPr>
          <w:szCs w:val="28"/>
        </w:rPr>
        <w:t>-ом интервале, км/ч:</w:t>
      </w:r>
      <m:oMath>
        <m:r>
          <w:rPr>
            <w:rFonts w:ascii="Cambria Math" w:eastAsia="Calibri" w:hAnsi="Cambria Math"/>
            <w:szCs w:val="28"/>
            <w:lang w:eastAsia="en-US"/>
          </w:rPr>
          <m:t xml:space="preserve"> </m:t>
        </m:r>
        <m:sSub>
          <m:sSubPr>
            <m:ctrlPr>
              <w:rPr>
                <w:rFonts w:ascii="Cambria Math" w:eastAsia="Calibri" w:hAnsi="Cambria Math"/>
                <w:i/>
                <w:szCs w:val="28"/>
                <w:lang w:eastAsia="en-US"/>
              </w:rPr>
            </m:ctrlPr>
          </m:sSubPr>
          <m:e>
            <m:r>
              <w:rPr>
                <w:rFonts w:ascii="Cambria Math" w:hAnsi="Cambria Math"/>
                <w:szCs w:val="28"/>
              </w:rPr>
              <m:t>Δv</m:t>
            </m:r>
          </m:e>
          <m:sub>
            <m:r>
              <w:rPr>
                <w:rFonts w:ascii="Cambria Math" w:hAnsi="Cambria Math"/>
                <w:szCs w:val="28"/>
              </w:rPr>
              <m:t>i</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rPr>
              <m:t>Δv</m:t>
            </m:r>
          </m:e>
          <m:sub>
            <m:r>
              <w:rPr>
                <w:rFonts w:ascii="Cambria Math" w:hAnsi="Cambria Math"/>
                <w:szCs w:val="28"/>
              </w:rPr>
              <m:t>i2</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rPr>
              <m:t>Δv</m:t>
            </m:r>
          </m:e>
          <m:sub>
            <m:r>
              <w:rPr>
                <w:rFonts w:ascii="Cambria Math" w:hAnsi="Cambria Math"/>
                <w:szCs w:val="28"/>
              </w:rPr>
              <m:t>i1</m:t>
            </m:r>
          </m:sub>
        </m:sSub>
      </m:oMath>
      <w:r w:rsidRPr="00830ACF">
        <w:rPr>
          <w:szCs w:val="28"/>
        </w:rPr>
        <w:t>;</w:t>
      </w:r>
    </w:p>
    <w:p w:rsidR="00933BB0" w:rsidRPr="00C36068" w:rsidRDefault="007945D6" w:rsidP="00933BB0">
      <w:pPr>
        <w:rPr>
          <w:szCs w:val="28"/>
        </w:rPr>
      </w:pPr>
      <m:oMath>
        <m:sSub>
          <m:sSubPr>
            <m:ctrlPr>
              <w:rPr>
                <w:rFonts w:ascii="Cambria Math" w:eastAsia="Calibri" w:hAnsi="Cambria Math"/>
                <w:i/>
                <w:szCs w:val="28"/>
                <w:lang w:eastAsia="en-US"/>
              </w:rPr>
            </m:ctrlPr>
          </m:sSubPr>
          <m:e>
            <m:r>
              <w:rPr>
                <w:rFonts w:ascii="Cambria Math" w:hAnsi="Cambria Math"/>
                <w:szCs w:val="28"/>
                <w:lang w:val="en-US"/>
              </w:rPr>
              <m:t>a</m:t>
            </m:r>
          </m:e>
          <m:sub>
            <m:r>
              <w:rPr>
                <w:rFonts w:ascii="Cambria Math" w:hAnsi="Cambria Math"/>
                <w:szCs w:val="28"/>
              </w:rPr>
              <m:t>ср</m:t>
            </m:r>
          </m:sub>
        </m:sSub>
      </m:oMath>
      <w:r w:rsidR="00933BB0">
        <w:rPr>
          <w:szCs w:val="28"/>
          <w:lang w:eastAsia="en-US"/>
        </w:rPr>
        <w:t xml:space="preserve"> </w:t>
      </w:r>
      <w:r w:rsidR="00933BB0" w:rsidRPr="00830ACF">
        <w:rPr>
          <w:szCs w:val="28"/>
        </w:rPr>
        <w:t xml:space="preserve">- среднее значение ускорения на </w:t>
      </w:r>
      <w:r w:rsidR="00933BB0" w:rsidRPr="00830ACF">
        <w:rPr>
          <w:szCs w:val="28"/>
          <w:lang w:val="en-US"/>
        </w:rPr>
        <w:t>i</w:t>
      </w:r>
      <w:r w:rsidR="00933BB0" w:rsidRPr="00830ACF">
        <w:rPr>
          <w:szCs w:val="28"/>
        </w:rPr>
        <w:t>-ом интервале,</w:t>
      </w:r>
      <w:r w:rsidR="00933BB0">
        <w:rPr>
          <w:szCs w:val="28"/>
        </w:rPr>
        <w:t xml:space="preserve"> </w:t>
      </w:r>
      <m:oMath>
        <m:sSub>
          <m:sSubPr>
            <m:ctrlPr>
              <w:rPr>
                <w:rFonts w:ascii="Cambria Math" w:eastAsia="Calibri" w:hAnsi="Cambria Math"/>
                <w:i/>
                <w:szCs w:val="28"/>
                <w:lang w:eastAsia="en-US"/>
              </w:rPr>
            </m:ctrlPr>
          </m:sSubPr>
          <m:e>
            <m:r>
              <w:rPr>
                <w:rFonts w:ascii="Cambria Math" w:hAnsi="Cambria Math"/>
                <w:szCs w:val="28"/>
                <w:lang w:val="en-US"/>
              </w:rPr>
              <m:t>a</m:t>
            </m:r>
          </m:e>
          <m:sub>
            <m:r>
              <w:rPr>
                <w:rFonts w:ascii="Cambria Math" w:hAnsi="Cambria Math"/>
                <w:szCs w:val="28"/>
              </w:rPr>
              <m:t>ср</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lang w:val="en-US"/>
              </w:rPr>
              <m:t>a</m:t>
            </m:r>
          </m:e>
          <m:sub>
            <m:r>
              <w:rPr>
                <w:rFonts w:ascii="Cambria Math" w:hAnsi="Cambria Math"/>
                <w:szCs w:val="28"/>
                <w:lang w:val="en-US"/>
              </w:rPr>
              <m:t>i</m:t>
            </m:r>
            <m:r>
              <w:rPr>
                <w:rFonts w:ascii="Cambria Math" w:hAnsi="Cambria Math"/>
                <w:szCs w:val="28"/>
              </w:rPr>
              <m:t>2</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lang w:val="en-US"/>
              </w:rPr>
              <m:t>a</m:t>
            </m:r>
          </m:e>
          <m:sub>
            <m:r>
              <w:rPr>
                <w:rFonts w:ascii="Cambria Math" w:hAnsi="Cambria Math"/>
                <w:szCs w:val="28"/>
              </w:rPr>
              <m:t>i1</m:t>
            </m:r>
          </m:sub>
        </m:sSub>
      </m:oMath>
      <w:r w:rsidR="00933BB0" w:rsidRPr="00830ACF">
        <w:rPr>
          <w:szCs w:val="28"/>
        </w:rPr>
        <w:t>.</w:t>
      </w:r>
    </w:p>
    <w:p w:rsidR="00933BB0" w:rsidRPr="00C36068" w:rsidRDefault="00933BB0" w:rsidP="00933BB0">
      <w:pPr>
        <w:rPr>
          <w:szCs w:val="28"/>
        </w:rPr>
      </w:pPr>
    </w:p>
    <w:p w:rsidR="00933BB0" w:rsidRPr="00843E90" w:rsidRDefault="00933BB0" w:rsidP="00933BB0">
      <w:pPr>
        <w:rPr>
          <w:i/>
          <w:position w:val="-10"/>
        </w:rPr>
      </w:pPr>
      <w:r w:rsidRPr="00830ACF">
        <w:rPr>
          <w:szCs w:val="28"/>
        </w:rPr>
        <w:t>Общее время разгона от</w:t>
      </w:r>
      <w:r w:rsidRPr="00843E90">
        <w:rPr>
          <w:szCs w:val="28"/>
        </w:rPr>
        <w:t xml:space="preserve"> </w:t>
      </w:r>
      <w:r w:rsidRPr="00830ACF">
        <w:rPr>
          <w:szCs w:val="28"/>
        </w:rPr>
        <w:t xml:space="preserve">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min</m:t>
            </m:r>
          </m:sub>
        </m:sSub>
      </m:oMath>
      <w:r w:rsidRPr="00843E90">
        <w:rPr>
          <w:szCs w:val="28"/>
        </w:rPr>
        <w:t xml:space="preserve"> </w:t>
      </w:r>
      <w:r>
        <w:rPr>
          <w:szCs w:val="28"/>
        </w:rPr>
        <w:t xml:space="preserve">до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m</m:t>
            </m:r>
            <m:r>
              <w:rPr>
                <w:rFonts w:ascii="Cambria Math" w:hAnsi="Cambria Math"/>
                <w:szCs w:val="28"/>
                <w:lang w:val="en-US"/>
              </w:rPr>
              <m:t>ax</m:t>
            </m:r>
          </m:sub>
        </m:sSub>
      </m:oMath>
      <w:r>
        <w:rPr>
          <w:szCs w:val="28"/>
        </w:rPr>
        <w:t xml:space="preserve">  равно сумме составляющих </w:t>
      </w:r>
      <m:oMath>
        <m:sSub>
          <m:sSubPr>
            <m:ctrlPr>
              <w:rPr>
                <w:rFonts w:ascii="Cambria Math" w:eastAsia="Calibri" w:hAnsi="Cambria Math"/>
                <w:i/>
                <w:szCs w:val="28"/>
                <w:lang w:eastAsia="en-US"/>
              </w:rPr>
            </m:ctrlPr>
          </m:sSubPr>
          <m:e>
            <m:r>
              <w:rPr>
                <w:rFonts w:ascii="Cambria Math" w:hAnsi="Cambria Math"/>
                <w:szCs w:val="28"/>
              </w:rPr>
              <m:t>Δ</m:t>
            </m:r>
            <m:r>
              <w:rPr>
                <w:rFonts w:ascii="Cambria Math" w:hAnsi="Cambria Math"/>
                <w:szCs w:val="28"/>
                <w:lang w:val="en-US"/>
              </w:rPr>
              <m:t>t</m:t>
            </m:r>
          </m:e>
          <m:sub>
            <m:r>
              <w:rPr>
                <w:rFonts w:ascii="Cambria Math" w:hAnsi="Cambria Math"/>
                <w:szCs w:val="28"/>
              </w:rPr>
              <m:t>i</m:t>
            </m:r>
          </m:sub>
        </m:sSub>
        <m:r>
          <w:rPr>
            <w:rFonts w:ascii="Cambria Math" w:eastAsia="Calibri" w:hAnsi="Cambria Math"/>
            <w:szCs w:val="28"/>
            <w:lang w:eastAsia="en-US"/>
          </w:rPr>
          <m:t>:</m:t>
        </m:r>
      </m:oMath>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lang w:val="en-US"/>
                      </w:rPr>
                      <m:t>t</m:t>
                    </m:r>
                    <m:ctrlPr>
                      <w:rPr>
                        <w:rFonts w:ascii="Cambria Math" w:hAnsi="Cambria Math"/>
                        <w:i/>
                        <w:szCs w:val="28"/>
                      </w:rPr>
                    </m:ctrlPr>
                  </m:e>
                  <m:sub>
                    <m:r>
                      <w:rPr>
                        <w:rFonts w:ascii="Cambria Math" w:hAnsi="Cambria Math"/>
                        <w:szCs w:val="28"/>
                      </w:rPr>
                      <m:t>разг</m:t>
                    </m:r>
                    <m:ctrlPr>
                      <w:rPr>
                        <w:rFonts w:ascii="Cambria Math" w:hAnsi="Cambria Math"/>
                        <w:i/>
                        <w:szCs w:val="28"/>
                      </w:rPr>
                    </m:ctrlP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lang w:val="en-US"/>
                      </w:rPr>
                      <m:t>n</m:t>
                    </m:r>
                  </m:sup>
                  <m:e>
                    <m:sSub>
                      <m:sSubPr>
                        <m:ctrlPr>
                          <w:rPr>
                            <w:rFonts w:ascii="Cambria Math" w:hAnsi="Cambria Math"/>
                            <w:i/>
                            <w:szCs w:val="28"/>
                          </w:rPr>
                        </m:ctrlPr>
                      </m:sSubPr>
                      <m:e>
                        <m:r>
                          <w:rPr>
                            <w:rFonts w:ascii="Cambria Math" w:hAnsi="Cambria Math"/>
                            <w:szCs w:val="28"/>
                          </w:rPr>
                          <m:t>Δ</m:t>
                        </m:r>
                        <m:r>
                          <w:rPr>
                            <w:rFonts w:ascii="Cambria Math" w:hAnsi="Cambria Math"/>
                            <w:szCs w:val="28"/>
                            <w:lang w:val="en-US"/>
                          </w:rPr>
                          <m:t>t</m:t>
                        </m:r>
                      </m:e>
                      <m:sub>
                        <m:r>
                          <w:rPr>
                            <w:rFonts w:ascii="Cambria Math" w:hAnsi="Cambria Math"/>
                            <w:szCs w:val="28"/>
                          </w:rPr>
                          <m:t>i</m:t>
                        </m:r>
                      </m:sub>
                    </m:sSub>
                  </m:e>
                </m:nary>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w:t>
            </w:r>
            <w:r w:rsidRPr="00933BB0">
              <w:rPr>
                <w:rFonts w:eastAsiaTheme="minorHAnsi"/>
                <w:szCs w:val="28"/>
                <w:lang w:val="en-US" w:eastAsia="en-US"/>
              </w:rPr>
              <w:t>3</w:t>
            </w:r>
            <w:r w:rsidRPr="00933BB0">
              <w:rPr>
                <w:rFonts w:eastAsiaTheme="minorHAnsi"/>
                <w:szCs w:val="28"/>
                <w:lang w:eastAsia="en-US"/>
              </w:rPr>
              <w:t>)</w:t>
            </w:r>
          </w:p>
        </w:tc>
      </w:tr>
    </w:tbl>
    <w:p w:rsidR="00933BB0" w:rsidRDefault="00933BB0" w:rsidP="00933BB0">
      <w:pPr>
        <w:rPr>
          <w:szCs w:val="28"/>
        </w:rPr>
      </w:pPr>
      <w:r>
        <w:rPr>
          <w:szCs w:val="28"/>
        </w:rPr>
        <w:t xml:space="preserve">где </w:t>
      </w:r>
      <w:r>
        <w:rPr>
          <w:szCs w:val="28"/>
          <w:lang w:val="en-US"/>
        </w:rPr>
        <w:t>n</w:t>
      </w:r>
      <w:r>
        <w:rPr>
          <w:szCs w:val="28"/>
        </w:rPr>
        <w:t xml:space="preserve"> – количество интервалов изменения скорости.</w:t>
      </w:r>
    </w:p>
    <w:p w:rsidR="00933BB0" w:rsidRDefault="00933BB0" w:rsidP="00933BB0">
      <w:pPr>
        <w:rPr>
          <w:szCs w:val="28"/>
        </w:rPr>
      </w:pPr>
    </w:p>
    <w:p w:rsidR="00933BB0" w:rsidRDefault="00933BB0" w:rsidP="00933BB0">
      <w:pPr>
        <w:rPr>
          <w:szCs w:val="28"/>
        </w:rPr>
      </w:pPr>
      <w:r>
        <w:rPr>
          <w:szCs w:val="28"/>
        </w:rPr>
        <w:t xml:space="preserve">Таблица </w:t>
      </w:r>
      <w:r w:rsidRPr="00843E90">
        <w:rPr>
          <w:szCs w:val="28"/>
        </w:rPr>
        <w:t>3.4</w:t>
      </w:r>
      <w:r>
        <w:rPr>
          <w:szCs w:val="28"/>
        </w:rPr>
        <w:t xml:space="preserve"> – Изменение скорости движения троллейбуса в зависимости от времени разгона</w:t>
      </w:r>
    </w:p>
    <w:tbl>
      <w:tblPr>
        <w:tblW w:w="6158" w:type="dxa"/>
        <w:jc w:val="center"/>
        <w:tblInd w:w="103" w:type="dxa"/>
        <w:tblLook w:val="04A0"/>
      </w:tblPr>
      <w:tblGrid>
        <w:gridCol w:w="614"/>
        <w:gridCol w:w="614"/>
        <w:gridCol w:w="986"/>
        <w:gridCol w:w="986"/>
        <w:gridCol w:w="986"/>
        <w:gridCol w:w="986"/>
        <w:gridCol w:w="986"/>
      </w:tblGrid>
      <w:tr w:rsidR="00933BB0" w:rsidRPr="0049597E" w:rsidTr="00DE3137">
        <w:trPr>
          <w:trHeight w:val="330"/>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V</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Δ</w:t>
            </w:r>
            <w:r w:rsidRPr="00D81B4C">
              <w:rPr>
                <w:color w:val="000000"/>
                <w:szCs w:val="28"/>
                <w:vertAlign w:val="subscript"/>
              </w:rPr>
              <w:t>vi</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а</w:t>
            </w:r>
            <w:r w:rsidRPr="00D81B4C">
              <w:rPr>
                <w:color w:val="000000"/>
                <w:szCs w:val="28"/>
                <w:vertAlign w:val="subscript"/>
              </w:rPr>
              <w:t>ср</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а</w:t>
            </w:r>
            <w:r w:rsidRPr="00D81B4C">
              <w:rPr>
                <w:color w:val="000000"/>
                <w:szCs w:val="28"/>
                <w:vertAlign w:val="subscript"/>
              </w:rPr>
              <w:t>ср1</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а</w:t>
            </w:r>
            <w:r w:rsidRPr="00D81B4C">
              <w:rPr>
                <w:color w:val="000000"/>
                <w:szCs w:val="28"/>
                <w:vertAlign w:val="subscript"/>
              </w:rPr>
              <w:t>ср2</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а</w:t>
            </w:r>
            <w:r w:rsidRPr="00D81B4C">
              <w:rPr>
                <w:color w:val="000000"/>
                <w:szCs w:val="28"/>
                <w:vertAlign w:val="subscript"/>
              </w:rPr>
              <w:t>ср3</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а</w:t>
            </w:r>
            <w:r w:rsidRPr="00D81B4C">
              <w:rPr>
                <w:color w:val="000000"/>
                <w:szCs w:val="28"/>
                <w:vertAlign w:val="subscript"/>
              </w:rPr>
              <w:t>ср4</w:t>
            </w:r>
          </w:p>
        </w:tc>
      </w:tr>
      <w:tr w:rsidR="00933BB0" w:rsidRPr="0049597E" w:rsidTr="00DE3137">
        <w:trPr>
          <w:trHeight w:val="330"/>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3,207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3,126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3,048</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2,974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2,903</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3,207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3,126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3,048</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2,974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2,903</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10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3,207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3,126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3,048</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2,974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2,903</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15</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3,207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3,126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3,048</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2,974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2,903</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20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2,721</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2,707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2,639</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2,574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2,511</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25</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2,027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2,017</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1,964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1,914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1,866</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30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1,573</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1,565</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1,523</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1,482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1,442</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35</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1,262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1,256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1,220</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1,185</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1,152</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40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1,035</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1,030</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0,999</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0,969</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0,941</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45</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0,862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0,858</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0,830</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0,805</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0,780</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0,726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0,722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0,698</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0,675</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0,653</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55</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0,616</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0,612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0,591</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0,570</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0,550</w:t>
            </w:r>
          </w:p>
        </w:tc>
      </w:tr>
      <w:tr w:rsidR="00933BB0" w:rsidRPr="0049597E" w:rsidTr="00DE3137">
        <w:trPr>
          <w:trHeight w:val="315"/>
          <w:jc w:val="center"/>
        </w:trPr>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60</w:t>
            </w:r>
          </w:p>
        </w:tc>
        <w:tc>
          <w:tcPr>
            <w:tcW w:w="614" w:type="dxa"/>
            <w:tcBorders>
              <w:top w:val="nil"/>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0,525</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0,522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0,502</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0,484</w:t>
            </w:r>
          </w:p>
        </w:tc>
        <w:tc>
          <w:tcPr>
            <w:tcW w:w="986" w:type="dxa"/>
            <w:tcBorders>
              <w:top w:val="nil"/>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0,466</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V</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Δv</w:t>
            </w:r>
            <w:r w:rsidRPr="00D81B4C">
              <w:rPr>
                <w:color w:val="000000"/>
                <w:szCs w:val="28"/>
                <w:vertAlign w:val="subscript"/>
              </w:rPr>
              <w:t>i</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Δt</w:t>
            </w:r>
            <w:r w:rsidRPr="00D81B4C">
              <w:rPr>
                <w:color w:val="000000"/>
                <w:szCs w:val="28"/>
                <w:vertAlign w:val="subscript"/>
              </w:rPr>
              <w:t>i</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Δt</w:t>
            </w:r>
            <w:r w:rsidRPr="00D81B4C">
              <w:rPr>
                <w:color w:val="000000"/>
                <w:szCs w:val="28"/>
                <w:vertAlign w:val="subscript"/>
              </w:rPr>
              <w:t>i1</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Δt</w:t>
            </w:r>
            <w:r w:rsidRPr="00D81B4C">
              <w:rPr>
                <w:color w:val="000000"/>
                <w:szCs w:val="28"/>
                <w:vertAlign w:val="subscript"/>
              </w:rPr>
              <w:t>i2</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Δt</w:t>
            </w:r>
            <w:r w:rsidRPr="00D81B4C">
              <w:rPr>
                <w:color w:val="000000"/>
                <w:szCs w:val="28"/>
                <w:vertAlign w:val="subscript"/>
              </w:rPr>
              <w:t>i3</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933BB0" w:rsidRPr="001E1E5C" w:rsidRDefault="00933BB0" w:rsidP="00B446A1">
            <w:pPr>
              <w:ind w:firstLine="0"/>
              <w:jc w:val="center"/>
              <w:rPr>
                <w:color w:val="000000"/>
                <w:szCs w:val="28"/>
              </w:rPr>
            </w:pPr>
            <w:r w:rsidRPr="001E1E5C">
              <w:rPr>
                <w:color w:val="000000"/>
                <w:szCs w:val="28"/>
              </w:rPr>
              <w:t>Δt</w:t>
            </w:r>
            <w:r w:rsidRPr="00D81B4C">
              <w:rPr>
                <w:color w:val="000000"/>
                <w:szCs w:val="28"/>
                <w:vertAlign w:val="subscript"/>
              </w:rPr>
              <w:t>i4</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0</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0,946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0,958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0,969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0,980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0,992</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0,946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0,958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0,969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0,980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0,992</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10</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0,946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0,958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0,969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0,980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0,992</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15</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1,111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1,122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1,134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1,145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1,157</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20</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1,560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1,562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1,576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1,589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1,602</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25</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2,126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2,130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2,148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2,167</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2,186</w:t>
            </w:r>
          </w:p>
        </w:tc>
      </w:tr>
      <w:tr w:rsidR="00933BB0" w:rsidRPr="0049597E" w:rsidTr="00DE3137">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30</w:t>
            </w:r>
          </w:p>
        </w:tc>
        <w:tc>
          <w:tcPr>
            <w:tcW w:w="614" w:type="dxa"/>
            <w:tcBorders>
              <w:top w:val="single" w:sz="4" w:space="0" w:color="auto"/>
              <w:left w:val="single" w:sz="4" w:space="0" w:color="auto"/>
              <w:bottom w:val="single" w:sz="4" w:space="0" w:color="auto"/>
              <w:right w:val="single" w:sz="4" w:space="0" w:color="auto"/>
            </w:tcBorders>
            <w:vAlign w:val="bottom"/>
          </w:tcPr>
          <w:p w:rsidR="00933BB0" w:rsidRPr="001E1E5C" w:rsidRDefault="00933BB0" w:rsidP="00B446A1">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933BB0" w:rsidRPr="001E1E5C" w:rsidRDefault="00933BB0" w:rsidP="00B446A1">
            <w:pPr>
              <w:ind w:firstLine="0"/>
              <w:jc w:val="center"/>
              <w:rPr>
                <w:color w:val="000000"/>
                <w:szCs w:val="28"/>
              </w:rPr>
            </w:pPr>
            <w:r w:rsidRPr="001E1E5C">
              <w:rPr>
                <w:color w:val="000000"/>
                <w:szCs w:val="28"/>
              </w:rPr>
              <w:t>2,842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2,846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2,871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2,896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933BB0" w:rsidRPr="001E1E5C" w:rsidRDefault="00933BB0" w:rsidP="00B446A1">
            <w:pPr>
              <w:ind w:firstLine="0"/>
              <w:jc w:val="center"/>
              <w:rPr>
                <w:color w:val="000000"/>
                <w:szCs w:val="28"/>
              </w:rPr>
            </w:pPr>
            <w:r w:rsidRPr="001E1E5C">
              <w:rPr>
                <w:color w:val="000000"/>
                <w:szCs w:val="28"/>
              </w:rPr>
              <w:t>2,922</w:t>
            </w:r>
          </w:p>
        </w:tc>
      </w:tr>
    </w:tbl>
    <w:p w:rsidR="00933BB0" w:rsidRDefault="00933BB0" w:rsidP="00933BB0">
      <w:pPr>
        <w:tabs>
          <w:tab w:val="left" w:pos="8376"/>
        </w:tabs>
        <w:rPr>
          <w:szCs w:val="28"/>
        </w:rPr>
      </w:pPr>
      <w:r>
        <w:rPr>
          <w:szCs w:val="28"/>
        </w:rPr>
        <w:tab/>
      </w:r>
    </w:p>
    <w:p w:rsidR="00B446A1" w:rsidRDefault="00046EFA" w:rsidP="00933BB0">
      <w:pPr>
        <w:tabs>
          <w:tab w:val="left" w:pos="8376"/>
        </w:tabs>
        <w:rPr>
          <w:color w:val="000000"/>
          <w:szCs w:val="28"/>
        </w:rPr>
      </w:pPr>
      <w:r>
        <w:rPr>
          <w:color w:val="000000"/>
          <w:szCs w:val="28"/>
        </w:rPr>
        <w:t>Продолжение таблицы 3.4</w:t>
      </w:r>
    </w:p>
    <w:tbl>
      <w:tblPr>
        <w:tblW w:w="6158" w:type="dxa"/>
        <w:jc w:val="center"/>
        <w:tblInd w:w="103" w:type="dxa"/>
        <w:tblLook w:val="04A0"/>
      </w:tblPr>
      <w:tblGrid>
        <w:gridCol w:w="614"/>
        <w:gridCol w:w="614"/>
        <w:gridCol w:w="986"/>
        <w:gridCol w:w="986"/>
        <w:gridCol w:w="986"/>
        <w:gridCol w:w="986"/>
        <w:gridCol w:w="986"/>
      </w:tblGrid>
      <w:tr w:rsidR="00046EFA" w:rsidRPr="001E1E5C" w:rsidTr="009728EB">
        <w:trPr>
          <w:trHeight w:val="315"/>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35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3,785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3,791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3,823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3,856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3,890</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40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5,102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5,110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5,151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5,194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5,237</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45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7,099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7,108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7,161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7,215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7,270</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10,538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10,549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10,615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10,683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10,753</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18,005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18,018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18,101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18,186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18,274</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60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26,835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26,850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26,954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27,062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27,173</w:t>
            </w:r>
          </w:p>
        </w:tc>
      </w:tr>
      <w:tr w:rsidR="00046EFA" w:rsidRPr="001E1E5C" w:rsidTr="00046EFA">
        <w:trPr>
          <w:trHeight w:val="323"/>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V</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Δv</w:t>
            </w:r>
            <w:r w:rsidRPr="00046EFA">
              <w:rPr>
                <w:color w:val="000000"/>
                <w:szCs w:val="28"/>
              </w:rPr>
              <w:t>i</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t</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t</w:t>
            </w:r>
            <w:r w:rsidRPr="00046EFA">
              <w:rPr>
                <w:color w:val="000000"/>
                <w:szCs w:val="28"/>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t</w:t>
            </w:r>
            <w:r w:rsidRPr="00046EFA">
              <w:rPr>
                <w:color w:val="000000"/>
                <w:szCs w:val="28"/>
              </w:rPr>
              <w:t>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t</w:t>
            </w:r>
            <w:r w:rsidRPr="00046EFA">
              <w:rPr>
                <w:color w:val="000000"/>
                <w:szCs w:val="28"/>
              </w:rPr>
              <w:t>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t</w:t>
            </w:r>
            <w:r w:rsidRPr="00046EFA">
              <w:rPr>
                <w:color w:val="000000"/>
                <w:szCs w:val="28"/>
              </w:rPr>
              <w:t>4</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0,000</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1,893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1,915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1,938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1,961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1,983</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10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2,839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2,873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2,907</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2,941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2,975</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15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3,951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3,995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4,041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4,086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4,132</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20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5,510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5,558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5,616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5,675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5,734</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25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7,636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7,687</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7,764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7,842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7,919</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30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10,478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10,533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10,635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10,738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10,841</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35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14,263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14,324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14,458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14,594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14,731</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40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19,365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19,434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19,610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19,788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19,968</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45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26,465</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26,542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26,771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27,003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27,237</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37,003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37,091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37,386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37,686</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37,990</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55</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55,007</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55,108</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55,487</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55,872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56,264</w:t>
            </w:r>
          </w:p>
        </w:tc>
      </w:tr>
      <w:tr w:rsidR="00046EFA" w:rsidRPr="001E1E5C" w:rsidTr="009728EB">
        <w:trPr>
          <w:trHeight w:val="450"/>
          <w:jc w:val="center"/>
        </w:trPr>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60</w:t>
            </w:r>
          </w:p>
        </w:tc>
        <w:tc>
          <w:tcPr>
            <w:tcW w:w="614" w:type="dxa"/>
            <w:tcBorders>
              <w:top w:val="single" w:sz="4" w:space="0" w:color="auto"/>
              <w:left w:val="single" w:sz="4" w:space="0" w:color="auto"/>
              <w:bottom w:val="single" w:sz="4" w:space="0" w:color="auto"/>
              <w:right w:val="single" w:sz="4" w:space="0" w:color="auto"/>
            </w:tcBorders>
            <w:vAlign w:val="bottom"/>
          </w:tcPr>
          <w:p w:rsidR="00046EFA" w:rsidRPr="001E1E5C" w:rsidRDefault="00046EFA" w:rsidP="009728EB">
            <w:pPr>
              <w:ind w:firstLine="0"/>
              <w:jc w:val="center"/>
              <w:rPr>
                <w:color w:val="000000"/>
                <w:szCs w:val="28"/>
              </w:rPr>
            </w:pPr>
            <w:r w:rsidRPr="001E1E5C">
              <w:rPr>
                <w:color w:val="000000"/>
                <w:szCs w:val="28"/>
              </w:rPr>
              <w:t>5</w:t>
            </w:r>
          </w:p>
        </w:tc>
        <w:tc>
          <w:tcPr>
            <w:tcW w:w="986" w:type="dxa"/>
            <w:tcBorders>
              <w:top w:val="single" w:sz="4" w:space="0" w:color="auto"/>
              <w:left w:val="single" w:sz="4" w:space="0" w:color="auto"/>
              <w:bottom w:val="single" w:sz="4" w:space="0" w:color="auto"/>
              <w:right w:val="single" w:sz="4" w:space="0" w:color="auto"/>
            </w:tcBorders>
            <w:shd w:val="clear" w:color="auto" w:fill="auto"/>
            <w:noWrap/>
          </w:tcPr>
          <w:p w:rsidR="00046EFA" w:rsidRPr="001E1E5C" w:rsidRDefault="00046EFA" w:rsidP="009728EB">
            <w:pPr>
              <w:ind w:firstLine="0"/>
              <w:jc w:val="center"/>
              <w:rPr>
                <w:color w:val="000000"/>
                <w:szCs w:val="28"/>
              </w:rPr>
            </w:pPr>
            <w:r w:rsidRPr="001E1E5C">
              <w:rPr>
                <w:color w:val="000000"/>
                <w:szCs w:val="28"/>
              </w:rPr>
              <w:t>81,842</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81,959</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82,441</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82,934</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046EFA" w:rsidRPr="001E1E5C" w:rsidRDefault="00046EFA" w:rsidP="009728EB">
            <w:pPr>
              <w:ind w:firstLine="0"/>
              <w:jc w:val="center"/>
              <w:rPr>
                <w:color w:val="000000"/>
                <w:szCs w:val="28"/>
              </w:rPr>
            </w:pPr>
            <w:r w:rsidRPr="001E1E5C">
              <w:rPr>
                <w:color w:val="000000"/>
                <w:szCs w:val="28"/>
              </w:rPr>
              <w:t>83,437</w:t>
            </w:r>
          </w:p>
        </w:tc>
      </w:tr>
    </w:tbl>
    <w:p w:rsidR="00046EFA" w:rsidRDefault="00046EFA" w:rsidP="00933BB0">
      <w:pPr>
        <w:jc w:val="center"/>
        <w:rPr>
          <w:szCs w:val="28"/>
        </w:rPr>
      </w:pPr>
    </w:p>
    <w:p w:rsidR="00046EFA" w:rsidRDefault="00046EFA" w:rsidP="00933BB0">
      <w:pPr>
        <w:jc w:val="center"/>
        <w:rPr>
          <w:szCs w:val="28"/>
        </w:rPr>
      </w:pPr>
    </w:p>
    <w:p w:rsidR="00933BB0" w:rsidRDefault="00DE3137" w:rsidP="00933BB0">
      <w:pPr>
        <w:jc w:val="center"/>
        <w:rPr>
          <w:szCs w:val="28"/>
        </w:rPr>
      </w:pPr>
      <w:r>
        <w:rPr>
          <w:noProof/>
          <w:szCs w:val="28"/>
        </w:rPr>
        <w:drawing>
          <wp:inline distT="0" distB="0" distL="0" distR="0">
            <wp:extent cx="4133850" cy="2562225"/>
            <wp:effectExtent l="19050" t="0" r="0" b="0"/>
            <wp:docPr id="359"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68" cstate="print"/>
                    <a:srcRect b="-21"/>
                    <a:stretch>
                      <a:fillRect/>
                    </a:stretch>
                  </pic:blipFill>
                  <pic:spPr bwMode="auto">
                    <a:xfrm>
                      <a:off x="0" y="0"/>
                      <a:ext cx="4133850" cy="2562225"/>
                    </a:xfrm>
                    <a:prstGeom prst="rect">
                      <a:avLst/>
                    </a:prstGeom>
                    <a:noFill/>
                    <a:ln w="9525">
                      <a:noFill/>
                      <a:miter lim="800000"/>
                      <a:headEnd/>
                      <a:tailEnd/>
                    </a:ln>
                  </pic:spPr>
                </pic:pic>
              </a:graphicData>
            </a:graphic>
          </wp:inline>
        </w:drawing>
      </w:r>
    </w:p>
    <w:p w:rsidR="00933BB0" w:rsidRDefault="00933BB0" w:rsidP="00933BB0">
      <w:pPr>
        <w:jc w:val="center"/>
        <w:rPr>
          <w:szCs w:val="28"/>
        </w:rPr>
      </w:pPr>
      <w:r>
        <w:rPr>
          <w:szCs w:val="28"/>
        </w:rPr>
        <w:t>Рисунок 3.5 – Время разгона троллейбуса</w:t>
      </w:r>
    </w:p>
    <w:p w:rsidR="00046EFA" w:rsidRDefault="00046EFA" w:rsidP="00933BB0">
      <w:pPr>
        <w:jc w:val="center"/>
        <w:rPr>
          <w:szCs w:val="28"/>
        </w:rPr>
      </w:pPr>
    </w:p>
    <w:p w:rsidR="00933BB0" w:rsidRDefault="00933BB0" w:rsidP="00933BB0">
      <w:pPr>
        <w:rPr>
          <w:szCs w:val="28"/>
        </w:rPr>
      </w:pPr>
      <w:r>
        <w:rPr>
          <w:szCs w:val="28"/>
        </w:rPr>
        <w:t xml:space="preserve">По данным </w:t>
      </w:r>
      <w:r w:rsidR="00B446A1">
        <w:rPr>
          <w:szCs w:val="28"/>
        </w:rPr>
        <w:t>таблицы 3.3 и 3.4 строим график</w:t>
      </w:r>
      <w:r>
        <w:rPr>
          <w:szCs w:val="28"/>
        </w:rPr>
        <w:t xml:space="preserve"> изменения скорости движения троллейбуса при его разгоне</w:t>
      </w:r>
      <w:r w:rsidR="00B446A1">
        <w:rPr>
          <w:szCs w:val="28"/>
        </w:rPr>
        <w:t>.</w:t>
      </w:r>
    </w:p>
    <w:p w:rsidR="00933BB0" w:rsidRDefault="00933BB0" w:rsidP="00933BB0">
      <w:pPr>
        <w:rPr>
          <w:szCs w:val="28"/>
        </w:rPr>
      </w:pPr>
    </w:p>
    <w:p w:rsidR="00933BB0" w:rsidRDefault="00933BB0" w:rsidP="001A5D7A">
      <w:pPr>
        <w:pStyle w:val="1"/>
      </w:pPr>
      <w:bookmarkStart w:id="28" w:name="_Toc12374039"/>
      <w:r>
        <w:t>3.7 Путь разгона.</w:t>
      </w:r>
      <w:bookmarkEnd w:id="28"/>
      <w:r>
        <w:t xml:space="preserve"> </w:t>
      </w:r>
    </w:p>
    <w:p w:rsidR="00933BB0" w:rsidRDefault="00933BB0" w:rsidP="00933BB0">
      <w:pPr>
        <w:rPr>
          <w:szCs w:val="28"/>
        </w:rPr>
      </w:pPr>
      <w:r>
        <w:rPr>
          <w:szCs w:val="28"/>
        </w:rPr>
        <w:t>Для получения характеристики разгона определяют приращение</w:t>
      </w:r>
      <w:r w:rsidRPr="00795AF1">
        <w:rPr>
          <w:szCs w:val="28"/>
        </w:rPr>
        <w:t xml:space="preserve"> </w:t>
      </w:r>
      <m:oMath>
        <m:r>
          <w:rPr>
            <w:rFonts w:ascii="Cambria Math" w:hAnsi="Cambria Math"/>
            <w:szCs w:val="28"/>
          </w:rPr>
          <m:t>Δ</m:t>
        </m:r>
        <m:sSub>
          <m:sSubPr>
            <m:ctrlPr>
              <w:rPr>
                <w:rFonts w:ascii="Cambria Math" w:hAnsi="Cambria Math"/>
                <w:i/>
                <w:szCs w:val="28"/>
              </w:rPr>
            </m:ctrlPr>
          </m:sSubPr>
          <m:e>
            <m:r>
              <w:rPr>
                <w:rFonts w:ascii="Cambria Math" w:hAnsi="Cambria Math"/>
                <w:szCs w:val="28"/>
                <w:lang w:val="en-US"/>
              </w:rPr>
              <m:t>s</m:t>
            </m:r>
          </m:e>
          <m:sub>
            <m:r>
              <w:rPr>
                <w:rFonts w:ascii="Cambria Math" w:hAnsi="Cambria Math"/>
                <w:szCs w:val="28"/>
              </w:rPr>
              <m:t>i</m:t>
            </m:r>
          </m:sub>
        </m:sSub>
      </m:oMath>
      <w:r>
        <w:rPr>
          <w:szCs w:val="28"/>
        </w:rPr>
        <w:t>, проходимого троллейбусом на всех интервалах изменения скорости. При этом принимается допущение, что в каждом из этих интервалов троллейбуса движется с постоянной средней скоростью</w:t>
      </w:r>
      <w:r w:rsidRPr="00795AF1">
        <w:rPr>
          <w:szCs w:val="28"/>
        </w:rPr>
        <w:t xml:space="preserve">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ср</m:t>
            </m:r>
          </m:sub>
        </m:sSub>
      </m:oMath>
      <w:r>
        <w:rPr>
          <w:szCs w:val="28"/>
        </w:rPr>
        <w:t>, которую определяют по формуле:</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lang w:val="en-US"/>
                      </w:rPr>
                      <m:t>v</m:t>
                    </m:r>
                    <m:ctrlPr>
                      <w:rPr>
                        <w:rFonts w:ascii="Cambria Math" w:hAnsi="Cambria Math"/>
                        <w:i/>
                        <w:szCs w:val="28"/>
                      </w:rPr>
                    </m:ctrlPr>
                  </m:e>
                  <m:sub>
                    <m:r>
                      <w:rPr>
                        <w:rFonts w:ascii="Cambria Math" w:hAnsi="Cambria Math"/>
                        <w:szCs w:val="28"/>
                      </w:rPr>
                      <m:t>ср</m:t>
                    </m:r>
                    <m:r>
                      <w:rPr>
                        <w:rFonts w:ascii="Cambria Math" w:hAnsi="Cambria Math"/>
                        <w:szCs w:val="28"/>
                        <w:lang w:val="en-US"/>
                      </w:rPr>
                      <m:t>i</m:t>
                    </m:r>
                    <m:ctrlPr>
                      <w:rPr>
                        <w:rFonts w:ascii="Cambria Math" w:hAnsi="Cambria Math"/>
                        <w:i/>
                        <w:szCs w:val="28"/>
                      </w:rPr>
                    </m:ctrlP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v</m:t>
                        </m:r>
                      </m:e>
                      <m:sub>
                        <m:r>
                          <w:rPr>
                            <w:rFonts w:ascii="Cambria Math" w:hAnsi="Cambria Math"/>
                            <w:szCs w:val="28"/>
                          </w:rPr>
                          <m:t>i1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i2</m:t>
                        </m:r>
                      </m:sub>
                    </m:sSub>
                  </m:num>
                  <m:den>
                    <m:r>
                      <w:rPr>
                        <w:rFonts w:ascii="Cambria Math" w:hAnsi="Cambria Math"/>
                        <w:szCs w:val="28"/>
                      </w:rPr>
                      <m:t>2</m:t>
                    </m:r>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(3.24)</w:t>
            </w:r>
          </w:p>
        </w:tc>
      </w:tr>
    </w:tbl>
    <w:p w:rsidR="00933BB0" w:rsidRDefault="00933BB0" w:rsidP="00933BB0">
      <w:pPr>
        <w:rPr>
          <w:szCs w:val="28"/>
        </w:rPr>
      </w:pPr>
      <w:r>
        <w:rPr>
          <w:szCs w:val="28"/>
        </w:rPr>
        <w:t xml:space="preserve">где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i1</m:t>
            </m:r>
          </m:sub>
        </m:sSub>
      </m:oMath>
      <w:r>
        <w:t>,</w:t>
      </w:r>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i2</m:t>
            </m:r>
          </m:sub>
        </m:sSub>
      </m:oMath>
      <w:r>
        <w:t xml:space="preserve"> </w:t>
      </w:r>
      <w:r>
        <w:rPr>
          <w:szCs w:val="28"/>
        </w:rPr>
        <w:t>- скорости соответственно в начале и конце каждого интервала, км/ч.</w:t>
      </w:r>
    </w:p>
    <w:p w:rsidR="00933BB0" w:rsidRDefault="00933BB0" w:rsidP="00933BB0">
      <w:pPr>
        <w:rPr>
          <w:szCs w:val="28"/>
        </w:rPr>
      </w:pPr>
    </w:p>
    <w:p w:rsidR="00933BB0" w:rsidRDefault="00933BB0" w:rsidP="00933BB0">
      <w:pPr>
        <w:rPr>
          <w:szCs w:val="28"/>
        </w:rPr>
      </w:pPr>
      <w:r>
        <w:rPr>
          <w:szCs w:val="28"/>
        </w:rPr>
        <w:t>Тогда длина пути на каждом интервале равна</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DE3137" w:rsidP="00DE3137">
            <w:pPr>
              <w:rPr>
                <w:rFonts w:asciiTheme="minorHAnsi" w:eastAsiaTheme="minorHAnsi" w:hAnsiTheme="minorHAnsi" w:cstheme="minorBidi"/>
                <w:i/>
                <w:szCs w:val="28"/>
                <w:lang w:eastAsia="en-US"/>
              </w:rPr>
            </w:pPr>
            <m:oMathPara>
              <m:oMath>
                <m:r>
                  <w:rPr>
                    <w:rFonts w:ascii="Cambria Math" w:eastAsia="Calibri" w:hAnsi="Cambria Math"/>
                    <w:szCs w:val="28"/>
                    <w:lang w:eastAsia="en-US"/>
                  </w:rPr>
                  <m:t>Δ</m:t>
                </m:r>
                <m:sSub>
                  <m:sSubPr>
                    <m:ctrlPr>
                      <w:rPr>
                        <w:rFonts w:ascii="Cambria Math" w:hAnsi="Cambria Math"/>
                        <w:i/>
                        <w:szCs w:val="28"/>
                      </w:rPr>
                    </m:ctrlPr>
                  </m:sSubPr>
                  <m:e>
                    <m:r>
                      <w:rPr>
                        <w:rFonts w:ascii="Cambria Math" w:hAnsi="Cambria Math"/>
                        <w:szCs w:val="28"/>
                        <w:lang w:val="en-US"/>
                      </w:rPr>
                      <m:t>s</m:t>
                    </m:r>
                  </m:e>
                  <m:sub>
                    <m:r>
                      <w:rPr>
                        <w:rFonts w:ascii="Cambria Math" w:hAnsi="Cambria Math"/>
                        <w:szCs w:val="28"/>
                      </w:rPr>
                      <m:t>i</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v</m:t>
                        </m:r>
                      </m:e>
                      <m:sub>
                        <m:r>
                          <w:rPr>
                            <w:rFonts w:ascii="Cambria Math" w:hAnsi="Cambria Math"/>
                            <w:szCs w:val="28"/>
                          </w:rPr>
                          <m:t>срi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Δ</m:t>
                        </m:r>
                        <m:r>
                          <w:rPr>
                            <w:rFonts w:ascii="Cambria Math" w:hAnsi="Cambria Math"/>
                            <w:szCs w:val="28"/>
                            <w:lang w:val="en-US"/>
                          </w:rPr>
                          <m:t>t</m:t>
                        </m:r>
                      </m:e>
                      <m:sub>
                        <m:r>
                          <w:rPr>
                            <w:rFonts w:ascii="Cambria Math" w:hAnsi="Cambria Math"/>
                            <w:szCs w:val="28"/>
                          </w:rPr>
                          <m:t>i</m:t>
                        </m:r>
                      </m:sub>
                    </m:sSub>
                  </m:num>
                  <m:den>
                    <m:r>
                      <w:rPr>
                        <w:rFonts w:ascii="Cambria Math" w:hAnsi="Cambria Math"/>
                        <w:szCs w:val="28"/>
                      </w:rPr>
                      <m:t>3,6</m:t>
                    </m:r>
                  </m:den>
                </m:f>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(3.25)</w:t>
            </w:r>
          </w:p>
        </w:tc>
      </w:tr>
    </w:tbl>
    <w:p w:rsidR="00933BB0" w:rsidRDefault="00933BB0" w:rsidP="00933BB0">
      <w:pPr>
        <w:rPr>
          <w:szCs w:val="28"/>
        </w:rPr>
      </w:pPr>
      <w:r>
        <w:rPr>
          <w:szCs w:val="28"/>
        </w:rPr>
        <w:t>Полный путь троллейбуса за время разгона составит:</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DE3137" w:rsidP="00DE3137">
            <w:pPr>
              <w:rPr>
                <w:rFonts w:asciiTheme="minorHAnsi" w:eastAsiaTheme="minorHAnsi" w:hAnsiTheme="minorHAnsi" w:cstheme="minorBidi"/>
                <w:i/>
                <w:szCs w:val="28"/>
                <w:lang w:eastAsia="en-US"/>
              </w:rPr>
            </w:pPr>
            <m:oMathPara>
              <m:oMath>
                <m:r>
                  <w:rPr>
                    <w:rFonts w:ascii="Cambria Math" w:eastAsia="Calibri" w:hAnsi="Cambria Math"/>
                    <w:szCs w:val="28"/>
                    <w:lang w:eastAsia="en-US"/>
                  </w:rPr>
                  <m:t>s</m:t>
                </m:r>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lang w:val="en-US"/>
                      </w:rPr>
                      <m:t>n</m:t>
                    </m:r>
                  </m:sup>
                  <m:e>
                    <m:sSub>
                      <m:sSubPr>
                        <m:ctrlPr>
                          <w:rPr>
                            <w:rFonts w:ascii="Cambria Math" w:hAnsi="Cambria Math"/>
                            <w:i/>
                            <w:szCs w:val="28"/>
                          </w:rPr>
                        </m:ctrlPr>
                      </m:sSubPr>
                      <m:e>
                        <m:r>
                          <w:rPr>
                            <w:rFonts w:ascii="Cambria Math" w:hAnsi="Cambria Math"/>
                            <w:szCs w:val="28"/>
                          </w:rPr>
                          <m:t>Δ</m:t>
                        </m:r>
                        <m:r>
                          <w:rPr>
                            <w:rFonts w:ascii="Cambria Math" w:hAnsi="Cambria Math"/>
                            <w:szCs w:val="28"/>
                            <w:lang w:val="en-US"/>
                          </w:rPr>
                          <m:t>s</m:t>
                        </m:r>
                      </m:e>
                      <m:sub>
                        <m:r>
                          <w:rPr>
                            <w:rFonts w:ascii="Cambria Math" w:hAnsi="Cambria Math"/>
                            <w:szCs w:val="28"/>
                          </w:rPr>
                          <m:t>i</m:t>
                        </m:r>
                      </m:sub>
                    </m:sSub>
                  </m:e>
                </m:nary>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(3.26)</w:t>
            </w:r>
          </w:p>
        </w:tc>
      </w:tr>
    </w:tbl>
    <w:p w:rsidR="00933BB0" w:rsidRDefault="00933BB0" w:rsidP="00933BB0">
      <w:pPr>
        <w:rPr>
          <w:szCs w:val="28"/>
        </w:rPr>
      </w:pPr>
      <w:r>
        <w:rPr>
          <w:szCs w:val="28"/>
        </w:rPr>
        <w:t xml:space="preserve">где </w:t>
      </w:r>
      <w:r w:rsidRPr="00495B54">
        <w:rPr>
          <w:i/>
          <w:szCs w:val="28"/>
          <w:lang w:val="en-US"/>
        </w:rPr>
        <w:t>n</w:t>
      </w:r>
      <w:r w:rsidRPr="00495B54">
        <w:rPr>
          <w:i/>
          <w:szCs w:val="28"/>
        </w:rPr>
        <w:t xml:space="preserve"> – </w:t>
      </w:r>
      <w:r>
        <w:rPr>
          <w:szCs w:val="28"/>
        </w:rPr>
        <w:t>число интервалов изменения скорости.</w:t>
      </w:r>
    </w:p>
    <w:p w:rsidR="00933BB0" w:rsidRPr="00C36068" w:rsidRDefault="00933BB0" w:rsidP="00933BB0">
      <w:pPr>
        <w:rPr>
          <w:szCs w:val="28"/>
        </w:rPr>
      </w:pPr>
    </w:p>
    <w:p w:rsidR="00933BB0" w:rsidRDefault="00933BB0" w:rsidP="00933BB0">
      <w:pPr>
        <w:rPr>
          <w:szCs w:val="28"/>
        </w:rPr>
      </w:pPr>
      <w:r>
        <w:rPr>
          <w:szCs w:val="28"/>
        </w:rPr>
        <w:t>По формулам 3.25 и 3.26 был проведён расчёт расчёт пути разгона троллейбуса. Результаты представлены в таблице 3.5.</w:t>
      </w:r>
    </w:p>
    <w:p w:rsidR="00933BB0" w:rsidRPr="00BC70AE" w:rsidRDefault="00933BB0" w:rsidP="00933BB0">
      <w:pPr>
        <w:rPr>
          <w:szCs w:val="28"/>
        </w:rPr>
      </w:pPr>
    </w:p>
    <w:p w:rsidR="00933BB0" w:rsidRDefault="00933BB0" w:rsidP="00933BB0">
      <w:pPr>
        <w:rPr>
          <w:szCs w:val="28"/>
        </w:rPr>
      </w:pPr>
      <w:r>
        <w:rPr>
          <w:szCs w:val="28"/>
        </w:rPr>
        <w:t xml:space="preserve">Таблица </w:t>
      </w:r>
      <w:r w:rsidRPr="00BC70AE">
        <w:rPr>
          <w:szCs w:val="28"/>
        </w:rPr>
        <w:t>3.5</w:t>
      </w:r>
      <w:r>
        <w:rPr>
          <w:szCs w:val="28"/>
        </w:rPr>
        <w:t xml:space="preserve"> – Изменение скорости движения троллейбуса в зависимости от проходимого пути при разгоне</w:t>
      </w:r>
    </w:p>
    <w:tbl>
      <w:tblPr>
        <w:tblW w:w="70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6"/>
        <w:gridCol w:w="1406"/>
        <w:gridCol w:w="1406"/>
        <w:gridCol w:w="1406"/>
        <w:gridCol w:w="1406"/>
      </w:tblGrid>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lang w:val="en-US"/>
              </w:rPr>
            </w:pPr>
            <w:r w:rsidRPr="005C7654">
              <w:rPr>
                <w:color w:val="000000"/>
                <w:szCs w:val="28"/>
              </w:rPr>
              <w:t>Δ</w:t>
            </w:r>
            <w:r w:rsidRPr="005C7654">
              <w:rPr>
                <w:color w:val="000000"/>
                <w:szCs w:val="28"/>
                <w:lang w:val="en-US"/>
              </w:rPr>
              <w:t>S</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Δ</w:t>
            </w:r>
            <w:r w:rsidRPr="005C7654">
              <w:rPr>
                <w:color w:val="000000"/>
                <w:szCs w:val="28"/>
                <w:lang w:val="en-US"/>
              </w:rPr>
              <w:t>S</w:t>
            </w:r>
            <w:r w:rsidRPr="005C7654">
              <w:rPr>
                <w:color w:val="000000"/>
                <w:szCs w:val="28"/>
                <w:vertAlign w:val="subscript"/>
                <w:lang w:val="en-US"/>
              </w:rPr>
              <w:t>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Δ</w:t>
            </w:r>
            <w:r w:rsidRPr="005C7654">
              <w:rPr>
                <w:color w:val="000000"/>
                <w:szCs w:val="28"/>
                <w:lang w:val="en-US"/>
              </w:rPr>
              <w:t>S</w:t>
            </w:r>
            <w:r w:rsidRPr="005C7654">
              <w:rPr>
                <w:color w:val="000000"/>
                <w:szCs w:val="28"/>
                <w:vertAlign w:val="subscript"/>
                <w:lang w:val="en-US"/>
              </w:rPr>
              <w:t>2</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Δ</w:t>
            </w:r>
            <w:r w:rsidRPr="005C7654">
              <w:rPr>
                <w:color w:val="000000"/>
                <w:szCs w:val="28"/>
                <w:lang w:val="en-US"/>
              </w:rPr>
              <w:t>S</w:t>
            </w:r>
            <w:r w:rsidRPr="005C7654">
              <w:rPr>
                <w:color w:val="000000"/>
                <w:szCs w:val="28"/>
                <w:vertAlign w:val="subscript"/>
                <w:lang w:val="en-US"/>
              </w:rPr>
              <w:t>3</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Δ</w:t>
            </w:r>
            <w:r w:rsidRPr="005C7654">
              <w:rPr>
                <w:color w:val="000000"/>
                <w:szCs w:val="28"/>
                <w:lang w:val="en-US"/>
              </w:rPr>
              <w:t>S</w:t>
            </w:r>
            <w:r w:rsidRPr="005C7654">
              <w:rPr>
                <w:color w:val="000000"/>
                <w:szCs w:val="28"/>
                <w:vertAlign w:val="subscript"/>
                <w:lang w:val="en-US"/>
              </w:rPr>
              <w:t>4</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hideMark/>
          </w:tcPr>
          <w:p w:rsidR="00933BB0" w:rsidRPr="005C7654" w:rsidRDefault="00933BB0" w:rsidP="00046EFA">
            <w:pPr>
              <w:ind w:firstLine="0"/>
              <w:jc w:val="center"/>
              <w:rPr>
                <w:color w:val="000000"/>
                <w:szCs w:val="28"/>
                <w:lang w:val="en-US"/>
              </w:rPr>
            </w:pPr>
            <w:r w:rsidRPr="005C7654">
              <w:rPr>
                <w:color w:val="000000"/>
                <w:szCs w:val="28"/>
                <w:lang w:val="en-US"/>
              </w:rPr>
              <w:t>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0</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8,518</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8,619</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8,721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8,823</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8,925</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25,554</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25,857</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26,162</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26,468</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26,776</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50,007</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50,512</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51,019</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51,530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52,043</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98,267</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98,427</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99,261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100,101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100,945</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172,211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172,490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173,990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175,502</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177,026</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281,311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281,759</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284,228</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286,723</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289,244</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442,835</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443,508</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447,320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451,182</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455,096</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688,819</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689,786</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695,421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701,148</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706,969</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1086,195</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1087,540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1095,623</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1103,865</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1112,270</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1802,041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1803,870</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1815,221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1826,837</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1838,728</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3402,883</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3405,331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3421,039</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3437,181</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3453,777</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5554,804</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5558,045</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5579,579</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5601,815</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5624,788</w:t>
            </w:r>
          </w:p>
        </w:tc>
      </w:tr>
      <w:tr w:rsidR="00933BB0" w:rsidRPr="00977076" w:rsidTr="00DE3137">
        <w:trPr>
          <w:trHeight w:val="340"/>
          <w:jc w:val="center"/>
        </w:trPr>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S,м</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S1,м</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S2,м</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S3,м</w:t>
            </w:r>
          </w:p>
        </w:tc>
        <w:tc>
          <w:tcPr>
            <w:tcW w:w="1406" w:type="dxa"/>
            <w:shd w:val="clear" w:color="auto" w:fill="auto"/>
            <w:noWrap/>
            <w:vAlign w:val="center"/>
            <w:hideMark/>
          </w:tcPr>
          <w:p w:rsidR="00933BB0" w:rsidRPr="005C7654" w:rsidRDefault="00933BB0" w:rsidP="00046EFA">
            <w:pPr>
              <w:ind w:firstLine="0"/>
              <w:jc w:val="center"/>
              <w:rPr>
                <w:color w:val="000000"/>
                <w:szCs w:val="28"/>
              </w:rPr>
            </w:pPr>
            <w:r w:rsidRPr="005C7654">
              <w:rPr>
                <w:color w:val="000000"/>
                <w:szCs w:val="28"/>
              </w:rPr>
              <w:t>S4,м</w:t>
            </w:r>
          </w:p>
        </w:tc>
      </w:tr>
      <w:tr w:rsidR="00933BB0" w:rsidRPr="00977076" w:rsidTr="00DE3137">
        <w:trPr>
          <w:trHeight w:val="340"/>
          <w:jc w:val="center"/>
        </w:trPr>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0</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0</w:t>
            </w:r>
          </w:p>
        </w:tc>
      </w:tr>
      <w:tr w:rsidR="00933BB0" w:rsidRPr="00977076" w:rsidTr="00DE3137">
        <w:trPr>
          <w:trHeight w:val="340"/>
          <w:jc w:val="center"/>
        </w:trPr>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8,518</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8,619</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8,721</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8,823</w:t>
            </w:r>
          </w:p>
        </w:tc>
        <w:tc>
          <w:tcPr>
            <w:tcW w:w="1406" w:type="dxa"/>
            <w:shd w:val="clear" w:color="auto" w:fill="auto"/>
            <w:noWrap/>
            <w:vAlign w:val="center"/>
          </w:tcPr>
          <w:p w:rsidR="00933BB0" w:rsidRPr="005C7654" w:rsidRDefault="00933BB0" w:rsidP="00046EFA">
            <w:pPr>
              <w:ind w:firstLine="0"/>
              <w:jc w:val="center"/>
              <w:rPr>
                <w:color w:val="000000"/>
                <w:szCs w:val="28"/>
              </w:rPr>
            </w:pPr>
            <w:r w:rsidRPr="005C7654">
              <w:rPr>
                <w:color w:val="000000"/>
                <w:szCs w:val="28"/>
              </w:rPr>
              <w:t>8,925</w:t>
            </w:r>
          </w:p>
        </w:tc>
      </w:tr>
    </w:tbl>
    <w:p w:rsidR="00046EFA" w:rsidRDefault="00046EFA" w:rsidP="00933BB0">
      <w:pPr>
        <w:rPr>
          <w:color w:val="000000"/>
          <w:szCs w:val="28"/>
        </w:rPr>
      </w:pPr>
    </w:p>
    <w:p w:rsidR="00933BB0" w:rsidRDefault="00046EFA" w:rsidP="00933BB0">
      <w:pPr>
        <w:rPr>
          <w:color w:val="000000"/>
          <w:szCs w:val="28"/>
        </w:rPr>
      </w:pPr>
      <w:r>
        <w:rPr>
          <w:color w:val="000000"/>
          <w:szCs w:val="28"/>
        </w:rPr>
        <w:t>Продолжение таблицы 3.5</w:t>
      </w:r>
    </w:p>
    <w:tbl>
      <w:tblPr>
        <w:tblW w:w="70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6"/>
        <w:gridCol w:w="1406"/>
        <w:gridCol w:w="1406"/>
        <w:gridCol w:w="1406"/>
        <w:gridCol w:w="1406"/>
      </w:tblGrid>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34,072</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34,476</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34,882</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35,291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35,701</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75,561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76,369</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77,181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77,998</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78,819</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148,274</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148,938</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150,281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151,631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152,988</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270,478</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270,917</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273,251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275,602</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277,972</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453,522</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454,249</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458,218</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462,224</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466,271</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724,146</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725,267</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731,547</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737,905</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744,341</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1131,655</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1133,294</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1142,741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1152,330</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1162,065</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1775,014</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1777,326</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1791,044</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1805,013</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1819,239</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2888,236</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2891,410</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2910,844</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2930,703</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2950,998</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5204,923</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5209,201</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5236,260</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5264,019</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5292,505</w:t>
            </w:r>
          </w:p>
        </w:tc>
      </w:tr>
      <w:tr w:rsidR="00046EFA" w:rsidRPr="005C7654" w:rsidTr="009728EB">
        <w:trPr>
          <w:trHeight w:val="340"/>
          <w:jc w:val="center"/>
        </w:trPr>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8957,686</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8963,377</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9000,618</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9038,996</w:t>
            </w:r>
          </w:p>
        </w:tc>
        <w:tc>
          <w:tcPr>
            <w:tcW w:w="1406" w:type="dxa"/>
            <w:shd w:val="clear" w:color="auto" w:fill="auto"/>
            <w:noWrap/>
            <w:vAlign w:val="center"/>
          </w:tcPr>
          <w:p w:rsidR="00046EFA" w:rsidRPr="005C7654" w:rsidRDefault="00046EFA" w:rsidP="009728EB">
            <w:pPr>
              <w:ind w:firstLine="0"/>
              <w:jc w:val="center"/>
              <w:rPr>
                <w:color w:val="000000"/>
                <w:szCs w:val="28"/>
              </w:rPr>
            </w:pPr>
            <w:r w:rsidRPr="005C7654">
              <w:rPr>
                <w:color w:val="000000"/>
                <w:szCs w:val="28"/>
              </w:rPr>
              <w:t>9078,564</w:t>
            </w:r>
          </w:p>
        </w:tc>
      </w:tr>
    </w:tbl>
    <w:p w:rsidR="00046EFA" w:rsidRDefault="00046EFA" w:rsidP="00933BB0">
      <w:pPr>
        <w:rPr>
          <w:szCs w:val="28"/>
        </w:rPr>
      </w:pPr>
    </w:p>
    <w:p w:rsidR="00933BB0" w:rsidRPr="00495B54" w:rsidRDefault="00933BB0" w:rsidP="00933BB0">
      <w:pPr>
        <w:rPr>
          <w:szCs w:val="28"/>
        </w:rPr>
      </w:pPr>
      <w:r>
        <w:rPr>
          <w:szCs w:val="28"/>
        </w:rPr>
        <w:t>По данным таблицы 3.5 строим график зависимости скорости движения от пути, проходимого при разгоне троллейбуса.</w:t>
      </w:r>
    </w:p>
    <w:p w:rsidR="00933BB0" w:rsidRDefault="00933BB0" w:rsidP="00933BB0">
      <w:pPr>
        <w:rPr>
          <w:szCs w:val="28"/>
        </w:rPr>
      </w:pPr>
    </w:p>
    <w:p w:rsidR="00933BB0" w:rsidRDefault="00DE3137" w:rsidP="00933BB0">
      <w:pPr>
        <w:jc w:val="center"/>
        <w:rPr>
          <w:szCs w:val="28"/>
        </w:rPr>
      </w:pPr>
      <w:r>
        <w:rPr>
          <w:noProof/>
          <w:szCs w:val="28"/>
        </w:rPr>
        <w:drawing>
          <wp:inline distT="0" distB="0" distL="0" distR="0">
            <wp:extent cx="4781550" cy="2752725"/>
            <wp:effectExtent l="19050" t="0" r="0" b="0"/>
            <wp:docPr id="357"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69" cstate="print"/>
                    <a:srcRect/>
                    <a:stretch>
                      <a:fillRect/>
                    </a:stretch>
                  </pic:blipFill>
                  <pic:spPr bwMode="auto">
                    <a:xfrm>
                      <a:off x="0" y="0"/>
                      <a:ext cx="4781550" cy="2752725"/>
                    </a:xfrm>
                    <a:prstGeom prst="rect">
                      <a:avLst/>
                    </a:prstGeom>
                    <a:noFill/>
                    <a:ln w="9525">
                      <a:noFill/>
                      <a:miter lim="800000"/>
                      <a:headEnd/>
                      <a:tailEnd/>
                    </a:ln>
                  </pic:spPr>
                </pic:pic>
              </a:graphicData>
            </a:graphic>
          </wp:inline>
        </w:drawing>
      </w:r>
    </w:p>
    <w:p w:rsidR="00933BB0" w:rsidRDefault="00933BB0" w:rsidP="00933BB0">
      <w:pPr>
        <w:jc w:val="center"/>
        <w:rPr>
          <w:szCs w:val="28"/>
        </w:rPr>
      </w:pPr>
      <w:r>
        <w:rPr>
          <w:szCs w:val="28"/>
        </w:rPr>
        <w:t>Рисунок 3.7 – Путь разгона троллейбуса</w:t>
      </w:r>
    </w:p>
    <w:p w:rsidR="00933BB0" w:rsidRDefault="00933BB0" w:rsidP="00933BB0">
      <w:pPr>
        <w:ind w:firstLine="0"/>
        <w:rPr>
          <w:szCs w:val="28"/>
        </w:rPr>
      </w:pPr>
      <w:bookmarkStart w:id="29" w:name="_Toc313316937"/>
    </w:p>
    <w:p w:rsidR="00933BB0" w:rsidRPr="005C7654" w:rsidRDefault="00933BB0" w:rsidP="00046EFA">
      <w:pPr>
        <w:pStyle w:val="1"/>
        <w:rPr>
          <w:szCs w:val="28"/>
        </w:rPr>
      </w:pPr>
      <w:bookmarkStart w:id="30" w:name="_Toc12374040"/>
      <w:r>
        <w:rPr>
          <w:szCs w:val="28"/>
        </w:rPr>
        <w:t xml:space="preserve">3.8 </w:t>
      </w:r>
      <w:r w:rsidRPr="000A76BE">
        <w:t>Определение величины преодолеваемого подъема</w:t>
      </w:r>
      <w:bookmarkEnd w:id="29"/>
      <w:bookmarkEnd w:id="30"/>
      <w:r w:rsidRPr="000A76BE">
        <w:t xml:space="preserve"> </w:t>
      </w:r>
    </w:p>
    <w:p w:rsidR="00933BB0" w:rsidRDefault="00933BB0" w:rsidP="00933BB0">
      <w:pPr>
        <w:rPr>
          <w:szCs w:val="28"/>
        </w:rPr>
      </w:pPr>
      <w:r>
        <w:rPr>
          <w:szCs w:val="28"/>
        </w:rPr>
        <w:t xml:space="preserve">Определяем вес троллейбуса </w:t>
      </w:r>
      <w:r w:rsidRPr="00406D75">
        <w:rPr>
          <w:i/>
          <w:szCs w:val="28"/>
        </w:rPr>
        <w:t>G</w:t>
      </w:r>
      <w:r>
        <w:rPr>
          <w:szCs w:val="28"/>
        </w:rPr>
        <w:t xml:space="preserve">, нормальную нагрузку на задний мост </w:t>
      </w:r>
      <w:r w:rsidRPr="00406D75">
        <w:rPr>
          <w:i/>
          <w:szCs w:val="28"/>
        </w:rPr>
        <w:t>G</w:t>
      </w:r>
      <w:r w:rsidRPr="00406D75">
        <w:rPr>
          <w:szCs w:val="28"/>
          <w:vertAlign w:val="subscript"/>
        </w:rPr>
        <w:t>2</w:t>
      </w:r>
      <w:r>
        <w:rPr>
          <w:szCs w:val="28"/>
        </w:rPr>
        <w:t xml:space="preserve"> и координату</w:t>
      </w:r>
      <w:r w:rsidRPr="00406D75">
        <w:rPr>
          <w:i/>
          <w:szCs w:val="28"/>
        </w:rPr>
        <w:t xml:space="preserve"> a</w:t>
      </w:r>
      <w:r>
        <w:rPr>
          <w:szCs w:val="28"/>
        </w:rPr>
        <w:t xml:space="preserve"> центра масс:</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DE3137" w:rsidP="00DE3137">
            <w:pPr>
              <w:rPr>
                <w:rFonts w:asciiTheme="minorHAnsi" w:eastAsiaTheme="minorHAnsi" w:hAnsiTheme="minorHAnsi" w:cstheme="minorBidi"/>
                <w:i/>
                <w:szCs w:val="28"/>
                <w:lang w:eastAsia="en-US"/>
              </w:rPr>
            </w:pPr>
            <m:oMathPara>
              <m:oMath>
                <m:r>
                  <w:rPr>
                    <w:rFonts w:ascii="Cambria Math" w:eastAsia="Calibri" w:hAnsi="Cambria Math"/>
                    <w:szCs w:val="28"/>
                    <w:lang w:val="en-US" w:eastAsia="en-US"/>
                  </w:rPr>
                  <m:t>G</m:t>
                </m:r>
                <m:r>
                  <w:rPr>
                    <w:rFonts w:ascii="Cambria Math" w:hAnsi="Cambria Math"/>
                    <w:szCs w:val="28"/>
                    <w:lang w:val="en-US"/>
                  </w:rPr>
                  <m:t>=m·g</m:t>
                </m:r>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(3.27)</w:t>
            </w:r>
          </w:p>
        </w:tc>
      </w:tr>
    </w:tbl>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1</m:t>
              </m:r>
            </m:sub>
          </m:sSub>
          <m:r>
            <w:rPr>
              <w:rFonts w:ascii="Cambria Math" w:hAnsi="Cambria Math"/>
              <w:szCs w:val="28"/>
              <w:lang w:val="en-US"/>
            </w:rPr>
            <m:t xml:space="preserve">=18520·9.81=181681.2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11</m:t>
              </m:r>
            </m:sub>
          </m:sSub>
          <m:r>
            <w:rPr>
              <w:rFonts w:ascii="Cambria Math" w:hAnsi="Cambria Math"/>
              <w:szCs w:val="28"/>
              <w:lang w:val="en-US"/>
            </w:rPr>
            <m:t xml:space="preserve">=185899,5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12</m:t>
              </m:r>
            </m:sub>
          </m:sSub>
          <m:r>
            <w:rPr>
              <w:rFonts w:ascii="Cambria Math" w:hAnsi="Cambria Math"/>
              <w:szCs w:val="28"/>
              <w:lang w:val="en-US"/>
            </w:rPr>
            <m:t xml:space="preserve">=190117,8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13</m:t>
              </m:r>
            </m:sub>
          </m:sSub>
          <m:r>
            <w:rPr>
              <w:rFonts w:ascii="Cambria Math" w:hAnsi="Cambria Math"/>
              <w:szCs w:val="28"/>
              <w:lang w:val="en-US"/>
            </w:rPr>
            <m:t xml:space="preserve">=194336,1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14</m:t>
              </m:r>
            </m:sub>
          </m:sSub>
          <m:r>
            <w:rPr>
              <w:rFonts w:ascii="Cambria Math" w:hAnsi="Cambria Math"/>
              <w:szCs w:val="28"/>
              <w:lang w:val="en-US"/>
            </w:rPr>
            <m:t xml:space="preserve">=198554,4 </m:t>
          </m:r>
          <m:r>
            <w:rPr>
              <w:rFonts w:ascii="Cambria Math" w:hAnsi="Cambria Math"/>
              <w:szCs w:val="28"/>
            </w:rPr>
            <m:t>Н.</m:t>
          </m:r>
        </m:oMath>
      </m:oMathPara>
    </w:p>
    <w:p w:rsidR="00933BB0" w:rsidRDefault="00933BB0" w:rsidP="00933BB0">
      <w:pPr>
        <w:rPr>
          <w:i/>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zCs w:val="28"/>
                <w:lang w:eastAsia="en-US"/>
              </w:rPr>
            </w:pPr>
            <m:oMathPara>
              <m:oMath>
                <m:sSub>
                  <m:sSubPr>
                    <m:ctrlPr>
                      <w:rPr>
                        <w:rFonts w:ascii="Cambria Math" w:eastAsia="Calibri" w:hAnsi="Cambria Math"/>
                        <w:i/>
                        <w:szCs w:val="28"/>
                        <w:lang w:val="en-US" w:eastAsia="en-US"/>
                      </w:rPr>
                    </m:ctrlPr>
                  </m:sSubPr>
                  <m:e>
                    <m:r>
                      <w:rPr>
                        <w:rFonts w:ascii="Cambria Math" w:hAnsi="Cambria Math"/>
                        <w:szCs w:val="28"/>
                        <w:lang w:val="en-US"/>
                      </w:rPr>
                      <m:t>G</m:t>
                    </m:r>
                    <m:ctrlPr>
                      <w:rPr>
                        <w:rFonts w:ascii="Cambria Math" w:hAnsi="Cambria Math"/>
                        <w:i/>
                        <w:szCs w:val="28"/>
                        <w:lang w:val="en-US"/>
                      </w:rPr>
                    </m:ctrlPr>
                  </m:e>
                  <m:sub>
                    <m:r>
                      <w:rPr>
                        <w:rFonts w:ascii="Cambria Math" w:hAnsi="Cambria Math"/>
                        <w:szCs w:val="28"/>
                        <w:lang w:val="en-US"/>
                      </w:rPr>
                      <m:t>2</m:t>
                    </m:r>
                    <m:ctrlPr>
                      <w:rPr>
                        <w:rFonts w:ascii="Cambria Math" w:hAnsi="Cambria Math"/>
                        <w:i/>
                        <w:szCs w:val="28"/>
                        <w:lang w:val="en-US"/>
                      </w:rPr>
                    </m:ctrlPr>
                  </m:sub>
                </m:sSub>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lang w:val="en-US"/>
                      </w:rPr>
                      <m:t>1</m:t>
                    </m:r>
                  </m:sub>
                </m:sSub>
                <m:r>
                  <w:rPr>
                    <w:rFonts w:ascii="Cambria Math" w:hAnsi="Cambria Math"/>
                    <w:szCs w:val="28"/>
                    <w:lang w:val="en-US"/>
                  </w:rPr>
                  <m:t>·g</m:t>
                </m:r>
                <m:r>
                  <w:rPr>
                    <w:rFonts w:ascii="Cambria Math" w:hAnsi="Cambria Math"/>
                    <w:szCs w:val="28"/>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w:t>
            </w:r>
            <w:r w:rsidRPr="00933BB0">
              <w:rPr>
                <w:rFonts w:eastAsiaTheme="minorHAnsi"/>
                <w:szCs w:val="28"/>
                <w:lang w:val="en-US" w:eastAsia="en-US"/>
              </w:rPr>
              <w:t>8</w:t>
            </w:r>
            <w:r w:rsidRPr="00933BB0">
              <w:rPr>
                <w:rFonts w:eastAsiaTheme="minorHAnsi"/>
                <w:szCs w:val="28"/>
                <w:lang w:eastAsia="en-US"/>
              </w:rPr>
              <w:t>)</w:t>
            </w:r>
          </w:p>
        </w:tc>
      </w:tr>
    </w:tbl>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2</m:t>
              </m:r>
            </m:sub>
          </m:sSub>
          <m:r>
            <w:rPr>
              <w:rFonts w:ascii="Cambria Math" w:hAnsi="Cambria Math"/>
              <w:szCs w:val="28"/>
              <w:lang w:val="en-US"/>
            </w:rPr>
            <m:t>=181681,2-9·</m:t>
          </m:r>
          <m:sSup>
            <m:sSupPr>
              <m:ctrlPr>
                <w:rPr>
                  <w:rFonts w:ascii="Cambria Math" w:hAnsi="Cambria Math"/>
                  <w:i/>
                  <w:szCs w:val="28"/>
                  <w:lang w:val="en-US"/>
                </w:rPr>
              </m:ctrlPr>
            </m:sSupPr>
            <m:e>
              <m:r>
                <w:rPr>
                  <w:rFonts w:ascii="Cambria Math" w:hAnsi="Cambria Math"/>
                  <w:szCs w:val="28"/>
                  <w:lang w:val="en-US"/>
                </w:rPr>
                <m:t>10</m:t>
              </m:r>
            </m:e>
            <m:sup>
              <m:r>
                <w:rPr>
                  <w:rFonts w:ascii="Cambria Math" w:hAnsi="Cambria Math"/>
                  <w:szCs w:val="28"/>
                  <w:lang w:val="en-US"/>
                </w:rPr>
                <m:t>3</m:t>
              </m:r>
            </m:sup>
          </m:sSup>
          <m:r>
            <w:rPr>
              <w:rFonts w:ascii="Cambria Math" w:hAnsi="Cambria Math"/>
              <w:szCs w:val="28"/>
              <w:lang w:val="en-US"/>
            </w:rPr>
            <m:t xml:space="preserve">·9,81=93391,2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21</m:t>
              </m:r>
            </m:sub>
          </m:sSub>
          <m:r>
            <w:rPr>
              <w:rFonts w:ascii="Cambria Math" w:hAnsi="Cambria Math"/>
              <w:szCs w:val="28"/>
              <w:lang w:val="en-US"/>
            </w:rPr>
            <m:t xml:space="preserve">=97609,5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22</m:t>
              </m:r>
            </m:sub>
          </m:sSub>
          <m:r>
            <w:rPr>
              <w:rFonts w:ascii="Cambria Math" w:hAnsi="Cambria Math"/>
              <w:szCs w:val="28"/>
              <w:lang w:val="en-US"/>
            </w:rPr>
            <m:t xml:space="preserve">=101827,8 </m:t>
          </m:r>
          <m:r>
            <w:rPr>
              <w:rFonts w:ascii="Cambria Math" w:hAnsi="Cambria Math"/>
              <w:szCs w:val="28"/>
            </w:rPr>
            <m:t>Н;</m:t>
          </m:r>
        </m:oMath>
      </m:oMathPara>
    </w:p>
    <w:p w:rsidR="00933BB0" w:rsidRDefault="007945D6" w:rsidP="00933BB0">
      <w:pPr>
        <w:rPr>
          <w:i/>
          <w:szCs w:val="28"/>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23</m:t>
              </m:r>
            </m:sub>
          </m:sSub>
          <m:r>
            <w:rPr>
              <w:rFonts w:ascii="Cambria Math" w:hAnsi="Cambria Math"/>
              <w:szCs w:val="28"/>
              <w:lang w:val="en-US"/>
            </w:rPr>
            <m:t xml:space="preserve">=106046,1 </m:t>
          </m:r>
          <m:r>
            <w:rPr>
              <w:rFonts w:ascii="Cambria Math" w:hAnsi="Cambria Math"/>
              <w:szCs w:val="28"/>
            </w:rPr>
            <m:t>Н;</m:t>
          </m:r>
        </m:oMath>
      </m:oMathPara>
    </w:p>
    <w:p w:rsidR="00933BB0" w:rsidRPr="00AB68C7" w:rsidRDefault="007945D6" w:rsidP="00933BB0">
      <w:pPr>
        <w:rPr>
          <w:i/>
          <w:szCs w:val="28"/>
          <w:lang w:val="en-US"/>
        </w:rPr>
      </w:pPr>
      <m:oMathPara>
        <m:oMath>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24</m:t>
              </m:r>
            </m:sub>
          </m:sSub>
          <m:r>
            <w:rPr>
              <w:rFonts w:ascii="Cambria Math" w:hAnsi="Cambria Math"/>
              <w:szCs w:val="28"/>
              <w:lang w:val="en-US"/>
            </w:rPr>
            <m:t xml:space="preserve">=110264,4 </m:t>
          </m:r>
          <m:r>
            <w:rPr>
              <w:rFonts w:ascii="Cambria Math" w:hAnsi="Cambria Math"/>
              <w:szCs w:val="28"/>
            </w:rPr>
            <m:t>Н.</m:t>
          </m:r>
        </m:oMath>
      </m:oMathPara>
    </w:p>
    <w:p w:rsidR="00933BB0" w:rsidRDefault="00933BB0" w:rsidP="00933BB0"/>
    <w:tbl>
      <w:tblPr>
        <w:tblW w:w="0" w:type="auto"/>
        <w:tblLook w:val="04A0"/>
      </w:tblPr>
      <w:tblGrid>
        <w:gridCol w:w="8710"/>
        <w:gridCol w:w="963"/>
      </w:tblGrid>
      <w:tr w:rsidR="00933BB0" w:rsidTr="00933BB0">
        <w:tc>
          <w:tcPr>
            <w:tcW w:w="8710" w:type="dxa"/>
          </w:tcPr>
          <w:p w:rsidR="00933BB0" w:rsidRPr="00933BB0" w:rsidRDefault="00DE3137" w:rsidP="00DE3137">
            <w:pPr>
              <w:rPr>
                <w:rFonts w:asciiTheme="minorHAnsi" w:eastAsiaTheme="minorHAnsi" w:hAnsiTheme="minorHAnsi" w:cstheme="minorBidi"/>
                <w:i/>
                <w:szCs w:val="28"/>
                <w:lang w:eastAsia="en-US"/>
              </w:rPr>
            </w:pPr>
            <m:oMathPara>
              <m:oMath>
                <m:r>
                  <w:rPr>
                    <w:rFonts w:ascii="Cambria Math" w:eastAsia="Calibri" w:hAnsi="Cambria Math"/>
                    <w:szCs w:val="28"/>
                    <w:lang w:val="en-US" w:eastAsia="en-US"/>
                  </w:rPr>
                  <m:t>a</m:t>
                </m:r>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G</m:t>
                        </m:r>
                      </m:e>
                      <m:sub>
                        <m:r>
                          <w:rPr>
                            <w:rFonts w:ascii="Cambria Math" w:hAnsi="Cambria Math"/>
                            <w:szCs w:val="28"/>
                            <w:lang w:val="en-US"/>
                          </w:rPr>
                          <m:t>2</m:t>
                        </m:r>
                      </m:sub>
                    </m:sSub>
                  </m:num>
                  <m:den>
                    <m:r>
                      <w:rPr>
                        <w:rFonts w:ascii="Cambria Math" w:hAnsi="Cambria Math"/>
                        <w:szCs w:val="28"/>
                        <w:lang w:val="en-US"/>
                      </w:rPr>
                      <m:t>G</m:t>
                    </m:r>
                  </m:den>
                </m:f>
                <m:r>
                  <w:rPr>
                    <w:rFonts w:ascii="Cambria Math" w:hAnsi="Cambria Math"/>
                    <w:szCs w:val="28"/>
                  </w:rPr>
                  <m:t>·L;</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(3.2</w:t>
            </w:r>
            <w:r w:rsidRPr="00933BB0">
              <w:rPr>
                <w:rFonts w:eastAsiaTheme="minorHAnsi"/>
                <w:szCs w:val="28"/>
                <w:lang w:val="en-US" w:eastAsia="en-US"/>
              </w:rPr>
              <w:t>9</w:t>
            </w:r>
            <w:r w:rsidRPr="00933BB0">
              <w:rPr>
                <w:rFonts w:eastAsiaTheme="minorHAnsi"/>
                <w:szCs w:val="28"/>
                <w:lang w:eastAsia="en-US"/>
              </w:rPr>
              <w:t>)</w:t>
            </w:r>
          </w:p>
        </w:tc>
      </w:tr>
    </w:tbl>
    <w:p w:rsidR="00933BB0" w:rsidRPr="00DF04F0" w:rsidRDefault="00DE3137" w:rsidP="00933BB0">
      <w:pPr>
        <w:rPr>
          <w:i/>
          <w:szCs w:val="28"/>
        </w:rPr>
      </w:pPr>
      <m:oMathPara>
        <m:oMath>
          <m:r>
            <w:rPr>
              <w:rFonts w:ascii="Cambria Math" w:hAnsi="Cambria Math"/>
              <w:szCs w:val="28"/>
            </w:rPr>
            <m:t>a=</m:t>
          </m:r>
          <m:f>
            <m:fPr>
              <m:ctrlPr>
                <w:rPr>
                  <w:rFonts w:ascii="Cambria Math" w:hAnsi="Cambria Math"/>
                  <w:i/>
                  <w:szCs w:val="28"/>
                </w:rPr>
              </m:ctrlPr>
            </m:fPr>
            <m:num>
              <m:r>
                <w:rPr>
                  <w:rFonts w:ascii="Cambria Math" w:hAnsi="Cambria Math"/>
                  <w:szCs w:val="28"/>
                </w:rPr>
                <m:t>93391.2</m:t>
              </m:r>
            </m:num>
            <m:den>
              <m:r>
                <w:rPr>
                  <w:rFonts w:ascii="Cambria Math" w:hAnsi="Cambria Math"/>
                  <w:szCs w:val="28"/>
                </w:rPr>
                <m:t>181681.2</m:t>
              </m:r>
            </m:den>
          </m:f>
          <m:r>
            <w:rPr>
              <w:rFonts w:ascii="Cambria Math" w:hAnsi="Cambria Math"/>
              <w:szCs w:val="28"/>
            </w:rPr>
            <m:t>·6.2=3.187 м;</m:t>
          </m:r>
        </m:oMath>
      </m:oMathPara>
    </w:p>
    <w:p w:rsidR="00933BB0" w:rsidRPr="00AB68C7" w:rsidRDefault="007945D6" w:rsidP="00933BB0">
      <w:pPr>
        <w:rPr>
          <w:i/>
          <w:szCs w:val="28"/>
          <w:lang w:val="en-US"/>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=3.255 м;</m:t>
          </m:r>
        </m:oMath>
      </m:oMathPara>
    </w:p>
    <w:p w:rsidR="00933BB0" w:rsidRPr="00DF04F0" w:rsidRDefault="007945D6" w:rsidP="00933BB0">
      <w:pPr>
        <w:rPr>
          <w:i/>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r>
            <w:rPr>
              <w:rFonts w:ascii="Cambria Math" w:hAnsi="Cambria Math"/>
              <w:szCs w:val="28"/>
            </w:rPr>
            <m:t>=3.321 м;</m:t>
          </m:r>
        </m:oMath>
      </m:oMathPara>
    </w:p>
    <w:p w:rsidR="00933BB0" w:rsidRPr="00DF04F0" w:rsidRDefault="007945D6" w:rsidP="00933BB0">
      <w:pPr>
        <w:rPr>
          <w:i/>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3</m:t>
              </m:r>
            </m:sub>
          </m:sSub>
          <m:r>
            <w:rPr>
              <w:rFonts w:ascii="Cambria Math" w:hAnsi="Cambria Math"/>
              <w:szCs w:val="28"/>
            </w:rPr>
            <m:t>=3.383 м;</m:t>
          </m:r>
        </m:oMath>
      </m:oMathPara>
    </w:p>
    <w:p w:rsidR="00933BB0" w:rsidRPr="00DF04F0" w:rsidRDefault="007945D6" w:rsidP="00933BB0">
      <w:pPr>
        <w:rPr>
          <w:i/>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4</m:t>
              </m:r>
            </m:sub>
          </m:sSub>
          <m:r>
            <w:rPr>
              <w:rFonts w:ascii="Cambria Math" w:hAnsi="Cambria Math"/>
              <w:szCs w:val="28"/>
            </w:rPr>
            <m:t>=3.443 м.</m:t>
          </m:r>
        </m:oMath>
      </m:oMathPara>
    </w:p>
    <w:p w:rsidR="00933BB0" w:rsidRPr="009B77D6" w:rsidRDefault="00933BB0" w:rsidP="00933BB0">
      <w:pPr>
        <w:rPr>
          <w:position w:val="-28"/>
          <w:szCs w:val="28"/>
        </w:rPr>
      </w:pPr>
    </w:p>
    <w:p w:rsidR="00933BB0" w:rsidRPr="00AB68C7" w:rsidRDefault="00933BB0" w:rsidP="00933BB0">
      <w:pPr>
        <w:rPr>
          <w:position w:val="-28"/>
          <w:szCs w:val="28"/>
        </w:rPr>
      </w:pPr>
      <w:r>
        <w:rPr>
          <w:position w:val="-28"/>
          <w:szCs w:val="28"/>
        </w:rPr>
        <w:t xml:space="preserve">Рассчитываем максимальный </w:t>
      </w:r>
      <w:r w:rsidRPr="00BE32E8">
        <w:rPr>
          <w:i/>
          <w:position w:val="-28"/>
          <w:szCs w:val="28"/>
          <w:lang w:val="en-US"/>
        </w:rPr>
        <w:t>i</w:t>
      </w:r>
      <w:r w:rsidRPr="00BE32E8">
        <w:rPr>
          <w:position w:val="-28"/>
          <w:szCs w:val="28"/>
          <w:vertAlign w:val="subscript"/>
          <w:lang w:val="en-US"/>
        </w:rPr>
        <w:t>max</w:t>
      </w:r>
      <w:r w:rsidRPr="00BE32E8">
        <w:rPr>
          <w:position w:val="-28"/>
          <w:szCs w:val="28"/>
        </w:rPr>
        <w:t xml:space="preserve"> </w:t>
      </w:r>
      <w:r>
        <w:rPr>
          <w:position w:val="-28"/>
          <w:szCs w:val="28"/>
        </w:rPr>
        <w:t>уклон, который может преодолеть троллейбус в заданных условиях эксплуатации, в зависимости от комплектации:</w:t>
      </w: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i/>
                <w:szCs w:val="22"/>
                <w:lang w:val="en-US" w:eastAsia="en-US"/>
              </w:rPr>
            </w:pPr>
            <m:oMathPara>
              <m:oMath>
                <m:sSub>
                  <m:sSubPr>
                    <m:ctrlPr>
                      <w:rPr>
                        <w:rFonts w:ascii="Cambria Math" w:eastAsia="Calibri" w:hAnsi="Cambria Math"/>
                        <w:i/>
                        <w:szCs w:val="22"/>
                        <w:lang w:eastAsia="en-US"/>
                      </w:rPr>
                    </m:ctrlPr>
                  </m:sSubPr>
                  <m:e>
                    <m:r>
                      <w:rPr>
                        <w:rFonts w:ascii="Cambria Math" w:hAnsi="Cambria Math"/>
                        <w:lang w:val="en-US"/>
                      </w:rPr>
                      <m:t>i</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f>
                  <m:fPr>
                    <m:ctrlPr>
                      <w:rPr>
                        <w:rFonts w:ascii="Cambria Math" w:hAnsi="Cambria Math"/>
                        <w:i/>
                      </w:rPr>
                    </m:ctrlPr>
                  </m:fPr>
                  <m:num>
                    <m:r>
                      <w:rPr>
                        <w:rFonts w:ascii="Cambria Math" w:hAnsi="Cambria Math"/>
                      </w:rPr>
                      <m:t>φa</m:t>
                    </m:r>
                  </m:num>
                  <m:den>
                    <m:r>
                      <w:rPr>
                        <w:rFonts w:ascii="Cambria Math" w:hAnsi="Cambria Math"/>
                      </w:rPr>
                      <m:t>L-φ</m:t>
                    </m:r>
                    <m:sSub>
                      <m:sSubPr>
                        <m:ctrlPr>
                          <w:rPr>
                            <w:rFonts w:ascii="Cambria Math" w:hAnsi="Cambria Math"/>
                            <w:i/>
                          </w:rPr>
                        </m:ctrlPr>
                      </m:sSubPr>
                      <m:e>
                        <m:r>
                          <w:rPr>
                            <w:rFonts w:ascii="Cambria Math" w:hAnsi="Cambria Math"/>
                          </w:rPr>
                          <m:t>h</m:t>
                        </m:r>
                      </m:e>
                      <m:sub>
                        <m:r>
                          <w:rPr>
                            <w:rFonts w:ascii="Cambria Math" w:hAnsi="Cambria Math"/>
                          </w:rPr>
                          <m:t>c</m:t>
                        </m:r>
                      </m:sub>
                    </m:sSub>
                  </m:den>
                </m:f>
                <m:r>
                  <w:rPr>
                    <w:rFonts w:ascii="Cambria Math" w:hAnsi="Cambria Math"/>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w:t>
            </w:r>
            <w:r w:rsidRPr="00933BB0">
              <w:rPr>
                <w:rFonts w:eastAsiaTheme="minorHAnsi"/>
                <w:szCs w:val="28"/>
                <w:lang w:val="en-US" w:eastAsia="en-US"/>
              </w:rPr>
              <w:t>30</w:t>
            </w:r>
            <w:r w:rsidRPr="00933BB0">
              <w:rPr>
                <w:rFonts w:eastAsiaTheme="minorHAnsi"/>
                <w:szCs w:val="28"/>
                <w:lang w:eastAsia="en-US"/>
              </w:rPr>
              <w:t>)</w:t>
            </w:r>
          </w:p>
        </w:tc>
      </w:tr>
    </w:tbl>
    <w:p w:rsidR="00933BB0" w:rsidRPr="00381046"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0.6·3.187</m:t>
              </m:r>
            </m:num>
            <m:den>
              <m:r>
                <w:rPr>
                  <w:rFonts w:ascii="Cambria Math" w:hAnsi="Cambria Math"/>
                </w:rPr>
                <m:t>6.2-0.6·1.5</m:t>
              </m:r>
            </m:den>
          </m:f>
          <m:r>
            <w:rPr>
              <w:rFonts w:ascii="Cambria Math" w:hAnsi="Cambria Math"/>
            </w:rPr>
            <m:t>=0,361=20,683°;</m:t>
          </m:r>
        </m:oMath>
      </m:oMathPara>
    </w:p>
    <w:p w:rsidR="00933BB0" w:rsidRPr="00381046"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max1</m:t>
              </m:r>
            </m:sub>
          </m:sSub>
          <m:r>
            <w:rPr>
              <w:rFonts w:ascii="Cambria Math" w:hAnsi="Cambria Math"/>
            </w:rPr>
            <m:t>=0,369=21,126°;</m:t>
          </m:r>
        </m:oMath>
      </m:oMathPara>
    </w:p>
    <w:p w:rsidR="00933BB0" w:rsidRPr="00381046"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max2</m:t>
              </m:r>
            </m:sub>
          </m:sSub>
          <m:r>
            <w:rPr>
              <w:rFonts w:ascii="Cambria Math" w:hAnsi="Cambria Math"/>
            </w:rPr>
            <m:t>=0,376=21,55°;</m:t>
          </m:r>
        </m:oMath>
      </m:oMathPara>
    </w:p>
    <w:p w:rsidR="00933BB0" w:rsidRPr="00381046"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max3</m:t>
              </m:r>
            </m:sub>
          </m:sSub>
          <m:r>
            <w:rPr>
              <w:rFonts w:ascii="Cambria Math" w:hAnsi="Cambria Math"/>
            </w:rPr>
            <m:t>=0,383=21,956°;</m:t>
          </m:r>
        </m:oMath>
      </m:oMathPara>
    </w:p>
    <w:p w:rsidR="00933BB0" w:rsidRPr="00381046"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max4</m:t>
              </m:r>
            </m:sub>
          </m:sSub>
          <m:r>
            <w:rPr>
              <w:rFonts w:ascii="Cambria Math" w:hAnsi="Cambria Math"/>
            </w:rPr>
            <m:t>=0,39=22,344°.</m:t>
          </m:r>
        </m:oMath>
      </m:oMathPara>
    </w:p>
    <w:p w:rsidR="00933BB0" w:rsidRDefault="00933BB0" w:rsidP="00933BB0"/>
    <w:p w:rsidR="00933BB0" w:rsidRDefault="00933BB0" w:rsidP="00933BB0">
      <w:pPr>
        <w:rPr>
          <w:position w:val="-28"/>
          <w:szCs w:val="28"/>
        </w:rPr>
      </w:pPr>
      <w:r>
        <w:rPr>
          <w:position w:val="-28"/>
          <w:szCs w:val="28"/>
        </w:rPr>
        <w:t xml:space="preserve">Вычислим дополнительный уклон, преодолеваемый за счет использования накопленной троллейбусом кинетической энергии </w:t>
      </w:r>
      <w:r>
        <w:rPr>
          <w:position w:val="-28"/>
          <w:szCs w:val="28"/>
          <w:lang w:val="en-US"/>
        </w:rPr>
        <w:t>i</w:t>
      </w:r>
      <w:r>
        <w:rPr>
          <w:position w:val="-28"/>
          <w:szCs w:val="28"/>
          <w:vertAlign w:val="subscript"/>
        </w:rPr>
        <w:t>доп</w:t>
      </w:r>
      <w:r>
        <w:rPr>
          <w:position w:val="-28"/>
          <w:szCs w:val="28"/>
        </w:rPr>
        <w:t xml:space="preserve"> </w:t>
      </w:r>
      <w:r w:rsidRPr="00E51CA9">
        <w:rPr>
          <w:position w:val="-28"/>
          <w:szCs w:val="28"/>
        </w:rPr>
        <w:t>[</w:t>
      </w:r>
      <w:r w:rsidR="00B446A1">
        <w:rPr>
          <w:position w:val="-28"/>
          <w:szCs w:val="28"/>
        </w:rPr>
        <w:t>19</w:t>
      </w:r>
      <w:r w:rsidRPr="00E51CA9">
        <w:rPr>
          <w:position w:val="-28"/>
          <w:szCs w:val="28"/>
        </w:rPr>
        <w:t>]</w:t>
      </w:r>
      <w:r>
        <w:rPr>
          <w:position w:val="-28"/>
          <w:szCs w:val="28"/>
        </w:rPr>
        <w:t>:</w:t>
      </w:r>
    </w:p>
    <w:p w:rsidR="00046EFA" w:rsidRDefault="00046EFA" w:rsidP="00933BB0">
      <w:pPr>
        <w:rPr>
          <w:position w:val="-28"/>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szCs w:val="22"/>
                <w:lang w:eastAsia="en-US"/>
              </w:rPr>
            </w:pPr>
            <m:oMathPara>
              <m:oMath>
                <m:sSub>
                  <m:sSubPr>
                    <m:ctrlPr>
                      <w:rPr>
                        <w:rFonts w:ascii="Cambria Math" w:eastAsia="Calibri" w:hAnsi="Cambria Math"/>
                        <w:i/>
                        <w:szCs w:val="22"/>
                        <w:lang w:eastAsia="en-US"/>
                      </w:rPr>
                    </m:ctrlPr>
                  </m:sSubPr>
                  <m:e>
                    <m:r>
                      <w:rPr>
                        <w:rFonts w:ascii="Cambria Math" w:hAnsi="Cambria Math"/>
                        <w:lang w:val="en-US"/>
                      </w:rPr>
                      <m:t>i</m:t>
                    </m:r>
                    <m:ctrlPr>
                      <w:rPr>
                        <w:rFonts w:ascii="Cambria Math" w:hAnsi="Cambria Math"/>
                        <w:i/>
                      </w:rPr>
                    </m:ctrlPr>
                  </m:e>
                  <m:sub>
                    <m:r>
                      <w:rPr>
                        <w:rFonts w:ascii="Cambria Math" w:hAnsi="Cambria Math"/>
                      </w:rPr>
                      <m:t>доп</m:t>
                    </m:r>
                    <m:ctrlPr>
                      <w:rPr>
                        <w:rFonts w:ascii="Cambria Math" w:hAnsi="Cambria Math"/>
                        <w:i/>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п.м.</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sSubSup>
                      <m:sSubSupPr>
                        <m:ctrlPr>
                          <w:rPr>
                            <w:rFonts w:ascii="Cambria Math" w:hAnsi="Cambria Math"/>
                            <w:i/>
                          </w:rPr>
                        </m:ctrlPr>
                      </m:sSubSupPr>
                      <m:e>
                        <m:r>
                          <w:rPr>
                            <w:rFonts w:ascii="Cambria Math" w:hAnsi="Cambria Math"/>
                          </w:rPr>
                          <m:t>·v</m:t>
                        </m:r>
                      </m:e>
                      <m:sub>
                        <m:r>
                          <w:rPr>
                            <w:rFonts w:ascii="Cambria Math" w:hAnsi="Cambria Math"/>
                          </w:rPr>
                          <m:t>кр</m:t>
                        </m:r>
                      </m:sub>
                      <m:sup>
                        <m:r>
                          <w:rPr>
                            <w:rFonts w:ascii="Cambria Math" w:hAnsi="Cambria Math"/>
                          </w:rPr>
                          <m:t>2</m:t>
                        </m:r>
                      </m:sup>
                    </m:sSubSup>
                    <m:r>
                      <w:rPr>
                        <w:rFonts w:ascii="Cambria Math" w:hAnsi="Cambria Math"/>
                      </w:rPr>
                      <m:t>)</m:t>
                    </m:r>
                  </m:num>
                  <m:den>
                    <m:r>
                      <w:rPr>
                        <w:rFonts w:ascii="Cambria Math" w:hAnsi="Cambria Math"/>
                      </w:rPr>
                      <m:t>2·</m:t>
                    </m:r>
                    <m:r>
                      <w:rPr>
                        <w:rFonts w:ascii="Cambria Math" w:hAnsi="Cambria Math"/>
                        <w:lang w:val="en-US"/>
                      </w:rPr>
                      <m:t>g·s</m:t>
                    </m:r>
                  </m:den>
                </m:f>
                <m:r>
                  <w:rPr>
                    <w:rFonts w:ascii="Cambria Math" w:hAnsi="Cambria Math"/>
                  </w:rPr>
                  <m:t>,</m:t>
                </m:r>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w:t>
            </w:r>
            <w:r w:rsidRPr="00933BB0">
              <w:rPr>
                <w:rFonts w:eastAsiaTheme="minorHAnsi"/>
                <w:szCs w:val="28"/>
                <w:lang w:val="en-US" w:eastAsia="en-US"/>
              </w:rPr>
              <w:t>30</w:t>
            </w:r>
            <w:r w:rsidRPr="00933BB0">
              <w:rPr>
                <w:rFonts w:eastAsiaTheme="minorHAnsi"/>
                <w:szCs w:val="28"/>
                <w:lang w:eastAsia="en-US"/>
              </w:rPr>
              <w:t>)</w:t>
            </w:r>
          </w:p>
        </w:tc>
      </w:tr>
    </w:tbl>
    <w:p w:rsidR="00933BB0" w:rsidRDefault="00933BB0" w:rsidP="00933BB0">
      <w:pPr>
        <w:rPr>
          <w:position w:val="-28"/>
          <w:szCs w:val="28"/>
        </w:rPr>
      </w:pPr>
    </w:p>
    <w:p w:rsidR="00933BB0" w:rsidRDefault="00933BB0" w:rsidP="00933BB0">
      <w:pPr>
        <w:rPr>
          <w:szCs w:val="28"/>
        </w:rPr>
      </w:pPr>
      <w:r>
        <w:rPr>
          <w:szCs w:val="28"/>
        </w:rPr>
        <w:t xml:space="preserve">где </w:t>
      </w:r>
      <w:r w:rsidRPr="00DA358E">
        <w:rPr>
          <w:position w:val="-6"/>
          <w:szCs w:val="28"/>
        </w:rPr>
        <w:object w:dxaOrig="220" w:dyaOrig="279">
          <v:shape id="_x0000_i1033" type="#_x0000_t75" style="width:11.25pt;height:14.25pt" o:ole="">
            <v:imagedata r:id="rId70" o:title=""/>
          </v:shape>
          <o:OLEObject Type="Embed" ProgID="Equation.DSMT4" ShapeID="_x0000_i1033" DrawAspect="Content" ObjectID="_1622986826" r:id="rId71"/>
        </w:object>
      </w:r>
      <w:r>
        <w:rPr>
          <w:szCs w:val="28"/>
        </w:rPr>
        <w:t xml:space="preserve">- длина отрезка пути, на котором скорость падает от </w:t>
      </w:r>
      <m:oMath>
        <m:sSub>
          <m:sSubPr>
            <m:ctrlPr>
              <w:rPr>
                <w:rFonts w:ascii="Cambria Math" w:hAnsi="Cambria Math"/>
                <w:i/>
                <w:szCs w:val="28"/>
              </w:rPr>
            </m:ctrlPr>
          </m:sSubPr>
          <m:e>
            <m:r>
              <w:rPr>
                <w:rFonts w:ascii="Cambria Math" w:hAnsi="Cambria Math"/>
                <w:szCs w:val="28"/>
                <w:lang w:val="en-US"/>
              </w:rPr>
              <m:t>v</m:t>
            </m:r>
          </m:e>
          <m:sub>
            <m:r>
              <w:rPr>
                <w:rFonts w:ascii="Cambria Math" w:hAnsi="Cambria Math"/>
                <w:szCs w:val="28"/>
              </w:rPr>
              <m:t xml:space="preserve">0 </m:t>
            </m:r>
          </m:sub>
        </m:sSub>
      </m:oMath>
      <w:r>
        <w:rPr>
          <w:szCs w:val="28"/>
        </w:rPr>
        <w:t xml:space="preserve">до </w:t>
      </w:r>
      <m:oMath>
        <m:sSub>
          <m:sSubPr>
            <m:ctrlPr>
              <w:rPr>
                <w:rFonts w:ascii="Cambria Math" w:hAnsi="Cambria Math"/>
                <w:i/>
                <w:szCs w:val="28"/>
              </w:rPr>
            </m:ctrlPr>
          </m:sSubPr>
          <m:e>
            <m:r>
              <w:rPr>
                <w:rFonts w:ascii="Cambria Math" w:hAnsi="Cambria Math"/>
                <w:szCs w:val="28"/>
                <w:lang w:val="en-US"/>
              </w:rPr>
              <m:t>v</m:t>
            </m:r>
          </m:e>
          <m:sub>
            <m:r>
              <w:rPr>
                <w:rFonts w:ascii="Cambria Math" w:hAnsi="Cambria Math"/>
                <w:szCs w:val="28"/>
              </w:rPr>
              <m:t>кр</m:t>
            </m:r>
          </m:sub>
        </m:sSub>
      </m:oMath>
      <w:r>
        <w:rPr>
          <w:szCs w:val="28"/>
        </w:rPr>
        <w:t>.</w:t>
      </w:r>
    </w:p>
    <w:p w:rsidR="00046EFA" w:rsidRPr="003C354F" w:rsidRDefault="00046EFA" w:rsidP="00933BB0">
      <w:pPr>
        <w:rPr>
          <w:szCs w:val="28"/>
        </w:rPr>
      </w:pPr>
    </w:p>
    <w:p w:rsidR="00933BB0" w:rsidRDefault="007945D6" w:rsidP="00933BB0">
      <w:pPr>
        <w:rPr>
          <w:lang w:val="en-US"/>
        </w:rPr>
      </w:pPr>
      <m:oMathPara>
        <m:oMath>
          <m:sSub>
            <m:sSubPr>
              <m:ctrlPr>
                <w:rPr>
                  <w:rFonts w:ascii="Cambria Math" w:hAnsi="Cambria Math"/>
                  <w:i/>
                </w:rPr>
              </m:ctrlPr>
            </m:sSubPr>
            <m:e>
              <m:r>
                <w:rPr>
                  <w:rFonts w:ascii="Cambria Math" w:hAnsi="Cambria Math"/>
                  <w:lang w:val="en-US"/>
                </w:rPr>
                <m:t>i</m:t>
              </m:r>
            </m:e>
            <m:sub>
              <m:r>
                <w:rPr>
                  <w:rFonts w:ascii="Cambria Math" w:hAnsi="Cambria Math"/>
                </w:rPr>
                <m:t>доп</m:t>
              </m:r>
            </m:sub>
          </m:sSub>
          <m:r>
            <w:rPr>
              <w:rFonts w:ascii="Cambria Math" w:hAnsi="Cambria Math"/>
            </w:rPr>
            <m:t>=</m:t>
          </m:r>
          <m:f>
            <m:fPr>
              <m:ctrlPr>
                <w:rPr>
                  <w:rFonts w:ascii="Cambria Math" w:hAnsi="Cambria Math"/>
                  <w:i/>
                </w:rPr>
              </m:ctrlPr>
            </m:fPr>
            <m:num>
              <m:r>
                <w:rPr>
                  <w:rFonts w:ascii="Cambria Math" w:hAnsi="Cambria Math"/>
                </w:rPr>
                <m:t>1.08·(</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3.6</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35</m:t>
                      </m:r>
                    </m:num>
                    <m:den>
                      <m:r>
                        <w:rPr>
                          <w:rFonts w:ascii="Cambria Math" w:hAnsi="Cambria Math"/>
                        </w:rPr>
                        <m:t>3.6</m:t>
                      </m:r>
                    </m:den>
                  </m:f>
                  <m:r>
                    <w:rPr>
                      <w:rFonts w:ascii="Cambria Math" w:hAnsi="Cambria Math"/>
                    </w:rPr>
                    <m:t>)</m:t>
                  </m:r>
                </m:e>
                <m:sup>
                  <m:r>
                    <w:rPr>
                      <w:rFonts w:ascii="Cambria Math" w:hAnsi="Cambria Math"/>
                    </w:rPr>
                    <m:t>2</m:t>
                  </m:r>
                </m:sup>
              </m:sSup>
              <m:r>
                <w:rPr>
                  <w:rFonts w:ascii="Cambria Math" w:hAnsi="Cambria Math"/>
                </w:rPr>
                <m:t>)</m:t>
              </m:r>
            </m:num>
            <m:den>
              <m:r>
                <w:rPr>
                  <w:rFonts w:ascii="Cambria Math" w:hAnsi="Cambria Math"/>
                </w:rPr>
                <m:t>2·</m:t>
              </m:r>
              <m:r>
                <w:rPr>
                  <w:rFonts w:ascii="Cambria Math" w:hAnsi="Cambria Math"/>
                  <w:lang w:val="en-US"/>
                </w:rPr>
                <m:t>9.81·400</m:t>
              </m:r>
            </m:den>
          </m:f>
          <m:r>
            <w:rPr>
              <w:rFonts w:ascii="Cambria Math" w:hAnsi="Cambria Math"/>
            </w:rPr>
            <m:t>=0.025=1.43°.</m:t>
          </m:r>
        </m:oMath>
      </m:oMathPara>
    </w:p>
    <w:p w:rsidR="00933BB0" w:rsidRPr="00390486" w:rsidRDefault="00933BB0" w:rsidP="00933BB0">
      <w:pPr>
        <w:rPr>
          <w:position w:val="-28"/>
          <w:szCs w:val="28"/>
          <w:lang w:val="en-US"/>
        </w:rPr>
      </w:pPr>
    </w:p>
    <w:p w:rsidR="00933BB0" w:rsidRDefault="00933BB0" w:rsidP="00933BB0">
      <w:pPr>
        <w:tabs>
          <w:tab w:val="left" w:pos="1230"/>
        </w:tabs>
        <w:rPr>
          <w:szCs w:val="28"/>
        </w:rPr>
      </w:pPr>
      <w:r>
        <w:rPr>
          <w:szCs w:val="28"/>
        </w:rPr>
        <w:t>Предельный уклон пути</w:t>
      </w:r>
      <w:r w:rsidR="007945D6">
        <w:rPr>
          <w:szCs w:val="28"/>
        </w:rPr>
        <w:fldChar w:fldCharType="begin"/>
      </w:r>
      <w:r>
        <w:instrText xml:space="preserve"> XE "</w:instrText>
      </w:r>
      <w:r w:rsidRPr="00990153">
        <w:rPr>
          <w:szCs w:val="28"/>
        </w:rPr>
        <w:instrText>Предельный уклон пути</w:instrText>
      </w:r>
      <w:r>
        <w:instrText xml:space="preserve">" </w:instrText>
      </w:r>
      <w:r w:rsidR="007945D6">
        <w:rPr>
          <w:szCs w:val="28"/>
        </w:rPr>
        <w:fldChar w:fldCharType="end"/>
      </w:r>
      <w:r>
        <w:rPr>
          <w:szCs w:val="28"/>
        </w:rPr>
        <w:t xml:space="preserve">, преодолеваемый троллейбусом, это уклон, который на отрезке пути заданной длины вызывает падение скорости от начальной </w:t>
      </w:r>
      <m:oMath>
        <m:sSub>
          <m:sSubPr>
            <m:ctrlPr>
              <w:rPr>
                <w:rFonts w:ascii="Cambria Math" w:hAnsi="Cambria Math"/>
                <w:i/>
                <w:szCs w:val="28"/>
              </w:rPr>
            </m:ctrlPr>
          </m:sSubPr>
          <m:e>
            <m:r>
              <w:rPr>
                <w:rFonts w:ascii="Cambria Math" w:hAnsi="Cambria Math"/>
                <w:szCs w:val="28"/>
                <w:lang w:val="en-US"/>
              </w:rPr>
              <m:t>v</m:t>
            </m:r>
          </m:e>
          <m:sub>
            <m:r>
              <w:rPr>
                <w:rFonts w:ascii="Cambria Math" w:hAnsi="Cambria Math"/>
                <w:szCs w:val="28"/>
              </w:rPr>
              <m:t xml:space="preserve">0 </m:t>
            </m:r>
          </m:sub>
        </m:sSub>
      </m:oMath>
      <w:r>
        <w:rPr>
          <w:szCs w:val="28"/>
        </w:rPr>
        <w:t xml:space="preserve">, соответствующей движению на горизонтальном участке, до критической скорости </w:t>
      </w:r>
      <m:oMath>
        <m:sSub>
          <m:sSubPr>
            <m:ctrlPr>
              <w:rPr>
                <w:rFonts w:ascii="Cambria Math" w:hAnsi="Cambria Math"/>
                <w:i/>
                <w:szCs w:val="28"/>
              </w:rPr>
            </m:ctrlPr>
          </m:sSubPr>
          <m:e>
            <m:r>
              <w:rPr>
                <w:rFonts w:ascii="Cambria Math" w:hAnsi="Cambria Math"/>
                <w:szCs w:val="28"/>
                <w:lang w:val="en-US"/>
              </w:rPr>
              <m:t>v</m:t>
            </m:r>
          </m:e>
          <m:sub>
            <m:r>
              <w:rPr>
                <w:rFonts w:ascii="Cambria Math" w:hAnsi="Cambria Math"/>
                <w:szCs w:val="28"/>
              </w:rPr>
              <m:t>кр</m:t>
            </m:r>
          </m:sub>
        </m:sSub>
      </m:oMath>
      <w:r>
        <w:rPr>
          <w:szCs w:val="28"/>
        </w:rPr>
        <w:t>.</w:t>
      </w:r>
    </w:p>
    <w:p w:rsidR="00933BB0" w:rsidRDefault="00933BB0" w:rsidP="00933BB0">
      <w:pPr>
        <w:rPr>
          <w:szCs w:val="28"/>
        </w:rPr>
      </w:pPr>
      <w:r>
        <w:rPr>
          <w:szCs w:val="28"/>
        </w:rPr>
        <w:t xml:space="preserve">Предельный уклон определяется по формуле </w:t>
      </w:r>
      <w:r w:rsidRPr="00A77307">
        <w:rPr>
          <w:szCs w:val="28"/>
        </w:rPr>
        <w:t>[</w:t>
      </w:r>
      <w:r w:rsidR="00B446A1">
        <w:rPr>
          <w:szCs w:val="28"/>
        </w:rPr>
        <w:t>19</w:t>
      </w:r>
      <w:r w:rsidRPr="00A77307">
        <w:rPr>
          <w:szCs w:val="28"/>
        </w:rPr>
        <w:t>]</w:t>
      </w:r>
      <w:r>
        <w:rPr>
          <w:szCs w:val="28"/>
        </w:rPr>
        <w:t>:</w:t>
      </w:r>
    </w:p>
    <w:p w:rsidR="00046EFA" w:rsidRDefault="00046EFA" w:rsidP="00933BB0">
      <w:pPr>
        <w:rPr>
          <w:szCs w:val="28"/>
        </w:rPr>
      </w:pPr>
    </w:p>
    <w:tbl>
      <w:tblPr>
        <w:tblW w:w="0" w:type="auto"/>
        <w:tblLook w:val="04A0"/>
      </w:tblPr>
      <w:tblGrid>
        <w:gridCol w:w="8710"/>
        <w:gridCol w:w="963"/>
      </w:tblGrid>
      <w:tr w:rsidR="00933BB0" w:rsidTr="00933BB0">
        <w:tc>
          <w:tcPr>
            <w:tcW w:w="8710" w:type="dxa"/>
          </w:tcPr>
          <w:p w:rsidR="00933BB0" w:rsidRPr="00933BB0" w:rsidRDefault="007945D6" w:rsidP="00DE3137">
            <w:pPr>
              <w:rPr>
                <w:rFonts w:asciiTheme="minorHAnsi" w:eastAsiaTheme="minorHAnsi" w:hAnsiTheme="minorHAnsi" w:cstheme="minorBidi"/>
                <w:szCs w:val="22"/>
                <w:lang w:eastAsia="en-US"/>
              </w:rPr>
            </w:pPr>
            <m:oMathPara>
              <m:oMath>
                <m:sSub>
                  <m:sSubPr>
                    <m:ctrlPr>
                      <w:rPr>
                        <w:rFonts w:ascii="Cambria Math" w:eastAsia="Calibri" w:hAnsi="Cambria Math"/>
                        <w:i/>
                        <w:szCs w:val="22"/>
                        <w:lang w:eastAsia="en-US"/>
                      </w:rPr>
                    </m:ctrlPr>
                  </m:sSubPr>
                  <m:e>
                    <m:r>
                      <w:rPr>
                        <w:rFonts w:ascii="Cambria Math" w:hAnsi="Cambria Math"/>
                        <w:lang w:val="en-US"/>
                      </w:rPr>
                      <m:t>i</m:t>
                    </m:r>
                    <m:ctrlPr>
                      <w:rPr>
                        <w:rFonts w:ascii="Cambria Math" w:hAnsi="Cambria Math"/>
                        <w:i/>
                      </w:rPr>
                    </m:ctrlPr>
                  </m:e>
                  <m:sub>
                    <m:r>
                      <w:rPr>
                        <w:rFonts w:ascii="Cambria Math" w:hAnsi="Cambria Math"/>
                      </w:rPr>
                      <m:t>пред</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lang w:val="en-US"/>
                      </w:rPr>
                      <m:t>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lang w:val="en-US"/>
                      </w:rPr>
                      <m:t>i</m:t>
                    </m:r>
                  </m:e>
                  <m:sub>
                    <m:r>
                      <w:rPr>
                        <w:rFonts w:ascii="Cambria Math" w:hAnsi="Cambria Math"/>
                      </w:rPr>
                      <m:t>доп</m:t>
                    </m:r>
                  </m:sub>
                </m:sSub>
              </m:oMath>
            </m:oMathPara>
          </w:p>
        </w:tc>
        <w:tc>
          <w:tcPr>
            <w:tcW w:w="963" w:type="dxa"/>
          </w:tcPr>
          <w:p w:rsidR="00933BB0" w:rsidRPr="00933BB0" w:rsidRDefault="00933BB0" w:rsidP="00933BB0">
            <w:pPr>
              <w:ind w:firstLine="0"/>
              <w:rPr>
                <w:rFonts w:eastAsiaTheme="minorHAnsi"/>
                <w:szCs w:val="28"/>
                <w:lang w:eastAsia="en-US"/>
              </w:rPr>
            </w:pPr>
            <w:r w:rsidRPr="00933BB0">
              <w:rPr>
                <w:rFonts w:eastAsiaTheme="minorHAnsi"/>
                <w:szCs w:val="28"/>
                <w:lang w:eastAsia="en-US"/>
              </w:rPr>
              <w:t>(3.</w:t>
            </w:r>
            <w:r w:rsidRPr="00933BB0">
              <w:rPr>
                <w:rFonts w:eastAsiaTheme="minorHAnsi"/>
                <w:szCs w:val="28"/>
                <w:lang w:val="en-US" w:eastAsia="en-US"/>
              </w:rPr>
              <w:t>3</w:t>
            </w:r>
            <w:r w:rsidRPr="00933BB0">
              <w:rPr>
                <w:rFonts w:eastAsiaTheme="minorHAnsi"/>
                <w:szCs w:val="28"/>
                <w:lang w:eastAsia="en-US"/>
              </w:rPr>
              <w:t>1)</w:t>
            </w:r>
          </w:p>
        </w:tc>
      </w:tr>
    </w:tbl>
    <w:p w:rsidR="00933BB0" w:rsidRPr="00103A31"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пред</m:t>
              </m:r>
            </m:sub>
          </m:sSub>
          <m:r>
            <w:rPr>
              <w:rFonts w:ascii="Cambria Math" w:hAnsi="Cambria Math"/>
            </w:rPr>
            <m:t>=20,683°+1,43°=22,112°;</m:t>
          </m:r>
        </m:oMath>
      </m:oMathPara>
    </w:p>
    <w:p w:rsidR="00933BB0" w:rsidRDefault="007945D6" w:rsidP="00933BB0">
      <w:pPr>
        <w:rPr>
          <w:lang w:val="en-US"/>
        </w:rPr>
      </w:pPr>
      <m:oMathPara>
        <m:oMath>
          <m:sSub>
            <m:sSubPr>
              <m:ctrlPr>
                <w:rPr>
                  <w:rFonts w:ascii="Cambria Math" w:hAnsi="Cambria Math"/>
                  <w:i/>
                </w:rPr>
              </m:ctrlPr>
            </m:sSubPr>
            <m:e>
              <m:r>
                <w:rPr>
                  <w:rFonts w:ascii="Cambria Math" w:hAnsi="Cambria Math"/>
                  <w:lang w:val="en-US"/>
                </w:rPr>
                <m:t>i</m:t>
              </m:r>
            </m:e>
            <m:sub>
              <m:r>
                <w:rPr>
                  <w:rFonts w:ascii="Cambria Math" w:hAnsi="Cambria Math"/>
                </w:rPr>
                <m:t>пред1</m:t>
              </m:r>
            </m:sub>
          </m:sSub>
          <m:r>
            <w:rPr>
              <w:rFonts w:ascii="Cambria Math" w:hAnsi="Cambria Math"/>
            </w:rPr>
            <m:t>=22,556°;</m:t>
          </m:r>
        </m:oMath>
      </m:oMathPara>
    </w:p>
    <w:p w:rsidR="00933BB0" w:rsidRPr="00103A31" w:rsidRDefault="007945D6" w:rsidP="00933BB0">
      <m:oMathPara>
        <m:oMath>
          <m:sSub>
            <m:sSubPr>
              <m:ctrlPr>
                <w:rPr>
                  <w:rFonts w:ascii="Cambria Math" w:hAnsi="Cambria Math"/>
                  <w:i/>
                </w:rPr>
              </m:ctrlPr>
            </m:sSubPr>
            <m:e>
              <m:r>
                <w:rPr>
                  <w:rFonts w:ascii="Cambria Math" w:hAnsi="Cambria Math"/>
                  <w:lang w:val="en-US"/>
                </w:rPr>
                <m:t>i</m:t>
              </m:r>
            </m:e>
            <m:sub>
              <m:r>
                <w:rPr>
                  <w:rFonts w:ascii="Cambria Math" w:hAnsi="Cambria Math"/>
                </w:rPr>
                <m:t>пред2</m:t>
              </m:r>
            </m:sub>
          </m:sSub>
          <m:r>
            <w:rPr>
              <w:rFonts w:ascii="Cambria Math" w:hAnsi="Cambria Math"/>
            </w:rPr>
            <m:t>=22,98°;</m:t>
          </m:r>
        </m:oMath>
      </m:oMathPara>
    </w:p>
    <w:p w:rsidR="00933BB0" w:rsidRDefault="007945D6" w:rsidP="00933BB0">
      <w:pPr>
        <w:rPr>
          <w:lang w:val="en-US"/>
        </w:rPr>
      </w:pPr>
      <m:oMathPara>
        <m:oMath>
          <m:sSub>
            <m:sSubPr>
              <m:ctrlPr>
                <w:rPr>
                  <w:rFonts w:ascii="Cambria Math" w:hAnsi="Cambria Math"/>
                  <w:i/>
                </w:rPr>
              </m:ctrlPr>
            </m:sSubPr>
            <m:e>
              <m:r>
                <w:rPr>
                  <w:rFonts w:ascii="Cambria Math" w:hAnsi="Cambria Math"/>
                  <w:lang w:val="en-US"/>
                </w:rPr>
                <m:t>i</m:t>
              </m:r>
            </m:e>
            <m:sub>
              <m:r>
                <w:rPr>
                  <w:rFonts w:ascii="Cambria Math" w:hAnsi="Cambria Math"/>
                </w:rPr>
                <m:t>пред3</m:t>
              </m:r>
            </m:sub>
          </m:sSub>
          <m:r>
            <w:rPr>
              <w:rFonts w:ascii="Cambria Math" w:hAnsi="Cambria Math"/>
            </w:rPr>
            <m:t>=23,386°;</m:t>
          </m:r>
        </m:oMath>
      </m:oMathPara>
    </w:p>
    <w:p w:rsidR="00933BB0" w:rsidRDefault="007945D6" w:rsidP="00933BB0">
      <w:pPr>
        <w:rPr>
          <w:lang w:val="en-US"/>
        </w:rPr>
      </w:pPr>
      <m:oMathPara>
        <m:oMath>
          <m:sSub>
            <m:sSubPr>
              <m:ctrlPr>
                <w:rPr>
                  <w:rFonts w:ascii="Cambria Math" w:hAnsi="Cambria Math"/>
                  <w:i/>
                </w:rPr>
              </m:ctrlPr>
            </m:sSubPr>
            <m:e>
              <m:r>
                <w:rPr>
                  <w:rFonts w:ascii="Cambria Math" w:hAnsi="Cambria Math"/>
                  <w:lang w:val="en-US"/>
                </w:rPr>
                <m:t>i</m:t>
              </m:r>
            </m:e>
            <m:sub>
              <m:r>
                <w:rPr>
                  <w:rFonts w:ascii="Cambria Math" w:hAnsi="Cambria Math"/>
                </w:rPr>
                <m:t>пред4</m:t>
              </m:r>
            </m:sub>
          </m:sSub>
          <m:r>
            <w:rPr>
              <w:rFonts w:ascii="Cambria Math" w:hAnsi="Cambria Math"/>
            </w:rPr>
            <m:t>=23,774°.</m:t>
          </m:r>
        </m:oMath>
      </m:oMathPara>
    </w:p>
    <w:p w:rsidR="00933BB0" w:rsidRDefault="00933BB0" w:rsidP="00933BB0">
      <w:pPr>
        <w:rPr>
          <w:lang w:val="en-US"/>
        </w:rPr>
      </w:pPr>
    </w:p>
    <w:p w:rsidR="00933BB0" w:rsidRDefault="00DE3137" w:rsidP="00933BB0">
      <w:pPr>
        <w:jc w:val="center"/>
      </w:pPr>
      <w:r>
        <w:rPr>
          <w:noProof/>
        </w:rPr>
        <w:drawing>
          <wp:inline distT="0" distB="0" distL="0" distR="0">
            <wp:extent cx="5019675" cy="2447925"/>
            <wp:effectExtent l="19050" t="0" r="9525" b="0"/>
            <wp:docPr id="356" name="Рисунок 37" descr="ТД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ТДР(2).jpg"/>
                    <pic:cNvPicPr>
                      <a:picLocks noChangeAspect="1" noChangeArrowheads="1"/>
                    </pic:cNvPicPr>
                  </pic:nvPicPr>
                  <pic:blipFill>
                    <a:blip r:embed="rId72" cstate="print"/>
                    <a:srcRect l="55238" t="65076" r="10477" b="11237"/>
                    <a:stretch>
                      <a:fillRect/>
                    </a:stretch>
                  </pic:blipFill>
                  <pic:spPr bwMode="auto">
                    <a:xfrm>
                      <a:off x="0" y="0"/>
                      <a:ext cx="5019675" cy="2447925"/>
                    </a:xfrm>
                    <a:prstGeom prst="rect">
                      <a:avLst/>
                    </a:prstGeom>
                    <a:noFill/>
                    <a:ln w="9525">
                      <a:noFill/>
                      <a:miter lim="800000"/>
                      <a:headEnd/>
                      <a:tailEnd/>
                    </a:ln>
                  </pic:spPr>
                </pic:pic>
              </a:graphicData>
            </a:graphic>
          </wp:inline>
        </w:drawing>
      </w:r>
    </w:p>
    <w:p w:rsidR="00933BB0" w:rsidRPr="00436DE5" w:rsidRDefault="00933BB0" w:rsidP="00933BB0">
      <w:pPr>
        <w:jc w:val="center"/>
      </w:pPr>
      <w:r>
        <w:t>Рисунок 3.8 Максимальный угол подъёма троллейбуса по тяге</w:t>
      </w:r>
    </w:p>
    <w:p w:rsidR="00933BB0" w:rsidRPr="00436DE5" w:rsidRDefault="00933BB0" w:rsidP="00933BB0"/>
    <w:p w:rsidR="00933BB0" w:rsidRPr="003A60FE" w:rsidRDefault="00933BB0" w:rsidP="00046EFA">
      <w:pPr>
        <w:pStyle w:val="1"/>
      </w:pPr>
      <w:bookmarkStart w:id="31" w:name="_Toc12374041"/>
      <w:r>
        <w:t>Вывод по разделу три</w:t>
      </w:r>
      <w:bookmarkEnd w:id="31"/>
    </w:p>
    <w:p w:rsidR="00933BB0" w:rsidRPr="0069711F" w:rsidRDefault="00933BB0" w:rsidP="00933BB0">
      <w:pPr>
        <w:contextualSpacing/>
        <w:rPr>
          <w:szCs w:val="28"/>
        </w:rPr>
      </w:pPr>
      <w:r>
        <w:rPr>
          <w:szCs w:val="28"/>
        </w:rPr>
        <w:t>В ходе выполнения работы для троллейбуса</w:t>
      </w:r>
      <w:r w:rsidRPr="0069711F">
        <w:rPr>
          <w:szCs w:val="28"/>
        </w:rPr>
        <w:t xml:space="preserve"> </w:t>
      </w:r>
      <w:r>
        <w:rPr>
          <w:szCs w:val="28"/>
        </w:rPr>
        <w:t xml:space="preserve">ЗиУ-682 </w:t>
      </w:r>
      <w:r w:rsidRPr="0069711F">
        <w:rPr>
          <w:szCs w:val="28"/>
        </w:rPr>
        <w:t xml:space="preserve">был произведен расчет снаряженной и полной массы </w:t>
      </w:r>
      <w:r>
        <w:rPr>
          <w:szCs w:val="28"/>
        </w:rPr>
        <w:t>троллейбуса в зависимости от комплектации, определены</w:t>
      </w:r>
      <w:r w:rsidRPr="0069711F">
        <w:rPr>
          <w:szCs w:val="28"/>
        </w:rPr>
        <w:t xml:space="preserve"> для данного двигателя естественные электромеханическая и механическая характеристики, определено передаточное число трансмиссии</w:t>
      </w:r>
      <w:r>
        <w:rPr>
          <w:szCs w:val="28"/>
        </w:rPr>
        <w:t xml:space="preserve"> </w:t>
      </w:r>
      <w:r w:rsidRPr="0069711F">
        <w:rPr>
          <w:szCs w:val="28"/>
        </w:rPr>
        <w:t xml:space="preserve">и найдено значение преодолеваемого </w:t>
      </w:r>
      <w:r>
        <w:rPr>
          <w:szCs w:val="28"/>
        </w:rPr>
        <w:t>троллейбусом</w:t>
      </w:r>
      <w:r w:rsidRPr="0069711F">
        <w:rPr>
          <w:szCs w:val="28"/>
        </w:rPr>
        <w:t xml:space="preserve"> подъёма.</w:t>
      </w:r>
    </w:p>
    <w:p w:rsidR="00933BB0" w:rsidRPr="0069711F" w:rsidRDefault="00933BB0" w:rsidP="00933BB0">
      <w:pPr>
        <w:contextualSpacing/>
        <w:rPr>
          <w:szCs w:val="28"/>
        </w:rPr>
      </w:pPr>
      <w:r w:rsidRPr="0069711F">
        <w:rPr>
          <w:szCs w:val="28"/>
        </w:rPr>
        <w:t xml:space="preserve">Анализируя  график тягово-скоростной характеристики видно, что при увеличении скорости движения </w:t>
      </w:r>
      <w:r>
        <w:rPr>
          <w:szCs w:val="28"/>
        </w:rPr>
        <w:t>троллейбуса</w:t>
      </w:r>
      <w:r w:rsidRPr="0069711F">
        <w:rPr>
          <w:szCs w:val="28"/>
        </w:rPr>
        <w:t xml:space="preserve"> сила тяги на ведущих колёсах уменьшается. Это объясняется тем, </w:t>
      </w:r>
      <w:r>
        <w:rPr>
          <w:szCs w:val="28"/>
        </w:rPr>
        <w:t xml:space="preserve">что </w:t>
      </w:r>
      <w:r w:rsidRPr="0069711F">
        <w:rPr>
          <w:szCs w:val="28"/>
        </w:rPr>
        <w:t>с увеличением угловой скорости вращения якоря ТЭД, а</w:t>
      </w:r>
      <w:r>
        <w:rPr>
          <w:szCs w:val="28"/>
        </w:rPr>
        <w:t>,</w:t>
      </w:r>
      <w:r w:rsidRPr="0069711F">
        <w:rPr>
          <w:szCs w:val="28"/>
        </w:rPr>
        <w:t xml:space="preserve"> соответственно</w:t>
      </w:r>
      <w:r>
        <w:rPr>
          <w:szCs w:val="28"/>
        </w:rPr>
        <w:t>,</w:t>
      </w:r>
      <w:r w:rsidRPr="0069711F">
        <w:rPr>
          <w:szCs w:val="28"/>
        </w:rPr>
        <w:t xml:space="preserve"> и скорости движения </w:t>
      </w:r>
      <w:r>
        <w:rPr>
          <w:szCs w:val="28"/>
        </w:rPr>
        <w:t>троллейбуса</w:t>
      </w:r>
      <w:r w:rsidRPr="0069711F">
        <w:rPr>
          <w:szCs w:val="28"/>
        </w:rPr>
        <w:t xml:space="preserve">, уменьшается </w:t>
      </w:r>
      <w:r>
        <w:rPr>
          <w:szCs w:val="28"/>
        </w:rPr>
        <w:t>и</w:t>
      </w:r>
      <w:r w:rsidRPr="0069711F">
        <w:rPr>
          <w:szCs w:val="28"/>
        </w:rPr>
        <w:t xml:space="preserve"> момент на нём, а</w:t>
      </w:r>
      <w:r>
        <w:rPr>
          <w:szCs w:val="28"/>
        </w:rPr>
        <w:t>,</w:t>
      </w:r>
      <w:r w:rsidRPr="0069711F">
        <w:rPr>
          <w:szCs w:val="28"/>
        </w:rPr>
        <w:t xml:space="preserve"> соответственно</w:t>
      </w:r>
      <w:r>
        <w:rPr>
          <w:szCs w:val="28"/>
        </w:rPr>
        <w:t>,</w:t>
      </w:r>
      <w:r w:rsidRPr="0069711F">
        <w:rPr>
          <w:szCs w:val="28"/>
        </w:rPr>
        <w:t xml:space="preserve"> и сила тяги на ведущих колёсах. На невысоких скоростях ТЭД развивает большой крутящий момент, что необходимо для трогания с места, движения на подъём и движения при критических нагрузках. </w:t>
      </w:r>
    </w:p>
    <w:p w:rsidR="00933BB0" w:rsidRPr="0069711F" w:rsidRDefault="00933BB0" w:rsidP="00933BB0">
      <w:pPr>
        <w:contextualSpacing/>
        <w:rPr>
          <w:szCs w:val="28"/>
        </w:rPr>
      </w:pPr>
      <w:r w:rsidRPr="0069711F">
        <w:rPr>
          <w:szCs w:val="28"/>
        </w:rPr>
        <w:t xml:space="preserve">Определение преодолеваемого подъёма необходимо для правильного выбора маршрута движения </w:t>
      </w:r>
      <w:r>
        <w:rPr>
          <w:szCs w:val="28"/>
        </w:rPr>
        <w:t>троллейбуса</w:t>
      </w:r>
      <w:r w:rsidRPr="0069711F">
        <w:rPr>
          <w:szCs w:val="28"/>
        </w:rPr>
        <w:t>.</w:t>
      </w:r>
    </w:p>
    <w:p w:rsidR="00933BB0" w:rsidRDefault="00933BB0" w:rsidP="00933BB0">
      <w:pPr>
        <w:pStyle w:val="ae"/>
        <w:tabs>
          <w:tab w:val="left" w:pos="851"/>
        </w:tabs>
        <w:ind w:left="0"/>
        <w:rPr>
          <w:szCs w:val="28"/>
        </w:rPr>
      </w:pPr>
      <w:r w:rsidRPr="00F7791B">
        <w:rPr>
          <w:szCs w:val="28"/>
        </w:rPr>
        <w:t>В процессе разгона значение ускорения уменьшается, так как с увеличением скорости движения увеличивается сопротивление воздуха, что препятствует дальнейшему увеличению ускорения.</w:t>
      </w:r>
    </w:p>
    <w:p w:rsidR="00933BB0" w:rsidRDefault="00933BB0" w:rsidP="00933BB0">
      <w:pPr>
        <w:pStyle w:val="ae"/>
        <w:tabs>
          <w:tab w:val="left" w:pos="851"/>
        </w:tabs>
        <w:ind w:left="0"/>
        <w:rPr>
          <w:szCs w:val="28"/>
        </w:rPr>
      </w:pPr>
      <w:r>
        <w:rPr>
          <w:szCs w:val="28"/>
        </w:rPr>
        <w:t>Проанализировав полученные результаты в данном разделе, можно сделать вывод, что вне зависимости от количества установленных блоков аккумуляторных батарей тягово-динамические характеристики троллейбуса практически не изменяются.</w:t>
      </w:r>
    </w:p>
    <w:p w:rsidR="00933BB0" w:rsidRDefault="00933BB0" w:rsidP="00933BB0">
      <w:pPr>
        <w:spacing w:line="240" w:lineRule="auto"/>
        <w:ind w:firstLine="0"/>
        <w:jc w:val="left"/>
        <w:rPr>
          <w:szCs w:val="28"/>
        </w:rPr>
      </w:pPr>
      <w:r>
        <w:rPr>
          <w:szCs w:val="28"/>
        </w:rPr>
        <w:br w:type="page"/>
      </w:r>
    </w:p>
    <w:p w:rsidR="00933BB0" w:rsidRDefault="00933BB0" w:rsidP="00302E97">
      <w:pPr>
        <w:pStyle w:val="1"/>
      </w:pPr>
      <w:bookmarkStart w:id="32" w:name="_Toc12374042"/>
      <w:r>
        <w:t>4 ТЕХНОЛОГИЧЕСКАЯ ЧАСТЬ</w:t>
      </w:r>
      <w:bookmarkEnd w:id="32"/>
      <w:r>
        <w:t xml:space="preserve"> </w:t>
      </w:r>
    </w:p>
    <w:p w:rsidR="00933BB0" w:rsidRDefault="00933BB0" w:rsidP="00933BB0"/>
    <w:p w:rsidR="00933BB0" w:rsidRDefault="00DE3137" w:rsidP="00933BB0">
      <w:r>
        <w:t>Основная задача</w:t>
      </w:r>
      <w:r w:rsidR="00933BB0">
        <w:t xml:space="preserve"> промышленности </w:t>
      </w:r>
      <w:r>
        <w:t>в настоящее время состоит</w:t>
      </w:r>
      <w:r w:rsidR="00933BB0">
        <w:t xml:space="preserve"> в расширении</w:t>
      </w:r>
      <w:r>
        <w:t xml:space="preserve"> и</w:t>
      </w:r>
      <w:r w:rsidR="00933BB0">
        <w:t xml:space="preserve"> повышении технического уровня и эффективности производства, его рентабельности, мобильности, экономии производственных и трудовых ресурсов,</w:t>
      </w:r>
      <w:r>
        <w:t xml:space="preserve"> а так же</w:t>
      </w:r>
      <w:r w:rsidR="00933BB0">
        <w:t xml:space="preserve"> улучшении качества продукции. </w:t>
      </w:r>
    </w:p>
    <w:p w:rsidR="00824C88" w:rsidRDefault="00824C88" w:rsidP="00933BB0">
      <w:r w:rsidRPr="00824C88">
        <w:t>Одним из основных условий технического прогресса является постоянное обновление продук</w:t>
      </w:r>
      <w:r>
        <w:t>ции</w:t>
      </w:r>
      <w:r w:rsidRPr="00824C88">
        <w:t>, а одним из основных требований к современному производству является разработка нов</w:t>
      </w:r>
      <w:r>
        <w:t>ой</w:t>
      </w:r>
      <w:r w:rsidRPr="00824C88">
        <w:t xml:space="preserve"> продук</w:t>
      </w:r>
      <w:r>
        <w:t>ции</w:t>
      </w:r>
      <w:r w:rsidRPr="00824C88">
        <w:t xml:space="preserve"> с минимальными потерями и затратами.</w:t>
      </w:r>
    </w:p>
    <w:p w:rsidR="00933BB0" w:rsidRDefault="00933BB0" w:rsidP="00933BB0">
      <w:r>
        <w:t xml:space="preserve">В данном разделе дипломного проекта </w:t>
      </w:r>
      <w:r w:rsidR="00824C88">
        <w:t>была выбрана</w:t>
      </w:r>
      <w:r>
        <w:t xml:space="preserve"> деталь, </w:t>
      </w:r>
      <w:r w:rsidR="00824C88">
        <w:t>разработана технология её изготовления</w:t>
      </w:r>
      <w:r>
        <w:t xml:space="preserve">, </w:t>
      </w:r>
      <w:r w:rsidR="00824C88">
        <w:t xml:space="preserve">а так же выбрано необходимое оборудование и </w:t>
      </w:r>
      <w:r>
        <w:t>произв</w:t>
      </w:r>
      <w:r w:rsidR="00824C88">
        <w:t>едены</w:t>
      </w:r>
      <w:r>
        <w:t xml:space="preserve"> необходимые расчеты. </w:t>
      </w:r>
    </w:p>
    <w:p w:rsidR="00933BB0" w:rsidRDefault="00933BB0" w:rsidP="00933BB0"/>
    <w:p w:rsidR="00933BB0" w:rsidRDefault="00933BB0" w:rsidP="00046EFA">
      <w:pPr>
        <w:pStyle w:val="1"/>
      </w:pPr>
      <w:bookmarkStart w:id="33" w:name="_Toc12374043"/>
      <w:r>
        <w:t>4.1 Выбор детали</w:t>
      </w:r>
      <w:bookmarkEnd w:id="33"/>
      <w:r>
        <w:t xml:space="preserve"> </w:t>
      </w:r>
    </w:p>
    <w:p w:rsidR="00933BB0" w:rsidRPr="00824C88" w:rsidRDefault="00933BB0" w:rsidP="00933BB0">
      <w:r>
        <w:t>Деталью</w:t>
      </w:r>
      <w:r w:rsidR="00824C88">
        <w:t>,</w:t>
      </w:r>
      <w:r>
        <w:t xml:space="preserve"> для которой разрабатывается технологический процесс является кро</w:t>
      </w:r>
      <w:r w:rsidR="00824C88">
        <w:t xml:space="preserve">нштейн крепления поперечин (рисунок </w:t>
      </w:r>
      <w:r>
        <w:t xml:space="preserve">4.1), </w:t>
      </w:r>
      <w:r w:rsidR="00824C88">
        <w:t>которые удерживают блоки аккумуляторных батарей от вертикального перемещения.</w:t>
      </w:r>
    </w:p>
    <w:p w:rsidR="00933BB0" w:rsidRDefault="00933BB0" w:rsidP="00933BB0">
      <w:r>
        <w:t>Деталь изготавливается из стального П-образного профиля, толщиной стенок 4 мм.</w:t>
      </w:r>
    </w:p>
    <w:p w:rsidR="00933BB0" w:rsidRDefault="00933BB0" w:rsidP="00933BB0">
      <w:r>
        <w:t xml:space="preserve">П-образый профиль изготавливается методом горячей </w:t>
      </w:r>
      <w:r w:rsidRPr="00824C88">
        <w:t>гибки</w:t>
      </w:r>
      <w:r>
        <w:t xml:space="preserve">. </w:t>
      </w:r>
    </w:p>
    <w:p w:rsidR="00933BB0" w:rsidRDefault="00933BB0" w:rsidP="00933BB0">
      <w:r>
        <w:t>Материал - Сталь 45.</w:t>
      </w:r>
    </w:p>
    <w:p w:rsidR="00933BB0" w:rsidRDefault="00933BB0" w:rsidP="00933BB0">
      <w:r>
        <w:t>Сталь 45 относится к ограниченно сваривающимся сталям, требуется предварительный подогрев.</w:t>
      </w:r>
    </w:p>
    <w:p w:rsidR="00933BB0" w:rsidRDefault="00933BB0" w:rsidP="00933BB0">
      <w:r>
        <w:t xml:space="preserve">Кронштейн крепится к кузову с помощью сварки. </w:t>
      </w:r>
    </w:p>
    <w:p w:rsidR="00933BB0" w:rsidRDefault="00933BB0" w:rsidP="00933BB0">
      <w:r>
        <w:t>Поперечины крепятся с помощью болтов М16 к кроштейнам.</w:t>
      </w:r>
    </w:p>
    <w:p w:rsidR="00933BB0" w:rsidRDefault="00933BB0" w:rsidP="00933BB0"/>
    <w:p w:rsidR="00933BB0" w:rsidRDefault="00933BB0" w:rsidP="00933BB0">
      <w:pPr>
        <w:rPr>
          <w:b/>
        </w:rPr>
      </w:pPr>
    </w:p>
    <w:p w:rsidR="00933BB0" w:rsidRDefault="00215EF1" w:rsidP="00933BB0">
      <w:pPr>
        <w:jc w:val="center"/>
        <w:rPr>
          <w:b/>
        </w:rPr>
      </w:pPr>
      <w:r>
        <w:rPr>
          <w:b/>
          <w:noProof/>
        </w:rPr>
        <w:drawing>
          <wp:inline distT="0" distB="0" distL="0" distR="0">
            <wp:extent cx="2902134" cy="25241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l="38439" t="19774" r="23757" b="21695"/>
                    <a:stretch>
                      <a:fillRect/>
                    </a:stretch>
                  </pic:blipFill>
                  <pic:spPr bwMode="auto">
                    <a:xfrm>
                      <a:off x="0" y="0"/>
                      <a:ext cx="2902134" cy="2524125"/>
                    </a:xfrm>
                    <a:prstGeom prst="rect">
                      <a:avLst/>
                    </a:prstGeom>
                    <a:noFill/>
                    <a:ln w="9525">
                      <a:noFill/>
                      <a:miter lim="800000"/>
                      <a:headEnd/>
                      <a:tailEnd/>
                    </a:ln>
                  </pic:spPr>
                </pic:pic>
              </a:graphicData>
            </a:graphic>
          </wp:inline>
        </w:drawing>
      </w:r>
    </w:p>
    <w:p w:rsidR="00933BB0" w:rsidRDefault="00933BB0" w:rsidP="00933BB0">
      <w:pPr>
        <w:jc w:val="center"/>
      </w:pPr>
      <w:r>
        <w:t>Рисунок 4.1</w:t>
      </w:r>
      <w:r w:rsidR="00824C88">
        <w:t xml:space="preserve"> </w:t>
      </w:r>
      <w:r>
        <w:t>- Общий вид детали</w:t>
      </w:r>
    </w:p>
    <w:p w:rsidR="00933BB0" w:rsidRDefault="00933BB0" w:rsidP="00933BB0">
      <w:pPr>
        <w:jc w:val="center"/>
      </w:pPr>
    </w:p>
    <w:p w:rsidR="00933BB0" w:rsidRDefault="00933BB0" w:rsidP="00046EFA">
      <w:pPr>
        <w:pStyle w:val="1"/>
      </w:pPr>
      <w:bookmarkStart w:id="34" w:name="_Toc12374044"/>
      <w:r>
        <w:t>4.2 Расчет режимов резания</w:t>
      </w:r>
      <w:bookmarkEnd w:id="34"/>
    </w:p>
    <w:p w:rsidR="00933BB0" w:rsidRDefault="00933BB0" w:rsidP="00933BB0">
      <w:r>
        <w:t>Операция 005 - Отрезная</w:t>
      </w:r>
    </w:p>
    <w:p w:rsidR="00933BB0" w:rsidRDefault="00933BB0" w:rsidP="00933BB0">
      <w:r>
        <w:rPr>
          <w:iCs/>
          <w:szCs w:val="28"/>
        </w:rPr>
        <w:t>Используемое оборудование</w:t>
      </w:r>
      <w:r>
        <w:t xml:space="preserve">: Дисковый отрезной станок </w:t>
      </w:r>
      <w:r>
        <w:rPr>
          <w:lang w:val="en-US"/>
        </w:rPr>
        <w:t>JET</w:t>
      </w:r>
      <w:r w:rsidRPr="00C36068">
        <w:t xml:space="preserve"> </w:t>
      </w:r>
      <w:r>
        <w:rPr>
          <w:lang w:val="en-US"/>
        </w:rPr>
        <w:t>MCS</w:t>
      </w:r>
      <w:r>
        <w:t>-275.</w:t>
      </w:r>
    </w:p>
    <w:p w:rsidR="00933BB0" w:rsidRDefault="00933BB0" w:rsidP="00933BB0">
      <w:r>
        <w:t>Инструмент – Пильный твердосплавный диск 150×3.2 мм, материал - Т15К6.</w:t>
      </w:r>
    </w:p>
    <w:p w:rsidR="00933BB0" w:rsidRDefault="00215EF1" w:rsidP="00933BB0">
      <w:pPr>
        <w:jc w:val="center"/>
      </w:pPr>
      <w:r>
        <w:rPr>
          <w:noProof/>
        </w:rPr>
        <w:drawing>
          <wp:inline distT="0" distB="0" distL="0" distR="0">
            <wp:extent cx="2781300" cy="299415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l="28599" t="20904" r="40260" b="19492"/>
                    <a:stretch>
                      <a:fillRect/>
                    </a:stretch>
                  </pic:blipFill>
                  <pic:spPr bwMode="auto">
                    <a:xfrm>
                      <a:off x="0" y="0"/>
                      <a:ext cx="2781300" cy="2994155"/>
                    </a:xfrm>
                    <a:prstGeom prst="rect">
                      <a:avLst/>
                    </a:prstGeom>
                    <a:noFill/>
                    <a:ln w="9525">
                      <a:noFill/>
                      <a:miter lim="800000"/>
                      <a:headEnd/>
                      <a:tailEnd/>
                    </a:ln>
                  </pic:spPr>
                </pic:pic>
              </a:graphicData>
            </a:graphic>
          </wp:inline>
        </w:drawing>
      </w:r>
    </w:p>
    <w:p w:rsidR="00933BB0" w:rsidRDefault="00933BB0" w:rsidP="00933BB0">
      <w:pPr>
        <w:jc w:val="center"/>
      </w:pPr>
      <w:r>
        <w:t>Рисунок 4.2 – Схема отрезной операции</w:t>
      </w:r>
    </w:p>
    <w:p w:rsidR="00933BB0" w:rsidRDefault="00933BB0" w:rsidP="00933BB0">
      <w:pPr>
        <w:jc w:val="center"/>
      </w:pPr>
    </w:p>
    <w:p w:rsidR="00933BB0" w:rsidRDefault="00933BB0" w:rsidP="00933BB0">
      <w:r>
        <w:t>Операция 010 - Фрезерование</w:t>
      </w:r>
    </w:p>
    <w:p w:rsidR="00933BB0" w:rsidRDefault="00933BB0" w:rsidP="00215EF1">
      <w:r>
        <w:rPr>
          <w:iCs/>
        </w:rPr>
        <w:t>Используемое оборудование</w:t>
      </w:r>
      <w:r>
        <w:t>: Станок фрезерный Корвет-610</w:t>
      </w:r>
    </w:p>
    <w:p w:rsidR="00933BB0" w:rsidRDefault="00933BB0" w:rsidP="00933BB0">
      <w:r>
        <w:t xml:space="preserve">Инструмент - </w:t>
      </w:r>
      <w:r>
        <w:rPr>
          <w:szCs w:val="28"/>
        </w:rPr>
        <w:t>Фреза концевая с коническим хвостовиком (ГОСТ 17026-71) - материал Р6М5К5</w:t>
      </w:r>
      <w:r>
        <w:t>.</w:t>
      </w:r>
    </w:p>
    <w:p w:rsidR="00933BB0" w:rsidRDefault="00011527" w:rsidP="00933BB0">
      <w:pPr>
        <w:jc w:val="center"/>
      </w:pPr>
      <w:r>
        <w:rPr>
          <w:noProof/>
        </w:rPr>
        <w:drawing>
          <wp:inline distT="0" distB="0" distL="0" distR="0">
            <wp:extent cx="2571750" cy="38409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l="33366" t="17797" r="42165" b="17232"/>
                    <a:stretch>
                      <a:fillRect/>
                    </a:stretch>
                  </pic:blipFill>
                  <pic:spPr bwMode="auto">
                    <a:xfrm>
                      <a:off x="0" y="0"/>
                      <a:ext cx="2571750" cy="3840925"/>
                    </a:xfrm>
                    <a:prstGeom prst="rect">
                      <a:avLst/>
                    </a:prstGeom>
                    <a:noFill/>
                    <a:ln w="9525">
                      <a:noFill/>
                      <a:miter lim="800000"/>
                      <a:headEnd/>
                      <a:tailEnd/>
                    </a:ln>
                  </pic:spPr>
                </pic:pic>
              </a:graphicData>
            </a:graphic>
          </wp:inline>
        </w:drawing>
      </w:r>
    </w:p>
    <w:p w:rsidR="00933BB0" w:rsidRDefault="00011527" w:rsidP="00933BB0">
      <w:pPr>
        <w:jc w:val="center"/>
      </w:pPr>
      <w:r>
        <w:t>Рисунок 4.3</w:t>
      </w:r>
      <w:r w:rsidR="00933BB0">
        <w:t xml:space="preserve"> – Схема фрезерной операции</w:t>
      </w:r>
    </w:p>
    <w:p w:rsidR="00933BB0" w:rsidRDefault="00933BB0" w:rsidP="00933BB0">
      <w:pPr>
        <w:jc w:val="center"/>
      </w:pPr>
    </w:p>
    <w:p w:rsidR="00933BB0" w:rsidRDefault="00933BB0" w:rsidP="00933BB0">
      <w:pPr>
        <w:rPr>
          <w:szCs w:val="28"/>
        </w:rPr>
      </w:pPr>
      <w:r>
        <w:rPr>
          <w:szCs w:val="28"/>
        </w:rPr>
        <w:t>Расчет режима резания для 010 операции :</w:t>
      </w:r>
    </w:p>
    <w:p w:rsidR="00933BB0" w:rsidRDefault="00933BB0" w:rsidP="00933BB0">
      <w:pPr>
        <w:rPr>
          <w:szCs w:val="28"/>
        </w:rPr>
      </w:pPr>
      <w:r>
        <w:rPr>
          <w:szCs w:val="28"/>
        </w:rPr>
        <w:t>Ширина фрезерования 63 мм</w:t>
      </w:r>
      <w:r w:rsidR="00011527">
        <w:rPr>
          <w:szCs w:val="28"/>
        </w:rPr>
        <w:t>.</w:t>
      </w:r>
    </w:p>
    <w:p w:rsidR="00933BB0" w:rsidRDefault="00933BB0" w:rsidP="00933BB0">
      <w:pPr>
        <w:rPr>
          <w:szCs w:val="28"/>
        </w:rPr>
      </w:pPr>
      <w:r>
        <w:rPr>
          <w:szCs w:val="28"/>
        </w:rPr>
        <w:t xml:space="preserve">Глубина резания </w:t>
      </w:r>
      <w:r>
        <w:rPr>
          <w:szCs w:val="28"/>
          <w:lang w:val="en-US"/>
        </w:rPr>
        <w:t>t</w:t>
      </w:r>
      <w:r w:rsidRPr="00C36068">
        <w:rPr>
          <w:szCs w:val="28"/>
        </w:rPr>
        <w:t xml:space="preserve"> </w:t>
      </w:r>
      <w:r>
        <w:rPr>
          <w:szCs w:val="28"/>
        </w:rPr>
        <w:t xml:space="preserve">= 1 мм. </w:t>
      </w:r>
    </w:p>
    <w:p w:rsidR="00933BB0" w:rsidRDefault="00933BB0" w:rsidP="00933BB0">
      <w:pPr>
        <w:rPr>
          <w:szCs w:val="28"/>
        </w:rPr>
      </w:pPr>
      <w:r>
        <w:rPr>
          <w:szCs w:val="28"/>
        </w:rPr>
        <w:t xml:space="preserve">Подача </w:t>
      </w:r>
      <m:oMath>
        <m:r>
          <w:rPr>
            <w:rFonts w:ascii="Cambria Math" w:hAnsi="Cambria Math"/>
            <w:szCs w:val="28"/>
          </w:rPr>
          <m:t>s=0,05-0,08</m:t>
        </m:r>
      </m:oMath>
      <w:r>
        <w:rPr>
          <w:szCs w:val="28"/>
        </w:rPr>
        <w:t xml:space="preserve">, принимаем по станку </w:t>
      </w:r>
      <w:r>
        <w:rPr>
          <w:szCs w:val="28"/>
          <w:lang w:val="en-US"/>
        </w:rPr>
        <w:t>s</w:t>
      </w:r>
      <w:r w:rsidR="00011527">
        <w:rPr>
          <w:szCs w:val="28"/>
        </w:rPr>
        <w:t xml:space="preserve"> = 0,08 мм/об. [</w:t>
      </w:r>
      <w:r w:rsidR="00C96B93">
        <w:rPr>
          <w:szCs w:val="28"/>
        </w:rPr>
        <w:t>20</w:t>
      </w:r>
      <w:r w:rsidR="004E10FE">
        <w:rPr>
          <w:szCs w:val="28"/>
        </w:rPr>
        <w:t>, с. 285</w:t>
      </w:r>
      <w:r w:rsidR="00011527">
        <w:rPr>
          <w:szCs w:val="28"/>
        </w:rPr>
        <w:t>]</w:t>
      </w:r>
    </w:p>
    <w:p w:rsidR="00933BB0" w:rsidRDefault="00933BB0" w:rsidP="00933BB0">
      <w:pPr>
        <w:rPr>
          <w:szCs w:val="28"/>
        </w:rPr>
      </w:pPr>
      <w:r>
        <w:rPr>
          <w:szCs w:val="28"/>
        </w:rPr>
        <w:t>Скорость резания определяется по формуле:</w:t>
      </w:r>
    </w:p>
    <w:p w:rsidR="00046EFA" w:rsidRDefault="00046EFA" w:rsidP="00933BB0">
      <w:pPr>
        <w:rPr>
          <w:szCs w:val="28"/>
        </w:rPr>
      </w:pPr>
    </w:p>
    <w:tbl>
      <w:tblPr>
        <w:tblW w:w="0" w:type="auto"/>
        <w:tblLook w:val="04A0"/>
      </w:tblPr>
      <w:tblGrid>
        <w:gridCol w:w="8710"/>
        <w:gridCol w:w="963"/>
      </w:tblGrid>
      <w:tr w:rsidR="00011527" w:rsidTr="00475F96">
        <w:tc>
          <w:tcPr>
            <w:tcW w:w="8710" w:type="dxa"/>
          </w:tcPr>
          <w:p w:rsidR="00011527" w:rsidRPr="00933BB0" w:rsidRDefault="00011527" w:rsidP="00475F96">
            <w:pPr>
              <w:rPr>
                <w:rFonts w:asciiTheme="minorHAnsi" w:eastAsiaTheme="minorHAnsi" w:hAnsiTheme="minorHAnsi" w:cstheme="minorBidi"/>
                <w:szCs w:val="22"/>
                <w:lang w:eastAsia="en-US"/>
              </w:rPr>
            </w:pPr>
            <m:oMathPara>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C</m:t>
                        </m:r>
                      </m:e>
                      <m:sub>
                        <m:r>
                          <w:rPr>
                            <w:rFonts w:ascii="Cambria Math" w:hAnsi="Cambria Math"/>
                            <w:szCs w:val="28"/>
                          </w:rPr>
                          <m:t>v</m:t>
                        </m:r>
                      </m:sub>
                    </m:sSub>
                    <m:sSup>
                      <m:sSupPr>
                        <m:ctrlPr>
                          <w:rPr>
                            <w:rFonts w:ascii="Cambria Math" w:hAnsi="Cambria Math"/>
                            <w:i/>
                            <w:szCs w:val="28"/>
                          </w:rPr>
                        </m:ctrlPr>
                      </m:sSupPr>
                      <m:e>
                        <m:r>
                          <w:rPr>
                            <w:rFonts w:ascii="Cambria Math" w:hAnsi="Cambria Math"/>
                            <w:szCs w:val="28"/>
                            <w:lang w:val="en-US"/>
                          </w:rPr>
                          <m:t>D</m:t>
                        </m:r>
                      </m:e>
                      <m:sup>
                        <m:r>
                          <w:rPr>
                            <w:rFonts w:ascii="Cambria Math" w:hAnsi="Cambria Math"/>
                            <w:szCs w:val="28"/>
                          </w:rPr>
                          <m:t>q</m:t>
                        </m:r>
                      </m:sup>
                    </m:sSup>
                  </m:num>
                  <m:den>
                    <m:sSup>
                      <m:sSupPr>
                        <m:ctrlPr>
                          <w:rPr>
                            <w:rFonts w:ascii="Cambria Math" w:hAnsi="Cambria Math"/>
                            <w:i/>
                            <w:szCs w:val="28"/>
                          </w:rPr>
                        </m:ctrlPr>
                      </m:sSupPr>
                      <m:e>
                        <m:r>
                          <w:rPr>
                            <w:rFonts w:ascii="Cambria Math" w:hAnsi="Cambria Math"/>
                            <w:szCs w:val="28"/>
                          </w:rPr>
                          <m:t>T</m:t>
                        </m:r>
                      </m:e>
                      <m:sup>
                        <m:r>
                          <w:rPr>
                            <w:rFonts w:ascii="Cambria Math" w:hAnsi="Cambria Math"/>
                            <w:szCs w:val="28"/>
                          </w:rPr>
                          <m:t>m</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x</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s</m:t>
                        </m:r>
                      </m:e>
                      <m:sub>
                        <m:r>
                          <w:rPr>
                            <w:rFonts w:ascii="Cambria Math" w:hAnsi="Cambria Math"/>
                            <w:szCs w:val="28"/>
                          </w:rPr>
                          <m:t>z</m:t>
                        </m:r>
                      </m:sub>
                      <m:sup>
                        <m:r>
                          <w:rPr>
                            <w:rFonts w:ascii="Cambria Math" w:hAnsi="Cambria Math"/>
                            <w:szCs w:val="28"/>
                          </w:rPr>
                          <m:t>y</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U</m:t>
                        </m:r>
                      </m:sup>
                    </m:sSup>
                    <m:sSup>
                      <m:sSupPr>
                        <m:ctrlPr>
                          <w:rPr>
                            <w:rFonts w:ascii="Cambria Math" w:hAnsi="Cambria Math"/>
                            <w:i/>
                            <w:szCs w:val="28"/>
                          </w:rPr>
                        </m:ctrlPr>
                      </m:sSupPr>
                      <m:e>
                        <m:r>
                          <w:rPr>
                            <w:rFonts w:ascii="Cambria Math" w:hAnsi="Cambria Math"/>
                            <w:szCs w:val="28"/>
                          </w:rPr>
                          <m:t>Z</m:t>
                        </m:r>
                      </m:e>
                      <m:sup>
                        <m:r>
                          <w:rPr>
                            <w:rFonts w:ascii="Cambria Math" w:hAnsi="Cambria Math"/>
                            <w:szCs w:val="28"/>
                          </w:rPr>
                          <m:t>p</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r>
                  <w:rPr>
                    <w:rFonts w:ascii="Cambria Math" w:hAnsi="Cambria Math"/>
                    <w:szCs w:val="28"/>
                  </w:rPr>
                  <m:t>,</m:t>
                </m:r>
              </m:oMath>
            </m:oMathPara>
          </w:p>
        </w:tc>
        <w:tc>
          <w:tcPr>
            <w:tcW w:w="963" w:type="dxa"/>
          </w:tcPr>
          <w:p w:rsidR="00011527" w:rsidRPr="00933BB0" w:rsidRDefault="00011527" w:rsidP="00475F96">
            <w:pPr>
              <w:ind w:firstLine="0"/>
              <w:rPr>
                <w:rFonts w:eastAsiaTheme="minorHAnsi"/>
                <w:szCs w:val="28"/>
                <w:lang w:eastAsia="en-US"/>
              </w:rPr>
            </w:pPr>
            <w:r>
              <w:rPr>
                <w:rFonts w:eastAsiaTheme="minorHAnsi"/>
                <w:szCs w:val="28"/>
                <w:lang w:eastAsia="en-US"/>
              </w:rPr>
              <w:t>(4.1</w:t>
            </w:r>
            <w:r w:rsidRPr="00933BB0">
              <w:rPr>
                <w:rFonts w:eastAsiaTheme="minorHAnsi"/>
                <w:szCs w:val="28"/>
                <w:lang w:eastAsia="en-US"/>
              </w:rPr>
              <w:t>)</w:t>
            </w:r>
          </w:p>
        </w:tc>
      </w:tr>
    </w:tbl>
    <w:p w:rsidR="00933BB0" w:rsidRDefault="00933BB0" w:rsidP="00933BB0">
      <w:pPr>
        <w:rPr>
          <w:szCs w:val="28"/>
        </w:rPr>
      </w:pPr>
      <w:r>
        <w:rPr>
          <w:szCs w:val="28"/>
        </w:rPr>
        <w:t xml:space="preserve">где Т - время непрерывной работы резца; </w:t>
      </w:r>
    </w:p>
    <w:p w:rsidR="00933BB0" w:rsidRDefault="00933BB0" w:rsidP="00933BB0">
      <w:pPr>
        <w:rPr>
          <w:szCs w:val="28"/>
        </w:rPr>
      </w:pPr>
      <w:r>
        <w:rPr>
          <w:szCs w:val="28"/>
          <w:lang w:val="en-US"/>
        </w:rPr>
        <w:t>t</w:t>
      </w:r>
      <w:r w:rsidRPr="00C36068">
        <w:rPr>
          <w:szCs w:val="28"/>
        </w:rPr>
        <w:t xml:space="preserve"> </w:t>
      </w:r>
      <w:r>
        <w:rPr>
          <w:szCs w:val="28"/>
        </w:rPr>
        <w:t>– глубина резания в мм;</w:t>
      </w:r>
    </w:p>
    <w:p w:rsidR="00933BB0" w:rsidRDefault="00933BB0" w:rsidP="00933BB0">
      <w:pPr>
        <w:rPr>
          <w:szCs w:val="28"/>
        </w:rPr>
      </w:pPr>
      <w:r>
        <w:rPr>
          <w:szCs w:val="28"/>
          <w:lang w:val="en-US"/>
        </w:rPr>
        <w:t>s</w:t>
      </w:r>
      <w:r w:rsidRPr="00C36068">
        <w:rPr>
          <w:szCs w:val="28"/>
        </w:rPr>
        <w:t xml:space="preserve"> </w:t>
      </w:r>
      <w:r>
        <w:rPr>
          <w:szCs w:val="28"/>
        </w:rPr>
        <w:t xml:space="preserve">– подача;  </w:t>
      </w:r>
    </w:p>
    <w:p w:rsidR="00933BB0" w:rsidRDefault="007945D6" w:rsidP="00933BB0">
      <w:pPr>
        <w:rPr>
          <w:szCs w:val="28"/>
        </w:rPr>
      </w:pP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v</m:t>
            </m:r>
          </m:sub>
        </m:sSub>
      </m:oMath>
      <w:r w:rsidR="00933BB0">
        <w:rPr>
          <w:szCs w:val="28"/>
        </w:rPr>
        <w:t>,</w:t>
      </w:r>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oMath>
      <w:r w:rsidR="00933BB0">
        <w:rPr>
          <w:szCs w:val="28"/>
        </w:rPr>
        <w:t xml:space="preserve"> – коэффициент</w:t>
      </w:r>
      <w:r w:rsidR="00C96B93">
        <w:rPr>
          <w:szCs w:val="28"/>
        </w:rPr>
        <w:t>ы [20</w:t>
      </w:r>
      <w:r w:rsidR="004E10FE">
        <w:rPr>
          <w:szCs w:val="28"/>
        </w:rPr>
        <w:t>, с. 265-269; 287</w:t>
      </w:r>
      <w:r w:rsidR="00011527">
        <w:rPr>
          <w:szCs w:val="28"/>
        </w:rPr>
        <w:t>];</w:t>
      </w:r>
    </w:p>
    <w:p w:rsidR="00933BB0" w:rsidRDefault="007945D6" w:rsidP="00933BB0">
      <w:pPr>
        <w:rPr>
          <w:szCs w:val="28"/>
        </w:rPr>
      </w:pP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v</m:t>
            </m:r>
          </m:sub>
        </m:sSub>
      </m:oMath>
      <w:r w:rsidR="00933BB0">
        <w:rPr>
          <w:szCs w:val="28"/>
        </w:rPr>
        <w:t xml:space="preserve">= 46.7; </w:t>
      </w:r>
      <w:r w:rsidR="00933BB0">
        <w:rPr>
          <w:szCs w:val="28"/>
          <w:lang w:val="en-US"/>
        </w:rPr>
        <w:t>q</w:t>
      </w:r>
      <w:r w:rsidR="00933BB0">
        <w:rPr>
          <w:szCs w:val="28"/>
        </w:rPr>
        <w:t xml:space="preserve"> =0,45; </w:t>
      </w:r>
      <w:r w:rsidR="00933BB0">
        <w:rPr>
          <w:i/>
          <w:szCs w:val="28"/>
          <w:lang w:val="en-US"/>
        </w:rPr>
        <w:t>x</w:t>
      </w:r>
      <w:r w:rsidR="00933BB0">
        <w:rPr>
          <w:szCs w:val="28"/>
        </w:rPr>
        <w:t xml:space="preserve"> = 0,5; </w:t>
      </w:r>
      <w:r w:rsidR="00933BB0">
        <w:rPr>
          <w:i/>
          <w:szCs w:val="28"/>
          <w:lang w:val="en-US"/>
        </w:rPr>
        <w:t>y</w:t>
      </w:r>
      <w:r w:rsidR="00933BB0">
        <w:rPr>
          <w:szCs w:val="28"/>
        </w:rPr>
        <w:t xml:space="preserve"> = 0,5; </w:t>
      </w:r>
      <w:r w:rsidR="00933BB0">
        <w:rPr>
          <w:szCs w:val="28"/>
          <w:lang w:val="en-US"/>
        </w:rPr>
        <w:t>u</w:t>
      </w:r>
      <w:r w:rsidR="00933BB0">
        <w:rPr>
          <w:szCs w:val="28"/>
        </w:rPr>
        <w:t xml:space="preserve"> = 0,1;  </w:t>
      </w:r>
      <w:r w:rsidR="00933BB0">
        <w:rPr>
          <w:szCs w:val="28"/>
          <w:lang w:val="en-US"/>
        </w:rPr>
        <w:t>p</w:t>
      </w:r>
      <w:r w:rsidR="00933BB0" w:rsidRPr="00C36068">
        <w:rPr>
          <w:szCs w:val="28"/>
        </w:rPr>
        <w:t xml:space="preserve"> </w:t>
      </w:r>
      <w:r w:rsidR="00933BB0">
        <w:rPr>
          <w:szCs w:val="28"/>
        </w:rPr>
        <w:t xml:space="preserve"> = 0,1; </w:t>
      </w:r>
      <w:r w:rsidR="00933BB0">
        <w:rPr>
          <w:i/>
          <w:szCs w:val="28"/>
          <w:lang w:val="en-US"/>
        </w:rPr>
        <w:t>m</w:t>
      </w:r>
      <w:r w:rsidR="00011527">
        <w:rPr>
          <w:szCs w:val="28"/>
        </w:rPr>
        <w:t xml:space="preserve"> = 0,33;</w:t>
      </w:r>
      <w:r w:rsidR="00933BB0">
        <w:rPr>
          <w:szCs w:val="28"/>
        </w:rPr>
        <w:t xml:space="preserve"> </w:t>
      </w:r>
      <w:r w:rsidR="00933BB0">
        <w:rPr>
          <w:szCs w:val="28"/>
          <w:lang w:val="en-US"/>
        </w:rPr>
        <w:t>T</w:t>
      </w:r>
      <w:r w:rsidR="00933BB0">
        <w:rPr>
          <w:szCs w:val="28"/>
        </w:rPr>
        <w:t>=180</w:t>
      </w:r>
      <w:r w:rsidR="00011527">
        <w:rPr>
          <w:szCs w:val="28"/>
        </w:rPr>
        <w:t>.</w:t>
      </w:r>
    </w:p>
    <w:p w:rsidR="00933BB0" w:rsidRDefault="00DE3137" w:rsidP="00933BB0">
      <w:pPr>
        <w:rPr>
          <w:szCs w:val="28"/>
        </w:rPr>
      </w:pPr>
      <m:oMathPara>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r>
                <w:rPr>
                  <w:rFonts w:ascii="Cambria Math" w:hAnsi="Cambria Math"/>
                  <w:szCs w:val="28"/>
                </w:rPr>
                <m:t>46.7·</m:t>
              </m:r>
              <m:sSup>
                <m:sSupPr>
                  <m:ctrlPr>
                    <w:rPr>
                      <w:rFonts w:ascii="Cambria Math" w:hAnsi="Cambria Math"/>
                      <w:i/>
                      <w:szCs w:val="28"/>
                    </w:rPr>
                  </m:ctrlPr>
                </m:sSupPr>
                <m:e>
                  <m:r>
                    <w:rPr>
                      <w:rFonts w:ascii="Cambria Math" w:hAnsi="Cambria Math"/>
                      <w:szCs w:val="28"/>
                    </w:rPr>
                    <m:t>63</m:t>
                  </m:r>
                </m:e>
                <m:sup>
                  <m:r>
                    <w:rPr>
                      <w:rFonts w:ascii="Cambria Math" w:hAnsi="Cambria Math"/>
                      <w:szCs w:val="28"/>
                    </w:rPr>
                    <m:t>0.45</m:t>
                  </m:r>
                </m:sup>
              </m:sSup>
            </m:num>
            <m:den>
              <m:sSup>
                <m:sSupPr>
                  <m:ctrlPr>
                    <w:rPr>
                      <w:rFonts w:ascii="Cambria Math" w:hAnsi="Cambria Math"/>
                      <w:i/>
                      <w:szCs w:val="28"/>
                    </w:rPr>
                  </m:ctrlPr>
                </m:sSupPr>
                <m:e>
                  <m:r>
                    <w:rPr>
                      <w:rFonts w:ascii="Cambria Math" w:hAnsi="Cambria Math"/>
                      <w:szCs w:val="28"/>
                    </w:rPr>
                    <m:t>180</m:t>
                  </m:r>
                </m:e>
                <m:sup>
                  <m:r>
                    <w:rPr>
                      <w:rFonts w:ascii="Cambria Math" w:hAnsi="Cambria Math"/>
                      <w:szCs w:val="28"/>
                    </w:rPr>
                    <m:t>0,33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0,5</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63</m:t>
                  </m:r>
                </m:e>
                <m:sup>
                  <m:r>
                    <w:rPr>
                      <w:rFonts w:ascii="Cambria Math" w:hAnsi="Cambria Math"/>
                      <w:szCs w:val="28"/>
                    </w:rPr>
                    <m:t>0,1</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0.08</m:t>
                  </m:r>
                </m:e>
                <m:sup>
                  <m:r>
                    <w:rPr>
                      <w:rFonts w:ascii="Cambria Math" w:hAnsi="Cambria Math"/>
                      <w:szCs w:val="28"/>
                    </w:rPr>
                    <m:t>0.5</m:t>
                  </m:r>
                </m:sup>
              </m:sSup>
              <m:sSup>
                <m:sSupPr>
                  <m:ctrlPr>
                    <w:rPr>
                      <w:rFonts w:ascii="Cambria Math" w:hAnsi="Cambria Math"/>
                      <w:i/>
                      <w:szCs w:val="28"/>
                    </w:rPr>
                  </m:ctrlPr>
                </m:sSupPr>
                <m:e>
                  <m:r>
                    <w:rPr>
                      <w:rFonts w:ascii="Cambria Math" w:hAnsi="Cambria Math"/>
                      <w:szCs w:val="28"/>
                    </w:rPr>
                    <m:t>8</m:t>
                  </m:r>
                </m:e>
                <m:sup>
                  <m:r>
                    <w:rPr>
                      <w:rFonts w:ascii="Cambria Math" w:hAnsi="Cambria Math"/>
                      <w:szCs w:val="28"/>
                    </w:rPr>
                    <m:t>0.1</m:t>
                  </m:r>
                </m:sup>
              </m:sSup>
            </m:den>
          </m:f>
          <m:r>
            <w:rPr>
              <w:rFonts w:ascii="Cambria Math" w:hAnsi="Cambria Math"/>
              <w:szCs w:val="28"/>
            </w:rPr>
            <m:t>∙1.26</m:t>
          </m:r>
          <m:r>
            <m:rPr>
              <m:sty m:val="p"/>
            </m:rPr>
            <w:rPr>
              <w:rFonts w:ascii="Cambria Math" w:hAnsi="Cambria Math"/>
              <w:szCs w:val="28"/>
            </w:rPr>
            <m:t>= 130 м/мин.</m:t>
          </m:r>
        </m:oMath>
      </m:oMathPara>
    </w:p>
    <w:p w:rsidR="00011527" w:rsidRDefault="00011527" w:rsidP="00933BB0">
      <w:pPr>
        <w:rPr>
          <w:szCs w:val="28"/>
        </w:rPr>
      </w:pPr>
    </w:p>
    <w:p w:rsidR="00933BB0" w:rsidRDefault="00011527" w:rsidP="00FD3124">
      <w:pPr>
        <w:spacing w:before="60" w:after="60"/>
        <w:ind w:firstLineChars="253" w:firstLine="708"/>
        <w:rPr>
          <w:szCs w:val="28"/>
        </w:rPr>
      </w:pPr>
      <w:r>
        <w:rPr>
          <w:szCs w:val="28"/>
        </w:rPr>
        <w:t>По табл</w:t>
      </w:r>
      <w:r w:rsidR="003D06FC">
        <w:rPr>
          <w:szCs w:val="28"/>
        </w:rPr>
        <w:t>ице</w:t>
      </w:r>
      <w:r>
        <w:rPr>
          <w:szCs w:val="28"/>
        </w:rPr>
        <w:t xml:space="preserve"> 1 [</w:t>
      </w:r>
      <w:r w:rsidR="00C96B93">
        <w:rPr>
          <w:szCs w:val="28"/>
        </w:rPr>
        <w:t>20</w:t>
      </w:r>
      <w:r w:rsidR="004E10FE">
        <w:rPr>
          <w:szCs w:val="28"/>
        </w:rPr>
        <w:t>, с. 261</w:t>
      </w:r>
      <w:r w:rsidR="00933BB0">
        <w:rPr>
          <w:szCs w:val="28"/>
        </w:rPr>
        <w:t xml:space="preserve">] для обработки стали с </w:t>
      </w:r>
      <w:r w:rsidR="00FD3124" w:rsidRPr="007945D6">
        <w:rPr>
          <w:position w:val="-27"/>
        </w:rPr>
        <w:pict>
          <v:shape id="_x0000_i1034" type="#_x0000_t75" style="width:9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punctuationKerning/&gt;&lt;w:characterSpacingControl w:val=&quot;DontCompress&quot;/&gt;&lt;w:optimizeForBrowser/&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C87&quot;/&gt;&lt;wsp:rsid wsp:val=&quot;00016419&quot;/&gt;&lt;wsp:rsid wsp:val=&quot;00031CCE&quot;/&gt;&lt;wsp:rsid wsp:val=&quot;00055AF2&quot;/&gt;&lt;wsp:rsid wsp:val=&quot;00062D45&quot;/&gt;&lt;wsp:rsid wsp:val=&quot;00142F58&quot;/&gt;&lt;wsp:rsid wsp:val=&quot;001849D5&quot;/&gt;&lt;wsp:rsid wsp:val=&quot;001B1232&quot;/&gt;&lt;wsp:rsid wsp:val=&quot;002A3B54&quot;/&gt;&lt;wsp:rsid wsp:val=&quot;002C47EA&quot;/&gt;&lt;wsp:rsid wsp:val=&quot;002D7EF9&quot;/&gt;&lt;wsp:rsid wsp:val=&quot;002E4182&quot;/&gt;&lt;wsp:rsid wsp:val=&quot;00312E0A&quot;/&gt;&lt;wsp:rsid wsp:val=&quot;00357973&quot;/&gt;&lt;wsp:rsid wsp:val=&quot;00417A63&quot;/&gt;&lt;wsp:rsid wsp:val=&quot;00426067&quot;/&gt;&lt;wsp:rsid wsp:val=&quot;00442B38&quot;/&gt;&lt;wsp:rsid wsp:val=&quot;004C7BA7&quot;/&gt;&lt;wsp:rsid wsp:val=&quot;004D4154&quot;/&gt;&lt;wsp:rsid wsp:val=&quot;005D0283&quot;/&gt;&lt;wsp:rsid wsp:val=&quot;00667ADC&quot;/&gt;&lt;wsp:rsid wsp:val=&quot;006C19E1&quot;/&gt;&lt;wsp:rsid wsp:val=&quot;006D0C87&quot;/&gt;&lt;wsp:rsid wsp:val=&quot;006E1790&quot;/&gt;&lt;wsp:rsid wsp:val=&quot;006E7F67&quot;/&gt;&lt;wsp:rsid wsp:val=&quot;007340BC&quot;/&gt;&lt;wsp:rsid wsp:val=&quot;007543E1&quot;/&gt;&lt;wsp:rsid wsp:val=&quot;00774749&quot;/&gt;&lt;wsp:rsid wsp:val=&quot;007E3340&quot;/&gt;&lt;wsp:rsid wsp:val=&quot;00867141&quot;/&gt;&lt;wsp:rsid wsp:val=&quot;00870006&quot;/&gt;&lt;wsp:rsid wsp:val=&quot;0087721E&quot;/&gt;&lt;wsp:rsid wsp:val=&quot;00933BB0&quot;/&gt;&lt;wsp:rsid wsp:val=&quot;009455A6&quot;/&gt;&lt;wsp:rsid wsp:val=&quot;009512C8&quot;/&gt;&lt;wsp:rsid wsp:val=&quot;009A23A9&quot;/&gt;&lt;wsp:rsid wsp:val=&quot;009E2EDB&quot;/&gt;&lt;wsp:rsid wsp:val=&quot;00A223DE&quot;/&gt;&lt;wsp:rsid wsp:val=&quot;00A3330A&quot;/&gt;&lt;wsp:rsid wsp:val=&quot;00A57B94&quot;/&gt;&lt;wsp:rsid wsp:val=&quot;00AD596D&quot;/&gt;&lt;wsp:rsid wsp:val=&quot;00B3587F&quot;/&gt;&lt;wsp:rsid wsp:val=&quot;00B45D14&quot;/&gt;&lt;wsp:rsid wsp:val=&quot;00B521F6&quot;/&gt;&lt;wsp:rsid wsp:val=&quot;00B972AD&quot;/&gt;&lt;wsp:rsid wsp:val=&quot;00BA1FCF&quot;/&gt;&lt;wsp:rsid wsp:val=&quot;00BB5C3B&quot;/&gt;&lt;wsp:rsid wsp:val=&quot;00BD66EF&quot;/&gt;&lt;wsp:rsid wsp:val=&quot;00C61B48&quot;/&gt;&lt;wsp:rsid wsp:val=&quot;00D00922&quot;/&gt;&lt;wsp:rsid wsp:val=&quot;00D91F14&quot;/&gt;&lt;wsp:rsid wsp:val=&quot;00EA3678&quot;/&gt;&lt;wsp:rsid wsp:val=&quot;00EB5F1D&quot;/&gt;&lt;wsp:rsid wsp:val=&quot;00F165A5&quot;/&gt;&lt;wsp:rsid wsp:val=&quot;00F600ED&quot;/&gt;&lt;wsp:rsid wsp:val=&quot;00FA7264&quot;/&gt;&lt;wsp:rsid wsp:val=&quot;00FB51DB&quot;/&gt;&lt;wsp:rsid wsp:val=&quot;00FE6FAF&quot;/&gt;&lt;/wsp:rsids&gt;&lt;/w:docPr&gt;&lt;w:body&gt;&lt;w:p wsp:rsidR=&quot;00000000&quot; wsp:rsidRDefault=&quot;00B521F6&quot;&gt;&lt;m:oMathPara&gt;&lt;m:oMath&gt;&lt;m:r&gt;&lt;m:rPr&gt;&lt;m:sty m:val=&quot;p&quot;/&gt;&lt;/m:rPr&gt;&lt;w:rPr&gt;&lt;w:rFonts w:ascii=&quot;Cambria Math&quot; w:h-ansi=&quot;Cambria Math&quot;/&gt;&lt;wx:font wx:val=&quot;Cambria Math&quot;/&gt;&lt;w:sz w:val=&quot;32&quot;/&gt;&lt;w:sz-cs w:val=&quot;32&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00933BB0">
        <w:rPr>
          <w:szCs w:val="28"/>
          <w:vertAlign w:val="subscript"/>
        </w:rPr>
        <w:t>в</w:t>
      </w:r>
      <w:r w:rsidR="00933BB0">
        <w:rPr>
          <w:szCs w:val="28"/>
        </w:rPr>
        <w:t xml:space="preserve"> = 580 МПа определяем:</w:t>
      </w:r>
    </w:p>
    <w:p w:rsidR="00046EFA" w:rsidRDefault="00046EFA" w:rsidP="00FD3124">
      <w:pPr>
        <w:spacing w:before="60" w:after="60"/>
        <w:ind w:firstLineChars="253" w:firstLine="708"/>
        <w:rPr>
          <w:szCs w:val="28"/>
        </w:rPr>
      </w:pPr>
    </w:p>
    <w:tbl>
      <w:tblPr>
        <w:tblW w:w="0" w:type="auto"/>
        <w:tblLook w:val="04A0"/>
      </w:tblPr>
      <w:tblGrid>
        <w:gridCol w:w="8710"/>
        <w:gridCol w:w="963"/>
      </w:tblGrid>
      <w:tr w:rsidR="00011527" w:rsidTr="00475F96">
        <w:tc>
          <w:tcPr>
            <w:tcW w:w="8710" w:type="dxa"/>
          </w:tcPr>
          <w:p w:rsidR="00011527" w:rsidRPr="004A446C" w:rsidRDefault="007945D6" w:rsidP="00FD3124">
            <w:pPr>
              <w:spacing w:before="60" w:after="60"/>
              <w:ind w:firstLineChars="253" w:firstLine="708"/>
              <w:jc w:val="center"/>
              <w:rPr>
                <w:sz w:val="24"/>
                <w:szCs w:val="28"/>
                <w:lang w:val="en-US"/>
              </w:rPr>
            </w:pPr>
            <m:oMathPara>
              <m:oMath>
                <m:sSub>
                  <m:sSubPr>
                    <m:ctrlPr>
                      <w:rPr>
                        <w:rFonts w:ascii="Cambria Math" w:hAnsi="Cambria Math"/>
                        <w:i/>
                        <w:szCs w:val="32"/>
                        <w:vertAlign w:val="subscript"/>
                        <w:lang w:val="en-US"/>
                      </w:rPr>
                    </m:ctrlPr>
                  </m:sSubPr>
                  <m:e>
                    <m:r>
                      <w:rPr>
                        <w:rFonts w:ascii="Cambria Math" w:hAnsi="Cambria Math"/>
                        <w:szCs w:val="32"/>
                        <w:vertAlign w:val="subscript"/>
                        <w:lang w:val="en-US"/>
                      </w:rPr>
                      <m:t>K</m:t>
                    </m:r>
                  </m:e>
                  <m:sub>
                    <m:r>
                      <w:rPr>
                        <w:rFonts w:ascii="Cambria Math" w:hAnsi="Cambria Math"/>
                        <w:szCs w:val="32"/>
                        <w:vertAlign w:val="subscript"/>
                        <w:lang w:val="en-US"/>
                      </w:rPr>
                      <m:t>MV</m:t>
                    </m:r>
                  </m:sub>
                </m:sSub>
                <m:r>
                  <w:rPr>
                    <w:rFonts w:ascii="Cambria Math" w:hAnsi="Cambria Math"/>
                    <w:szCs w:val="32"/>
                    <w:vertAlign w:val="subscript"/>
                    <w:lang w:val="en-US"/>
                  </w:rPr>
                  <m:t>=</m:t>
                </m:r>
                <m:sSub>
                  <m:sSubPr>
                    <m:ctrlPr>
                      <w:rPr>
                        <w:rFonts w:ascii="Cambria Math" w:hAnsi="Cambria Math"/>
                        <w:i/>
                        <w:szCs w:val="32"/>
                        <w:vertAlign w:val="subscript"/>
                        <w:lang w:val="en-US"/>
                      </w:rPr>
                    </m:ctrlPr>
                  </m:sSubPr>
                  <m:e>
                    <m:r>
                      <w:rPr>
                        <w:rFonts w:ascii="Cambria Math" w:hAnsi="Cambria Math"/>
                        <w:szCs w:val="32"/>
                        <w:vertAlign w:val="subscript"/>
                        <w:lang w:val="en-US"/>
                      </w:rPr>
                      <m:t>K</m:t>
                    </m:r>
                  </m:e>
                  <m:sub>
                    <m:r>
                      <w:rPr>
                        <w:rFonts w:ascii="Cambria Math" w:hAnsi="Cambria Math"/>
                        <w:szCs w:val="32"/>
                        <w:vertAlign w:val="subscript"/>
                        <w:lang w:val="en-US"/>
                      </w:rPr>
                      <m:t>r</m:t>
                    </m:r>
                  </m:sub>
                </m:sSub>
                <m:r>
                  <w:rPr>
                    <w:rFonts w:ascii="Cambria Math" w:hAnsi="Cambria Math"/>
                    <w:szCs w:val="32"/>
                    <w:vertAlign w:val="subscript"/>
                    <w:lang w:val="en-US"/>
                  </w:rPr>
                  <m:t>·</m:t>
                </m:r>
                <m:sSup>
                  <m:sSupPr>
                    <m:ctrlPr>
                      <w:rPr>
                        <w:rFonts w:ascii="Cambria Math" w:hAnsi="Cambria Math"/>
                        <w:i/>
                        <w:szCs w:val="32"/>
                        <w:vertAlign w:val="subscript"/>
                        <w:lang w:val="en-US"/>
                      </w:rPr>
                    </m:ctrlPr>
                  </m:sSupPr>
                  <m:e>
                    <m:r>
                      <w:rPr>
                        <w:rFonts w:ascii="Cambria Math" w:hAnsi="Cambria Math"/>
                        <w:szCs w:val="32"/>
                        <w:vertAlign w:val="subscript"/>
                      </w:rPr>
                      <m:t>(</m:t>
                    </m:r>
                    <m:f>
                      <m:fPr>
                        <m:ctrlPr>
                          <w:rPr>
                            <w:rFonts w:ascii="Cambria Math" w:hAnsi="Cambria Math"/>
                            <w:i/>
                            <w:szCs w:val="32"/>
                            <w:vertAlign w:val="subscript"/>
                            <w:lang w:val="en-US"/>
                          </w:rPr>
                        </m:ctrlPr>
                      </m:fPr>
                      <m:num>
                        <m:r>
                          <m:rPr>
                            <m:sty m:val="p"/>
                          </m:rPr>
                          <w:rPr>
                            <w:rFonts w:ascii="Cambria Math" w:hAnsi="Cambria Math"/>
                            <w:szCs w:val="32"/>
                          </w:rPr>
                          <m:t>750</m:t>
                        </m:r>
                      </m:num>
                      <m:den>
                        <m:r>
                          <m:rPr>
                            <m:sty m:val="p"/>
                          </m:rPr>
                          <w:rPr>
                            <w:rFonts w:ascii="Cambria Math" w:hAnsi="Cambria Math"/>
                            <w:sz w:val="32"/>
                            <w:szCs w:val="32"/>
                          </w:rPr>
                          <m:t>σ</m:t>
                        </m:r>
                      </m:den>
                    </m:f>
                    <m:r>
                      <w:rPr>
                        <w:rFonts w:ascii="Cambria Math" w:hAnsi="Cambria Math"/>
                        <w:szCs w:val="32"/>
                        <w:vertAlign w:val="subscript"/>
                      </w:rPr>
                      <m:t>)</m:t>
                    </m:r>
                  </m:e>
                  <m:sup>
                    <m:sSub>
                      <m:sSubPr>
                        <m:ctrlPr>
                          <w:rPr>
                            <w:rFonts w:ascii="Cambria Math" w:hAnsi="Cambria Math"/>
                            <w:i/>
                            <w:szCs w:val="32"/>
                            <w:vertAlign w:val="subscript"/>
                            <w:lang w:val="en-US"/>
                          </w:rPr>
                        </m:ctrlPr>
                      </m:sSubPr>
                      <m:e>
                        <m:r>
                          <w:rPr>
                            <w:rFonts w:ascii="Cambria Math" w:hAnsi="Cambria Math"/>
                            <w:szCs w:val="32"/>
                            <w:vertAlign w:val="subscript"/>
                            <w:lang w:val="en-US"/>
                          </w:rPr>
                          <m:t>n</m:t>
                        </m:r>
                      </m:e>
                      <m:sub>
                        <m:r>
                          <w:rPr>
                            <w:rFonts w:ascii="Cambria Math" w:hAnsi="Cambria Math"/>
                            <w:szCs w:val="32"/>
                            <w:vertAlign w:val="subscript"/>
                            <w:lang w:val="en-US"/>
                          </w:rPr>
                          <m:t>V</m:t>
                        </m:r>
                      </m:sub>
                    </m:sSub>
                  </m:sup>
                </m:sSup>
                <m:r>
                  <w:rPr>
                    <w:rFonts w:ascii="Cambria Math" w:hAnsi="Cambria Math"/>
                    <w:szCs w:val="32"/>
                    <w:vertAlign w:val="subscript"/>
                    <w:lang w:val="en-US"/>
                  </w:rPr>
                  <m:t>,</m:t>
                </m:r>
              </m:oMath>
            </m:oMathPara>
          </w:p>
        </w:tc>
        <w:tc>
          <w:tcPr>
            <w:tcW w:w="963" w:type="dxa"/>
          </w:tcPr>
          <w:p w:rsidR="00011527" w:rsidRPr="00933BB0" w:rsidRDefault="00011527" w:rsidP="00475F96">
            <w:pPr>
              <w:ind w:firstLine="0"/>
              <w:rPr>
                <w:rFonts w:eastAsiaTheme="minorHAnsi"/>
                <w:szCs w:val="28"/>
                <w:lang w:eastAsia="en-US"/>
              </w:rPr>
            </w:pPr>
            <w:r>
              <w:rPr>
                <w:rFonts w:eastAsiaTheme="minorHAnsi"/>
                <w:szCs w:val="28"/>
                <w:lang w:eastAsia="en-US"/>
              </w:rPr>
              <w:t>(4.2</w:t>
            </w:r>
            <w:r w:rsidRPr="00933BB0">
              <w:rPr>
                <w:rFonts w:eastAsiaTheme="minorHAnsi"/>
                <w:szCs w:val="28"/>
                <w:lang w:eastAsia="en-US"/>
              </w:rPr>
              <w:t>)</w:t>
            </w:r>
          </w:p>
        </w:tc>
      </w:tr>
    </w:tbl>
    <w:p w:rsidR="00933BB0" w:rsidRDefault="00933BB0" w:rsidP="00FD3124">
      <w:pPr>
        <w:spacing w:before="60" w:after="60"/>
        <w:ind w:firstLineChars="253" w:firstLine="708"/>
        <w:rPr>
          <w:szCs w:val="28"/>
        </w:rPr>
      </w:pPr>
      <w:r>
        <w:rPr>
          <w:szCs w:val="28"/>
        </w:rPr>
        <w:t xml:space="preserve">где </w:t>
      </w:r>
      <w:r>
        <w:rPr>
          <w:szCs w:val="28"/>
          <w:lang w:val="en-US"/>
        </w:rPr>
        <w:t>n</w:t>
      </w:r>
      <w:r>
        <w:rPr>
          <w:szCs w:val="28"/>
          <w:vertAlign w:val="subscript"/>
          <w:lang w:val="en-US"/>
        </w:rPr>
        <w:t>V</w:t>
      </w:r>
      <w:r>
        <w:rPr>
          <w:szCs w:val="28"/>
        </w:rPr>
        <w:t xml:space="preserve"> = 0.9, </w:t>
      </w:r>
      <w:r>
        <w:rPr>
          <w:szCs w:val="28"/>
          <w:lang w:val="en-US"/>
        </w:rPr>
        <w:t>K</w:t>
      </w:r>
      <w:r>
        <w:rPr>
          <w:szCs w:val="28"/>
          <w:vertAlign w:val="subscript"/>
          <w:lang w:val="en-US"/>
        </w:rPr>
        <w:t>r</w:t>
      </w:r>
      <w:r w:rsidR="00C96B93">
        <w:rPr>
          <w:szCs w:val="28"/>
        </w:rPr>
        <w:t>=1 [20</w:t>
      </w:r>
      <w:r w:rsidR="004E10FE">
        <w:rPr>
          <w:szCs w:val="28"/>
        </w:rPr>
        <w:t>, с. 262</w:t>
      </w:r>
      <w:r>
        <w:rPr>
          <w:szCs w:val="28"/>
        </w:rPr>
        <w:t>];</w:t>
      </w:r>
    </w:p>
    <w:p w:rsidR="00046EFA" w:rsidRDefault="00046EFA" w:rsidP="00FD3124">
      <w:pPr>
        <w:spacing w:before="60" w:after="60"/>
        <w:ind w:firstLineChars="253" w:firstLine="708"/>
        <w:rPr>
          <w:szCs w:val="28"/>
        </w:rPr>
      </w:pPr>
    </w:p>
    <w:p w:rsidR="004E10FE" w:rsidRDefault="00933BB0" w:rsidP="00FD3124">
      <w:pPr>
        <w:spacing w:before="60" w:after="60"/>
        <w:ind w:firstLineChars="253" w:firstLine="708"/>
        <w:jc w:val="center"/>
        <w:rPr>
          <w:szCs w:val="28"/>
        </w:rPr>
      </w:pPr>
      <w:r>
        <w:rPr>
          <w:szCs w:val="28"/>
          <w:lang w:val="en-US"/>
        </w:rPr>
        <w:t>K</w:t>
      </w:r>
      <w:r>
        <w:rPr>
          <w:szCs w:val="28"/>
          <w:vertAlign w:val="subscript"/>
          <w:lang w:val="en-US"/>
        </w:rPr>
        <w:t>MV</w:t>
      </w:r>
      <w:r>
        <w:rPr>
          <w:szCs w:val="28"/>
        </w:rPr>
        <w:t xml:space="preserve"> = </w:t>
      </w:r>
      <m:oMath>
        <m:sSup>
          <m:sSupPr>
            <m:ctrlPr>
              <w:rPr>
                <w:rFonts w:ascii="Cambria Math" w:hAnsi="Cambria Math"/>
                <w:i/>
                <w:sz w:val="32"/>
                <w:szCs w:val="32"/>
                <w:vertAlign w:val="subscript"/>
                <w:lang w:val="en-US"/>
              </w:rPr>
            </m:ctrlPr>
          </m:sSupPr>
          <m:e>
            <m:r>
              <w:rPr>
                <w:rFonts w:ascii="Cambria Math" w:hAnsi="Cambria Math"/>
                <w:sz w:val="32"/>
                <w:szCs w:val="32"/>
                <w:vertAlign w:val="subscript"/>
              </w:rPr>
              <m:t>(</m:t>
            </m:r>
            <m:f>
              <m:fPr>
                <m:ctrlPr>
                  <w:rPr>
                    <w:rFonts w:ascii="Cambria Math" w:hAnsi="Cambria Math"/>
                    <w:i/>
                    <w:sz w:val="32"/>
                    <w:szCs w:val="32"/>
                    <w:vertAlign w:val="subscript"/>
                    <w:lang w:val="en-US"/>
                  </w:rPr>
                </m:ctrlPr>
              </m:fPr>
              <m:num>
                <m:r>
                  <w:rPr>
                    <w:rFonts w:ascii="Cambria Math" w:hAnsi="Cambria Math"/>
                    <w:sz w:val="32"/>
                    <w:szCs w:val="32"/>
                    <w:vertAlign w:val="subscript"/>
                  </w:rPr>
                  <m:t>750</m:t>
                </m:r>
              </m:num>
              <m:den>
                <m:r>
                  <m:rPr>
                    <m:sty m:val="p"/>
                  </m:rPr>
                  <w:rPr>
                    <w:rFonts w:ascii="Cambria Math" w:hAnsi="Cambria Math"/>
                    <w:sz w:val="32"/>
                    <w:szCs w:val="32"/>
                  </w:rPr>
                  <m:t>580</m:t>
                </m:r>
              </m:den>
            </m:f>
            <m:r>
              <w:rPr>
                <w:rFonts w:ascii="Cambria Math" w:hAnsi="Cambria Math"/>
                <w:sz w:val="32"/>
                <w:szCs w:val="32"/>
                <w:vertAlign w:val="subscript"/>
              </w:rPr>
              <m:t>)</m:t>
            </m:r>
          </m:e>
          <m:sup>
            <m:r>
              <w:rPr>
                <w:rFonts w:ascii="Cambria Math" w:hAnsi="Cambria Math"/>
                <w:sz w:val="32"/>
                <w:szCs w:val="32"/>
                <w:vertAlign w:val="subscript"/>
              </w:rPr>
              <m:t>0,9</m:t>
            </m:r>
          </m:sup>
        </m:sSup>
      </m:oMath>
      <w:r>
        <w:rPr>
          <w:szCs w:val="28"/>
        </w:rPr>
        <w:t xml:space="preserve">= 1,26; </w:t>
      </w:r>
    </w:p>
    <w:p w:rsidR="00933BB0" w:rsidRDefault="004E10FE" w:rsidP="00FD3124">
      <w:pPr>
        <w:spacing w:before="60" w:after="60"/>
        <w:ind w:firstLineChars="253" w:firstLine="708"/>
        <w:rPr>
          <w:szCs w:val="28"/>
        </w:rPr>
      </w:pPr>
      <w:r>
        <w:rPr>
          <w:szCs w:val="28"/>
        </w:rPr>
        <w:t xml:space="preserve">где </w:t>
      </w:r>
      <w:r w:rsidR="00933BB0">
        <w:rPr>
          <w:szCs w:val="28"/>
          <w:lang w:val="en-US"/>
        </w:rPr>
        <w:t>K</w:t>
      </w:r>
      <w:r w:rsidR="00933BB0">
        <w:rPr>
          <w:szCs w:val="28"/>
          <w:vertAlign w:val="subscript"/>
        </w:rPr>
        <w:t>П</w:t>
      </w:r>
      <w:r w:rsidR="00933BB0">
        <w:rPr>
          <w:szCs w:val="28"/>
          <w:vertAlign w:val="subscript"/>
          <w:lang w:val="en-US"/>
        </w:rPr>
        <w:t>V</w:t>
      </w:r>
      <w:r w:rsidR="00933BB0">
        <w:rPr>
          <w:szCs w:val="28"/>
        </w:rPr>
        <w:t xml:space="preserve"> = 1, </w:t>
      </w:r>
      <w:r w:rsidR="00933BB0">
        <w:rPr>
          <w:i/>
          <w:szCs w:val="28"/>
        </w:rPr>
        <w:t xml:space="preserve"> </w:t>
      </w:r>
      <w:r w:rsidR="00933BB0">
        <w:rPr>
          <w:i/>
          <w:szCs w:val="28"/>
          <w:lang w:val="en-US"/>
        </w:rPr>
        <w:t>K</w:t>
      </w:r>
      <w:r w:rsidR="00933BB0">
        <w:rPr>
          <w:szCs w:val="28"/>
          <w:vertAlign w:val="subscript"/>
        </w:rPr>
        <w:t>И</w:t>
      </w:r>
      <w:r w:rsidR="00933BB0">
        <w:rPr>
          <w:szCs w:val="28"/>
          <w:vertAlign w:val="subscript"/>
          <w:lang w:val="en-US"/>
        </w:rPr>
        <w:t>V</w:t>
      </w:r>
      <w:r w:rsidR="00933BB0">
        <w:rPr>
          <w:szCs w:val="28"/>
        </w:rPr>
        <w:t>=</w:t>
      </w:r>
      <w:r>
        <w:rPr>
          <w:szCs w:val="28"/>
        </w:rPr>
        <w:t>1 [20, с. 263</w:t>
      </w:r>
      <w:r w:rsidR="00933BB0">
        <w:rPr>
          <w:szCs w:val="28"/>
        </w:rPr>
        <w:t>].</w:t>
      </w:r>
    </w:p>
    <w:p w:rsidR="00011527" w:rsidRDefault="00011527" w:rsidP="00FD3124">
      <w:pPr>
        <w:spacing w:before="60" w:after="60"/>
        <w:ind w:firstLineChars="253" w:firstLine="708"/>
        <w:rPr>
          <w:szCs w:val="28"/>
        </w:rPr>
      </w:pPr>
    </w:p>
    <w:p w:rsidR="00933BB0" w:rsidRDefault="00933BB0" w:rsidP="00FD3124">
      <w:pPr>
        <w:spacing w:before="60" w:after="60"/>
        <w:ind w:firstLineChars="253" w:firstLine="708"/>
        <w:rPr>
          <w:szCs w:val="28"/>
        </w:rPr>
      </w:pPr>
      <w:r w:rsidRPr="00011527">
        <w:rPr>
          <w:szCs w:val="28"/>
        </w:rPr>
        <w:t>Частота вращения шпинделя, соответствующая найденной скорости резания, находится по формуле:</w:t>
      </w:r>
    </w:p>
    <w:p w:rsidR="00046EFA" w:rsidRDefault="00046EFA" w:rsidP="00FD3124">
      <w:pPr>
        <w:spacing w:before="60" w:after="60"/>
        <w:ind w:firstLineChars="253" w:firstLine="708"/>
        <w:rPr>
          <w:szCs w:val="28"/>
        </w:rPr>
      </w:pPr>
    </w:p>
    <w:tbl>
      <w:tblPr>
        <w:tblW w:w="0" w:type="auto"/>
        <w:tblLook w:val="04A0"/>
      </w:tblPr>
      <w:tblGrid>
        <w:gridCol w:w="8710"/>
        <w:gridCol w:w="963"/>
      </w:tblGrid>
      <w:tr w:rsidR="00011527" w:rsidTr="00475F96">
        <w:tc>
          <w:tcPr>
            <w:tcW w:w="8710" w:type="dxa"/>
          </w:tcPr>
          <w:p w:rsidR="00011527" w:rsidRPr="000B307C" w:rsidRDefault="00011527" w:rsidP="00FD3124">
            <w:pPr>
              <w:tabs>
                <w:tab w:val="right" w:pos="9923"/>
              </w:tabs>
              <w:spacing w:before="60" w:after="60"/>
              <w:ind w:firstLineChars="253" w:firstLine="708"/>
              <w:jc w:val="center"/>
              <w:rPr>
                <w:szCs w:val="32"/>
              </w:rPr>
            </w:pPr>
            <m:oMathPara>
              <m:oMath>
                <m:r>
                  <w:rPr>
                    <w:rFonts w:ascii="Cambria Math" w:hAnsi="Cambria Math"/>
                    <w:szCs w:val="32"/>
                    <w:lang w:val="en-US"/>
                  </w:rPr>
                  <m:t>n</m:t>
                </m:r>
                <m:r>
                  <w:rPr>
                    <w:rFonts w:ascii="Cambria Math"/>
                    <w:szCs w:val="32"/>
                  </w:rPr>
                  <m:t>=</m:t>
                </m:r>
                <m:f>
                  <m:fPr>
                    <m:ctrlPr>
                      <w:rPr>
                        <w:rFonts w:ascii="Cambria Math" w:hAnsi="Cambria Math"/>
                        <w:i/>
                        <w:szCs w:val="32"/>
                      </w:rPr>
                    </m:ctrlPr>
                  </m:fPr>
                  <m:num>
                    <m:r>
                      <w:rPr>
                        <w:rFonts w:ascii="Cambria Math"/>
                        <w:szCs w:val="32"/>
                      </w:rPr>
                      <m:t>1000</m:t>
                    </m:r>
                    <m:r>
                      <w:rPr>
                        <w:rFonts w:ascii="Cambria Math" w:hAnsi="Cambria Math"/>
                        <w:szCs w:val="32"/>
                      </w:rPr>
                      <m:t>∙</m:t>
                    </m:r>
                    <m:r>
                      <w:rPr>
                        <w:rFonts w:ascii="Cambria Math" w:hAnsi="Cambria Math"/>
                        <w:szCs w:val="32"/>
                        <w:lang w:val="en-US"/>
                      </w:rPr>
                      <m:t>V</m:t>
                    </m:r>
                  </m:num>
                  <m:den>
                    <m:r>
                      <m:rPr>
                        <m:sty m:val="p"/>
                      </m:rPr>
                      <w:rPr>
                        <w:rFonts w:ascii="Cambria Math" w:hAnsi="Cambria Math"/>
                        <w:szCs w:val="32"/>
                      </w:rPr>
                      <m:t>π∙</m:t>
                    </m:r>
                    <m:r>
                      <w:rPr>
                        <w:rFonts w:ascii="Cambria Math" w:hAnsi="Cambria Math"/>
                        <w:szCs w:val="32"/>
                      </w:rPr>
                      <m:t>D</m:t>
                    </m:r>
                  </m:den>
                </m:f>
                <m:r>
                  <w:rPr>
                    <w:rFonts w:ascii="Cambria Math"/>
                    <w:szCs w:val="32"/>
                  </w:rPr>
                  <m:t>.</m:t>
                </m:r>
              </m:oMath>
            </m:oMathPara>
          </w:p>
        </w:tc>
        <w:tc>
          <w:tcPr>
            <w:tcW w:w="963" w:type="dxa"/>
          </w:tcPr>
          <w:p w:rsidR="00011527" w:rsidRPr="00933BB0" w:rsidRDefault="00011527" w:rsidP="00475F96">
            <w:pPr>
              <w:ind w:firstLine="0"/>
              <w:rPr>
                <w:rFonts w:eastAsiaTheme="minorHAnsi"/>
                <w:szCs w:val="28"/>
                <w:lang w:eastAsia="en-US"/>
              </w:rPr>
            </w:pPr>
            <w:r>
              <w:rPr>
                <w:rFonts w:eastAsiaTheme="minorHAnsi"/>
                <w:szCs w:val="28"/>
                <w:lang w:eastAsia="en-US"/>
              </w:rPr>
              <w:t>(4.</w:t>
            </w:r>
            <w:r w:rsidR="000B307C">
              <w:rPr>
                <w:rFonts w:eastAsiaTheme="minorHAnsi"/>
                <w:szCs w:val="28"/>
                <w:lang w:eastAsia="en-US"/>
              </w:rPr>
              <w:t>3</w:t>
            </w:r>
            <w:r w:rsidRPr="00933BB0">
              <w:rPr>
                <w:rFonts w:eastAsiaTheme="minorHAnsi"/>
                <w:szCs w:val="28"/>
                <w:lang w:eastAsia="en-US"/>
              </w:rPr>
              <w:t>)</w:t>
            </w:r>
          </w:p>
        </w:tc>
      </w:tr>
    </w:tbl>
    <w:p w:rsidR="00011527" w:rsidRDefault="00011527" w:rsidP="00FD3124">
      <w:pPr>
        <w:tabs>
          <w:tab w:val="right" w:pos="9923"/>
        </w:tabs>
        <w:spacing w:before="60" w:after="60"/>
        <w:ind w:firstLineChars="253" w:firstLine="607"/>
        <w:jc w:val="center"/>
        <w:rPr>
          <w:sz w:val="24"/>
          <w:szCs w:val="28"/>
        </w:rPr>
      </w:pPr>
    </w:p>
    <w:p w:rsidR="00933BB0" w:rsidRDefault="00933BB0" w:rsidP="00FD3124">
      <w:pPr>
        <w:spacing w:before="60" w:after="60"/>
        <w:ind w:firstLineChars="253" w:firstLine="708"/>
        <w:rPr>
          <w:szCs w:val="28"/>
        </w:rPr>
      </w:pPr>
      <w:r>
        <w:rPr>
          <w:szCs w:val="28"/>
        </w:rPr>
        <w:t>Подставляя значения, получаем:</w:t>
      </w:r>
    </w:p>
    <w:p w:rsidR="00046EFA" w:rsidRDefault="00046EFA" w:rsidP="00FD3124">
      <w:pPr>
        <w:spacing w:before="60" w:after="60"/>
        <w:ind w:firstLineChars="253" w:firstLine="708"/>
        <w:rPr>
          <w:szCs w:val="28"/>
        </w:rPr>
      </w:pPr>
    </w:p>
    <w:p w:rsidR="00933BB0" w:rsidRDefault="00DE3137" w:rsidP="00FD3124">
      <w:pPr>
        <w:spacing w:before="60" w:after="60"/>
        <w:ind w:firstLineChars="253" w:firstLine="708"/>
        <w:rPr>
          <w:rFonts w:ascii="Cambria Math" w:hAnsi="Cambria Math"/>
          <w:szCs w:val="28"/>
        </w:rPr>
      </w:pPr>
      <m:oMathPara>
        <m:oMath>
          <m:r>
            <w:rPr>
              <w:rFonts w:ascii="Cambria Math" w:hAnsi="Cambria Math"/>
              <w:szCs w:val="24"/>
              <w:lang w:val="en-US"/>
            </w:rPr>
            <m:t>n</m:t>
          </m:r>
          <m:r>
            <w:rPr>
              <w:rFonts w:ascii="Cambria Math" w:hAnsi="Cambria Math"/>
              <w:szCs w:val="24"/>
            </w:rPr>
            <m:t xml:space="preserve"> </m:t>
          </m:r>
          <m:r>
            <m:rPr>
              <m:nor/>
            </m:rPr>
            <w:rPr>
              <w:rFonts w:ascii="Cambria Math"/>
              <w:szCs w:val="24"/>
            </w:rPr>
            <m:t xml:space="preserve">= </m:t>
          </m:r>
          <m:f>
            <m:fPr>
              <m:ctrlPr>
                <w:rPr>
                  <w:rFonts w:ascii="Cambria Math" w:hAnsi="Cambria Math"/>
                  <w:szCs w:val="24"/>
                </w:rPr>
              </m:ctrlPr>
            </m:fPr>
            <m:num>
              <m:r>
                <m:rPr>
                  <m:nor/>
                </m:rPr>
                <w:rPr>
                  <w:rFonts w:ascii="Cambria Math"/>
                  <w:szCs w:val="24"/>
                </w:rPr>
                <m:t>1000</m:t>
              </m:r>
              <m:r>
                <m:rPr>
                  <m:nor/>
                </m:rPr>
                <w:rPr>
                  <w:rFonts w:ascii="Cambria Math" w:hAnsi="Cambria Math"/>
                  <w:szCs w:val="24"/>
                </w:rPr>
                <m:t>∙130</m:t>
              </m:r>
            </m:num>
            <m:den>
              <m:r>
                <m:rPr>
                  <m:nor/>
                </m:rPr>
                <w:rPr>
                  <w:rFonts w:ascii="Cambria Math"/>
                  <w:szCs w:val="24"/>
                </w:rPr>
                <m:t>3,14</m:t>
              </m:r>
              <m:r>
                <m:rPr>
                  <m:nor/>
                </m:rPr>
                <w:rPr>
                  <w:rFonts w:ascii="Cambria Math" w:hAnsi="Cambria Math"/>
                  <w:szCs w:val="24"/>
                </w:rPr>
                <m:t>∙63</m:t>
              </m:r>
            </m:den>
          </m:f>
          <m:r>
            <m:rPr>
              <m:nor/>
            </m:rPr>
            <w:rPr>
              <w:rFonts w:ascii="Cambria Math"/>
              <w:szCs w:val="24"/>
            </w:rPr>
            <m:t>=</m:t>
          </m:r>
          <m:r>
            <m:rPr>
              <m:nor/>
            </m:rPr>
            <w:rPr>
              <w:rFonts w:ascii="Cambria Math"/>
              <w:szCs w:val="28"/>
            </w:rPr>
            <m:t xml:space="preserve">656 </m:t>
          </m:r>
          <m:r>
            <m:rPr>
              <m:nor/>
            </m:rPr>
            <w:rPr>
              <w:rFonts w:ascii="Cambria Math"/>
              <w:szCs w:val="28"/>
            </w:rPr>
            <m:t>об</m:t>
          </m:r>
          <m:r>
            <m:rPr>
              <m:nor/>
            </m:rPr>
            <w:rPr>
              <w:rFonts w:ascii="Cambria Math"/>
              <w:szCs w:val="28"/>
            </w:rPr>
            <m:t>/</m:t>
          </m:r>
          <m:r>
            <m:rPr>
              <m:nor/>
            </m:rPr>
            <w:rPr>
              <w:rFonts w:ascii="Cambria Math"/>
              <w:szCs w:val="28"/>
            </w:rPr>
            <m:t>мин</m:t>
          </m:r>
          <m:r>
            <m:rPr>
              <m:nor/>
            </m:rPr>
            <w:rPr>
              <w:rFonts w:ascii="Cambria Math"/>
              <w:szCs w:val="28"/>
            </w:rPr>
            <m:t>.</m:t>
          </m:r>
        </m:oMath>
      </m:oMathPara>
    </w:p>
    <w:p w:rsidR="00011527" w:rsidRPr="00933BB0" w:rsidRDefault="00011527" w:rsidP="00FD3124">
      <w:pPr>
        <w:spacing w:before="60" w:after="60"/>
        <w:ind w:firstLineChars="253" w:firstLine="708"/>
        <w:rPr>
          <w:rFonts w:ascii="Cambria Math" w:hAnsi="Cambria Math"/>
          <w:szCs w:val="24"/>
        </w:rPr>
      </w:pPr>
    </w:p>
    <w:p w:rsidR="00933BB0" w:rsidRDefault="00933BB0" w:rsidP="00FD3124">
      <w:pPr>
        <w:spacing w:before="60" w:after="60"/>
        <w:ind w:firstLineChars="253" w:firstLine="708"/>
        <w:rPr>
          <w:szCs w:val="28"/>
        </w:rPr>
      </w:pPr>
      <w:r>
        <w:rPr>
          <w:szCs w:val="28"/>
        </w:rPr>
        <w:t>Корректируем частоту вращения по паспортным данным станка [</w:t>
      </w:r>
      <w:r w:rsidR="004E10FE">
        <w:rPr>
          <w:szCs w:val="28"/>
        </w:rPr>
        <w:t>21</w:t>
      </w:r>
      <w:r>
        <w:rPr>
          <w:szCs w:val="28"/>
        </w:rPr>
        <w:t xml:space="preserve">] и устанавливаем действительную частоту вращения </w:t>
      </w:r>
      <w:r>
        <w:rPr>
          <w:szCs w:val="28"/>
          <w:lang w:val="en-US"/>
        </w:rPr>
        <w:t>n</w:t>
      </w:r>
      <w:r>
        <w:rPr>
          <w:szCs w:val="28"/>
        </w:rPr>
        <w:t xml:space="preserve"> = 720 (</w:t>
      </w:r>
      <w:r w:rsidRPr="00011527">
        <w:t>115, 230, 290, 360, 580, 720, 875, 1750</w:t>
      </w:r>
      <w:r>
        <w:rPr>
          <w:szCs w:val="28"/>
        </w:rPr>
        <w:t>) об/мин.</w:t>
      </w:r>
    </w:p>
    <w:p w:rsidR="00933BB0" w:rsidRDefault="00933BB0" w:rsidP="00FD3124">
      <w:pPr>
        <w:spacing w:before="60" w:after="60"/>
        <w:ind w:firstLineChars="253" w:firstLine="708"/>
        <w:rPr>
          <w:szCs w:val="28"/>
        </w:rPr>
      </w:pPr>
      <w:r>
        <w:rPr>
          <w:szCs w:val="28"/>
        </w:rPr>
        <w:t>Действительная скорость резания</w:t>
      </w:r>
      <w:r>
        <w:rPr>
          <w:szCs w:val="28"/>
          <w:lang w:val="en-US"/>
        </w:rPr>
        <w:t>:</w:t>
      </w:r>
    </w:p>
    <w:p w:rsidR="00046EFA" w:rsidRPr="00046EFA" w:rsidRDefault="00046EFA" w:rsidP="00FD3124">
      <w:pPr>
        <w:spacing w:before="60" w:after="60"/>
        <w:ind w:firstLineChars="253" w:firstLine="708"/>
        <w:rPr>
          <w:szCs w:val="28"/>
        </w:rPr>
      </w:pPr>
    </w:p>
    <w:tbl>
      <w:tblPr>
        <w:tblW w:w="0" w:type="auto"/>
        <w:tblLook w:val="04A0"/>
      </w:tblPr>
      <w:tblGrid>
        <w:gridCol w:w="8710"/>
        <w:gridCol w:w="963"/>
      </w:tblGrid>
      <w:tr w:rsidR="000B307C" w:rsidTr="00475F96">
        <w:tc>
          <w:tcPr>
            <w:tcW w:w="8710" w:type="dxa"/>
          </w:tcPr>
          <w:p w:rsidR="000B307C" w:rsidRPr="000B307C" w:rsidRDefault="007945D6" w:rsidP="00FD3124">
            <w:pPr>
              <w:tabs>
                <w:tab w:val="right" w:pos="9923"/>
              </w:tabs>
              <w:spacing w:before="60" w:after="60"/>
              <w:ind w:firstLineChars="253" w:firstLine="708"/>
              <w:jc w:val="center"/>
              <w:rPr>
                <w:szCs w:val="32"/>
              </w:rPr>
            </w:pPr>
            <m:oMathPara>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д</m:t>
                    </m:r>
                  </m:sub>
                </m:sSub>
                <m:r>
                  <w:rPr>
                    <w:rFonts w:ascii="Cambria Math"/>
                    <w:szCs w:val="28"/>
                  </w:rPr>
                  <m:t>=</m:t>
                </m:r>
                <m:f>
                  <m:fPr>
                    <m:ctrlPr>
                      <w:rPr>
                        <w:rFonts w:ascii="Cambria Math" w:hAnsi="Cambria Math"/>
                        <w:i/>
                        <w:szCs w:val="28"/>
                      </w:rPr>
                    </m:ctrlPr>
                  </m:fPr>
                  <m:num>
                    <m:r>
                      <m:rPr>
                        <m:sty m:val="p"/>
                      </m:rPr>
                      <w:rPr>
                        <w:rFonts w:ascii="Cambria Math" w:hAnsi="Cambria Math"/>
                        <w:szCs w:val="28"/>
                      </w:rPr>
                      <m:t>π</m:t>
                    </m:r>
                    <m:r>
                      <w:rPr>
                        <w:rFonts w:ascii="Cambria Math" w:hAnsi="Cambria Math"/>
                        <w:szCs w:val="28"/>
                      </w:rPr>
                      <m:t>∙</m:t>
                    </m:r>
                    <m:r>
                      <w:rPr>
                        <w:rFonts w:ascii="Cambria Math" w:hAnsi="Cambria Math"/>
                        <w:szCs w:val="28"/>
                        <w:lang w:val="en-US"/>
                      </w:rPr>
                      <m:t>D∙n</m:t>
                    </m:r>
                  </m:num>
                  <m:den>
                    <m:r>
                      <w:rPr>
                        <w:rFonts w:ascii="Cambria Math"/>
                        <w:szCs w:val="28"/>
                      </w:rPr>
                      <m:t>1000</m:t>
                    </m:r>
                  </m:den>
                </m:f>
                <m:r>
                  <w:rPr>
                    <w:rFonts w:ascii="Cambria Math" w:hAnsi="Cambria Math"/>
                    <w:szCs w:val="28"/>
                  </w:rPr>
                  <m:t>,</m:t>
                </m:r>
              </m:oMath>
            </m:oMathPara>
          </w:p>
        </w:tc>
        <w:tc>
          <w:tcPr>
            <w:tcW w:w="963" w:type="dxa"/>
          </w:tcPr>
          <w:p w:rsidR="000B307C" w:rsidRPr="00933BB0" w:rsidRDefault="000B307C" w:rsidP="00475F96">
            <w:pPr>
              <w:ind w:firstLine="0"/>
              <w:rPr>
                <w:rFonts w:eastAsiaTheme="minorHAnsi"/>
                <w:szCs w:val="28"/>
                <w:lang w:eastAsia="en-US"/>
              </w:rPr>
            </w:pPr>
            <w:r>
              <w:rPr>
                <w:rFonts w:eastAsiaTheme="minorHAnsi"/>
                <w:szCs w:val="28"/>
                <w:lang w:eastAsia="en-US"/>
              </w:rPr>
              <w:t>(4.4</w:t>
            </w:r>
            <w:r w:rsidRPr="00933BB0">
              <w:rPr>
                <w:rFonts w:eastAsiaTheme="minorHAnsi"/>
                <w:szCs w:val="28"/>
                <w:lang w:eastAsia="en-US"/>
              </w:rPr>
              <w:t>)</w:t>
            </w:r>
          </w:p>
        </w:tc>
      </w:tr>
    </w:tbl>
    <w:p w:rsidR="00933BB0" w:rsidRDefault="007945D6" w:rsidP="00FD3124">
      <w:pPr>
        <w:spacing w:before="60" w:after="60"/>
        <w:ind w:firstLineChars="253" w:firstLine="708"/>
        <w:rPr>
          <w:szCs w:val="28"/>
        </w:rPr>
      </w:pPr>
      <m:oMathPara>
        <m:oMathParaPr>
          <m:jc m:val="center"/>
        </m:oMathPara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д</m:t>
              </m:r>
            </m:sub>
          </m:sSub>
          <m:r>
            <w:rPr>
              <w:rFonts w:ascii="Cambria Math"/>
              <w:szCs w:val="28"/>
            </w:rPr>
            <m:t>=</m:t>
          </m:r>
          <m:f>
            <m:fPr>
              <m:ctrlPr>
                <w:rPr>
                  <w:rFonts w:ascii="Cambria Math" w:hAnsi="Cambria Math"/>
                  <w:szCs w:val="28"/>
                </w:rPr>
              </m:ctrlPr>
            </m:fPr>
            <m:num>
              <m:r>
                <m:rPr>
                  <m:sty m:val="p"/>
                </m:rPr>
                <w:rPr>
                  <w:rFonts w:ascii="Cambria Math"/>
                  <w:szCs w:val="28"/>
                </w:rPr>
                <m:t>3,14</m:t>
              </m:r>
              <m:r>
                <m:rPr>
                  <m:sty m:val="p"/>
                </m:rPr>
                <w:rPr>
                  <w:rFonts w:ascii="Cambria Math" w:hAnsi="Cambria Math"/>
                  <w:szCs w:val="28"/>
                </w:rPr>
                <m:t>∙16</m:t>
              </m:r>
              <m:r>
                <m:rPr>
                  <m:sty m:val="p"/>
                </m:rPr>
                <w:rPr>
                  <w:rFonts w:ascii="Cambria Math" w:hAnsi="Cambria Math"/>
                  <w:szCs w:val="28"/>
                  <w:lang w:val="en-US"/>
                </w:rPr>
                <m:t>∙</m:t>
              </m:r>
              <m:r>
                <m:rPr>
                  <m:sty m:val="p"/>
                </m:rPr>
                <w:rPr>
                  <w:rFonts w:ascii="Cambria Math"/>
                  <w:szCs w:val="28"/>
                  <w:lang w:val="en-US"/>
                </w:rPr>
                <m:t>656</m:t>
              </m:r>
            </m:num>
            <m:den>
              <m:r>
                <m:rPr>
                  <m:sty m:val="p"/>
                </m:rPr>
                <w:rPr>
                  <w:rFonts w:ascii="Cambria Math"/>
                  <w:szCs w:val="28"/>
                </w:rPr>
                <m:t>1000</m:t>
              </m:r>
            </m:den>
          </m:f>
          <m:r>
            <m:rPr>
              <m:sty m:val="p"/>
            </m:rPr>
            <w:rPr>
              <w:rFonts w:ascii="Cambria Math"/>
              <w:szCs w:val="28"/>
              <w:lang w:val="en-US"/>
            </w:rPr>
            <m:t xml:space="preserve">=32,96 </m:t>
          </m:r>
          <m:r>
            <m:rPr>
              <m:sty m:val="p"/>
            </m:rPr>
            <w:rPr>
              <w:rFonts w:ascii="Cambria Math"/>
              <w:szCs w:val="28"/>
              <w:lang w:val="en-US"/>
            </w:rPr>
            <m:t>м</m:t>
          </m:r>
          <m:r>
            <m:rPr>
              <m:sty m:val="p"/>
            </m:rPr>
            <w:rPr>
              <w:rFonts w:ascii="Cambria Math"/>
              <w:szCs w:val="28"/>
              <w:lang w:val="en-US"/>
            </w:rPr>
            <m:t>/</m:t>
          </m:r>
          <m:r>
            <m:rPr>
              <m:sty m:val="p"/>
            </m:rPr>
            <w:rPr>
              <w:rFonts w:ascii="Cambria Math"/>
              <w:szCs w:val="28"/>
              <w:lang w:val="en-US"/>
            </w:rPr>
            <m:t>мин</m:t>
          </m:r>
          <m:r>
            <m:rPr>
              <m:sty m:val="p"/>
            </m:rPr>
            <w:rPr>
              <w:rFonts w:ascii="Cambria Math"/>
              <w:szCs w:val="28"/>
              <w:lang w:val="en-US"/>
            </w:rPr>
            <m:t xml:space="preserve"> .</m:t>
          </m:r>
        </m:oMath>
      </m:oMathPara>
    </w:p>
    <w:p w:rsidR="00011527" w:rsidRDefault="00011527" w:rsidP="00FD3124">
      <w:pPr>
        <w:spacing w:before="60" w:after="60"/>
        <w:ind w:firstLineChars="253" w:firstLine="708"/>
        <w:rPr>
          <w:szCs w:val="28"/>
        </w:rPr>
      </w:pPr>
    </w:p>
    <w:p w:rsidR="00011527" w:rsidRDefault="00011527" w:rsidP="00FD3124">
      <w:pPr>
        <w:spacing w:before="60" w:after="60"/>
        <w:ind w:firstLineChars="253" w:firstLine="708"/>
        <w:rPr>
          <w:szCs w:val="28"/>
        </w:rPr>
      </w:pPr>
      <w:r>
        <w:rPr>
          <w:szCs w:val="28"/>
        </w:rPr>
        <w:t>Определим поминутную подачу:</w:t>
      </w:r>
    </w:p>
    <w:p w:rsidR="00046EFA" w:rsidRDefault="00046EFA" w:rsidP="00FD3124">
      <w:pPr>
        <w:spacing w:before="60" w:after="60"/>
        <w:ind w:firstLineChars="253" w:firstLine="708"/>
        <w:rPr>
          <w:szCs w:val="28"/>
        </w:rPr>
      </w:pPr>
    </w:p>
    <w:tbl>
      <w:tblPr>
        <w:tblW w:w="0" w:type="auto"/>
        <w:tblLook w:val="04A0"/>
      </w:tblPr>
      <w:tblGrid>
        <w:gridCol w:w="8710"/>
        <w:gridCol w:w="963"/>
      </w:tblGrid>
      <w:tr w:rsidR="000B307C" w:rsidTr="00475F96">
        <w:tc>
          <w:tcPr>
            <w:tcW w:w="8710" w:type="dxa"/>
          </w:tcPr>
          <w:p w:rsidR="000B307C" w:rsidRPr="000B307C" w:rsidRDefault="007945D6" w:rsidP="00FD3124">
            <w:pPr>
              <w:tabs>
                <w:tab w:val="right" w:pos="9923"/>
              </w:tabs>
              <w:spacing w:before="60" w:after="60"/>
              <w:ind w:firstLineChars="253" w:firstLine="708"/>
              <w:jc w:val="center"/>
              <w:rPr>
                <w:szCs w:val="32"/>
              </w:rPr>
            </w:pPr>
            <m:oMathPara>
              <m:oMath>
                <m:sSub>
                  <m:sSubPr>
                    <m:ctrlPr>
                      <w:rPr>
                        <w:rFonts w:ascii="Cambria Math" w:hAnsi="Cambria Math"/>
                        <w:i/>
                        <w:szCs w:val="32"/>
                      </w:rPr>
                    </m:ctrlPr>
                  </m:sSubPr>
                  <m:e>
                    <m:r>
                      <w:rPr>
                        <w:rFonts w:ascii="Cambria Math" w:hAnsi="Cambria Math"/>
                        <w:szCs w:val="32"/>
                        <w:lang w:val="en-US"/>
                      </w:rPr>
                      <m:t>S</m:t>
                    </m:r>
                  </m:e>
                  <m:sub>
                    <m:r>
                      <w:rPr>
                        <w:rFonts w:ascii="Cambria Math" w:hAnsi="Cambria Math"/>
                        <w:szCs w:val="32"/>
                      </w:rPr>
                      <m:t>M</m:t>
                    </m:r>
                  </m:sub>
                </m:sSub>
                <m:r>
                  <w:rPr>
                    <w:rFonts w:ascii="Cambria Math" w:hAnsi="Cambria Math"/>
                    <w:szCs w:val="32"/>
                  </w:rPr>
                  <m:t>=</m:t>
                </m:r>
                <m:sSub>
                  <m:sSubPr>
                    <m:ctrlPr>
                      <w:rPr>
                        <w:rFonts w:ascii="Cambria Math" w:hAnsi="Cambria Math"/>
                        <w:i/>
                        <w:szCs w:val="32"/>
                      </w:rPr>
                    </m:ctrlPr>
                  </m:sSubPr>
                  <m:e>
                    <m:r>
                      <w:rPr>
                        <w:rFonts w:ascii="Cambria Math" w:hAnsi="Cambria Math"/>
                        <w:szCs w:val="32"/>
                      </w:rPr>
                      <m:t>S</m:t>
                    </m:r>
                  </m:e>
                  <m:sub>
                    <m:r>
                      <w:rPr>
                        <w:rFonts w:ascii="Cambria Math" w:hAnsi="Cambria Math"/>
                        <w:szCs w:val="32"/>
                      </w:rPr>
                      <m:t>Z</m:t>
                    </m:r>
                  </m:sub>
                </m:sSub>
                <m:r>
                  <w:rPr>
                    <w:rFonts w:ascii="Cambria Math" w:hAnsi="Cambria Math"/>
                    <w:szCs w:val="32"/>
                  </w:rPr>
                  <m:t>·z·n,</m:t>
                </m:r>
              </m:oMath>
            </m:oMathPara>
          </w:p>
        </w:tc>
        <w:tc>
          <w:tcPr>
            <w:tcW w:w="963" w:type="dxa"/>
          </w:tcPr>
          <w:p w:rsidR="000B307C" w:rsidRPr="00933BB0" w:rsidRDefault="000B307C" w:rsidP="00475F96">
            <w:pPr>
              <w:ind w:firstLine="0"/>
              <w:rPr>
                <w:rFonts w:eastAsiaTheme="minorHAnsi"/>
                <w:szCs w:val="28"/>
                <w:lang w:eastAsia="en-US"/>
              </w:rPr>
            </w:pPr>
            <w:r>
              <w:rPr>
                <w:rFonts w:eastAsiaTheme="minorHAnsi"/>
                <w:szCs w:val="28"/>
                <w:lang w:eastAsia="en-US"/>
              </w:rPr>
              <w:t>(4.5</w:t>
            </w:r>
            <w:r w:rsidRPr="00933BB0">
              <w:rPr>
                <w:rFonts w:eastAsiaTheme="minorHAnsi"/>
                <w:szCs w:val="28"/>
                <w:lang w:eastAsia="en-US"/>
              </w:rPr>
              <w:t>)</w:t>
            </w:r>
          </w:p>
        </w:tc>
      </w:tr>
    </w:tbl>
    <w:p w:rsidR="000B307C" w:rsidRDefault="007945D6" w:rsidP="00FD3124">
      <w:pPr>
        <w:spacing w:before="60" w:after="60"/>
        <w:ind w:firstLineChars="253" w:firstLine="708"/>
        <w:rPr>
          <w:i/>
          <w:szCs w:val="28"/>
          <w:lang w:val="en-US"/>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M</m:t>
              </m:r>
            </m:sub>
          </m:sSub>
          <m:r>
            <w:rPr>
              <w:rFonts w:ascii="Cambria Math" w:hAnsi="Cambria Math"/>
              <w:szCs w:val="28"/>
            </w:rPr>
            <m:t>=0.08·</m:t>
          </m:r>
          <m:r>
            <m:rPr>
              <m:sty m:val="p"/>
            </m:rPr>
            <w:rPr>
              <w:rFonts w:ascii="Cambria Math" w:hAnsi="Cambria Math"/>
              <w:szCs w:val="28"/>
            </w:rPr>
            <m:t>8·656 = 419.84 мм/мин.</m:t>
          </m:r>
        </m:oMath>
      </m:oMathPara>
    </w:p>
    <w:p w:rsidR="000B307C" w:rsidRPr="000B307C" w:rsidRDefault="000B307C" w:rsidP="00FD3124">
      <w:pPr>
        <w:spacing w:before="60" w:after="60"/>
        <w:ind w:firstLineChars="253" w:firstLine="708"/>
        <w:rPr>
          <w:i/>
          <w:szCs w:val="28"/>
          <w:lang w:val="en-US"/>
        </w:rPr>
      </w:pPr>
    </w:p>
    <w:p w:rsidR="00933BB0" w:rsidRPr="000B307C" w:rsidRDefault="00933BB0" w:rsidP="00FD3124">
      <w:pPr>
        <w:spacing w:before="60" w:after="60"/>
        <w:ind w:firstLineChars="253" w:firstLine="708"/>
        <w:rPr>
          <w:szCs w:val="28"/>
        </w:rPr>
      </w:pPr>
      <w:r>
        <w:rPr>
          <w:szCs w:val="28"/>
        </w:rPr>
        <w:t>Корректируем минутную подачу по данным станка [</w:t>
      </w:r>
      <w:r w:rsidR="004E10FE">
        <w:rPr>
          <w:szCs w:val="28"/>
        </w:rPr>
        <w:t>21</w:t>
      </w:r>
      <w:r>
        <w:rPr>
          <w:szCs w:val="28"/>
        </w:rPr>
        <w:t xml:space="preserve">] и устанавливаем действительную подачу: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M</m:t>
            </m:r>
          </m:sub>
        </m:sSub>
      </m:oMath>
      <w:r w:rsidRPr="00C36068">
        <w:rPr>
          <w:szCs w:val="28"/>
          <w:vertAlign w:val="subscript"/>
        </w:rPr>
        <w:t xml:space="preserve"> </w:t>
      </w:r>
      <w:r>
        <w:rPr>
          <w:szCs w:val="28"/>
        </w:rPr>
        <w:t>=</w:t>
      </w:r>
      <w:r w:rsidR="000B307C" w:rsidRPr="000B307C">
        <w:rPr>
          <w:szCs w:val="28"/>
        </w:rPr>
        <w:t xml:space="preserve"> 470</w:t>
      </w:r>
      <w:r w:rsidR="000B307C">
        <w:rPr>
          <w:szCs w:val="28"/>
        </w:rPr>
        <w:t xml:space="preserve"> мм/мин.</w:t>
      </w:r>
    </w:p>
    <w:p w:rsidR="00933BB0" w:rsidRDefault="00933BB0" w:rsidP="00FD3124">
      <w:pPr>
        <w:tabs>
          <w:tab w:val="right" w:pos="9923"/>
        </w:tabs>
        <w:spacing w:before="60" w:after="60"/>
        <w:ind w:firstLineChars="253" w:firstLine="708"/>
        <w:rPr>
          <w:szCs w:val="28"/>
        </w:rPr>
      </w:pPr>
      <w:r w:rsidRPr="000B307C">
        <w:rPr>
          <w:szCs w:val="28"/>
        </w:rPr>
        <w:t>Сила резания</w:t>
      </w:r>
      <w:r w:rsidR="000B307C">
        <w:rPr>
          <w:szCs w:val="28"/>
        </w:rPr>
        <w:t xml:space="preserve"> определяется по формуле:</w:t>
      </w:r>
    </w:p>
    <w:p w:rsidR="00046EFA" w:rsidRDefault="00046EFA" w:rsidP="00FD3124">
      <w:pPr>
        <w:tabs>
          <w:tab w:val="right" w:pos="9923"/>
        </w:tabs>
        <w:spacing w:before="60" w:after="60"/>
        <w:ind w:firstLineChars="253" w:firstLine="708"/>
        <w:rPr>
          <w:szCs w:val="28"/>
        </w:rPr>
      </w:pPr>
    </w:p>
    <w:tbl>
      <w:tblPr>
        <w:tblW w:w="0" w:type="auto"/>
        <w:tblLook w:val="04A0"/>
      </w:tblPr>
      <w:tblGrid>
        <w:gridCol w:w="8710"/>
        <w:gridCol w:w="963"/>
      </w:tblGrid>
      <w:tr w:rsidR="000B307C" w:rsidTr="00475F96">
        <w:tc>
          <w:tcPr>
            <w:tcW w:w="8710" w:type="dxa"/>
          </w:tcPr>
          <w:p w:rsidR="000B307C" w:rsidRPr="000B307C" w:rsidRDefault="007945D6" w:rsidP="00FD3124">
            <w:pPr>
              <w:tabs>
                <w:tab w:val="right" w:pos="9923"/>
              </w:tabs>
              <w:spacing w:before="60" w:after="60"/>
              <w:ind w:firstLineChars="253" w:firstLine="708"/>
              <w:jc w:val="center"/>
              <w:rPr>
                <w:szCs w:val="32"/>
              </w:rPr>
            </w:pPr>
            <m:oMathPara>
              <m:oMath>
                <m:sSub>
                  <m:sSubPr>
                    <m:ctrlPr>
                      <w:rPr>
                        <w:rFonts w:ascii="Cambria Math" w:hAnsi="Cambria Math"/>
                        <w:i/>
                        <w:szCs w:val="28"/>
                      </w:rPr>
                    </m:ctrlPr>
                  </m:sSubPr>
                  <m:e>
                    <m:r>
                      <w:rPr>
                        <w:rFonts w:ascii="Cambria Math" w:hAnsi="Cambria Math"/>
                        <w:szCs w:val="28"/>
                        <w:lang w:val="en-US"/>
                      </w:rPr>
                      <m:t>P</m:t>
                    </m:r>
                  </m:e>
                  <m:sub>
                    <m:r>
                      <w:rPr>
                        <w:rFonts w:ascii="Cambria Math" w:hAnsi="Cambria Math"/>
                        <w:szCs w:val="28"/>
                      </w:rPr>
                      <m:t>z</m:t>
                    </m:r>
                  </m:sub>
                </m:sSub>
                <m:r>
                  <w:rPr>
                    <w:rFonts w:ascii="Cambria Math" w:hAnsi="Cambria Math"/>
                    <w:szCs w:val="28"/>
                  </w:rPr>
                  <m:t>=</m:t>
                </m:r>
                <m:f>
                  <m:fPr>
                    <m:ctrlPr>
                      <w:rPr>
                        <w:rFonts w:ascii="Cambria Math" w:hAnsi="Cambria Math"/>
                        <w:i/>
                        <w:szCs w:val="28"/>
                      </w:rPr>
                    </m:ctrlPr>
                  </m:fPr>
                  <m:num>
                    <m:r>
                      <w:rPr>
                        <w:rFonts w:ascii="Cambria Math" w:hAnsi="Cambria Math"/>
                        <w:szCs w:val="28"/>
                      </w:rPr>
                      <m:t>10</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p</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x</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S</m:t>
                        </m:r>
                      </m:e>
                      <m:sub>
                        <m:r>
                          <w:rPr>
                            <w:rFonts w:ascii="Cambria Math" w:hAnsi="Cambria Math"/>
                            <w:szCs w:val="28"/>
                          </w:rPr>
                          <m:t>z</m:t>
                        </m:r>
                      </m:sub>
                      <m:sup>
                        <m:r>
                          <w:rPr>
                            <w:rFonts w:ascii="Cambria Math" w:hAnsi="Cambria Math"/>
                            <w:szCs w:val="28"/>
                          </w:rPr>
                          <m:t>y</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n</m:t>
                        </m:r>
                      </m:sup>
                    </m:sSup>
                    <m:r>
                      <w:rPr>
                        <w:rFonts w:ascii="Cambria Math" w:hAnsi="Cambria Math"/>
                        <w:szCs w:val="28"/>
                      </w:rPr>
                      <m:t>·</m:t>
                    </m:r>
                    <m:r>
                      <w:rPr>
                        <w:rFonts w:ascii="Cambria Math" w:hAnsi="Cambria Math"/>
                        <w:szCs w:val="28"/>
                        <w:lang w:val="en-US"/>
                      </w:rPr>
                      <m:t>z</m:t>
                    </m:r>
                  </m:num>
                  <m:den>
                    <m:sSup>
                      <m:sSupPr>
                        <m:ctrlPr>
                          <w:rPr>
                            <w:rFonts w:ascii="Cambria Math" w:hAnsi="Cambria Math"/>
                            <w:i/>
                            <w:szCs w:val="28"/>
                          </w:rPr>
                        </m:ctrlPr>
                      </m:sSupPr>
                      <m:e>
                        <m:r>
                          <w:rPr>
                            <w:rFonts w:ascii="Cambria Math" w:hAnsi="Cambria Math"/>
                            <w:szCs w:val="28"/>
                          </w:rPr>
                          <m:t>D</m:t>
                        </m:r>
                      </m:e>
                      <m:sup>
                        <m:r>
                          <w:rPr>
                            <w:rFonts w:ascii="Cambria Math" w:hAnsi="Cambria Math"/>
                            <w:szCs w:val="28"/>
                          </w:rPr>
                          <m:t>q</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n</m:t>
                        </m:r>
                      </m:e>
                      <m:sup>
                        <m:r>
                          <w:rPr>
                            <w:rFonts w:ascii="Cambria Math" w:hAnsi="Cambria Math"/>
                            <w:szCs w:val="28"/>
                          </w:rPr>
                          <m:t>w</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мр</m:t>
                    </m:r>
                  </m:sub>
                </m:sSub>
                <m:r>
                  <w:rPr>
                    <w:rFonts w:ascii="Cambria Math" w:hAnsi="Cambria Math"/>
                    <w:szCs w:val="28"/>
                  </w:rPr>
                  <m:t>.</m:t>
                </m:r>
              </m:oMath>
            </m:oMathPara>
          </w:p>
        </w:tc>
        <w:tc>
          <w:tcPr>
            <w:tcW w:w="963" w:type="dxa"/>
          </w:tcPr>
          <w:p w:rsidR="000B307C" w:rsidRPr="00933BB0" w:rsidRDefault="000B307C" w:rsidP="00475F96">
            <w:pPr>
              <w:ind w:firstLine="0"/>
              <w:rPr>
                <w:rFonts w:eastAsiaTheme="minorHAnsi"/>
                <w:szCs w:val="28"/>
                <w:lang w:eastAsia="en-US"/>
              </w:rPr>
            </w:pPr>
            <w:r>
              <w:rPr>
                <w:rFonts w:eastAsiaTheme="minorHAnsi"/>
                <w:szCs w:val="28"/>
                <w:lang w:eastAsia="en-US"/>
              </w:rPr>
              <w:t>(4.5</w:t>
            </w:r>
            <w:r w:rsidRPr="00933BB0">
              <w:rPr>
                <w:rFonts w:eastAsiaTheme="minorHAnsi"/>
                <w:szCs w:val="28"/>
                <w:lang w:eastAsia="en-US"/>
              </w:rPr>
              <w:t>)</w:t>
            </w:r>
          </w:p>
        </w:tc>
      </w:tr>
    </w:tbl>
    <w:p w:rsidR="000B307C" w:rsidRPr="000B307C" w:rsidRDefault="000B307C" w:rsidP="00FD3124">
      <w:pPr>
        <w:tabs>
          <w:tab w:val="right" w:pos="9923"/>
        </w:tabs>
        <w:spacing w:before="60" w:after="60"/>
        <w:ind w:firstLineChars="253" w:firstLine="708"/>
        <w:rPr>
          <w:szCs w:val="28"/>
        </w:rPr>
      </w:pPr>
    </w:p>
    <w:p w:rsidR="00933BB0" w:rsidRDefault="004E10FE" w:rsidP="00FD3124">
      <w:pPr>
        <w:tabs>
          <w:tab w:val="right" w:pos="9923"/>
        </w:tabs>
        <w:spacing w:before="60" w:after="60"/>
        <w:ind w:firstLineChars="253" w:firstLine="708"/>
        <w:rPr>
          <w:szCs w:val="28"/>
        </w:rPr>
      </w:pPr>
      <w:r>
        <w:rPr>
          <w:szCs w:val="28"/>
        </w:rPr>
        <w:t>Из таблицы 41 [20, с. 291</w:t>
      </w:r>
      <w:r w:rsidR="00933BB0">
        <w:rPr>
          <w:szCs w:val="28"/>
        </w:rPr>
        <w:t xml:space="preserve">] выписываем коэффициент и показатели степеней формулы. Для заданных условий обработки </w:t>
      </w:r>
      <w:r w:rsidR="00933BB0">
        <w:rPr>
          <w:i/>
          <w:szCs w:val="28"/>
        </w:rPr>
        <w:t>С</w:t>
      </w:r>
      <w:r w:rsidR="00933BB0">
        <w:rPr>
          <w:szCs w:val="28"/>
          <w:vertAlign w:val="subscript"/>
        </w:rPr>
        <w:t>Р</w:t>
      </w:r>
      <w:r w:rsidR="00933BB0">
        <w:rPr>
          <w:szCs w:val="28"/>
        </w:rPr>
        <w:t xml:space="preserve"> = 68.2; </w:t>
      </w:r>
      <w:r w:rsidR="000B307C">
        <w:rPr>
          <w:szCs w:val="28"/>
        </w:rPr>
        <w:t xml:space="preserve"> </w:t>
      </w:r>
      <w:r w:rsidR="00933BB0">
        <w:rPr>
          <w:i/>
          <w:szCs w:val="28"/>
          <w:lang w:val="en-US"/>
        </w:rPr>
        <w:t>x</w:t>
      </w:r>
      <w:r w:rsidR="00933BB0">
        <w:rPr>
          <w:szCs w:val="28"/>
        </w:rPr>
        <w:t xml:space="preserve"> = 0.86; </w:t>
      </w:r>
      <w:r w:rsidR="00933BB0">
        <w:rPr>
          <w:i/>
          <w:szCs w:val="28"/>
          <w:lang w:val="en-US"/>
        </w:rPr>
        <w:t>y</w:t>
      </w:r>
      <w:r w:rsidR="00933BB0">
        <w:rPr>
          <w:szCs w:val="28"/>
        </w:rPr>
        <w:t xml:space="preserve"> = 0.72; </w:t>
      </w:r>
      <w:r w:rsidR="00933BB0">
        <w:rPr>
          <w:i/>
          <w:szCs w:val="28"/>
          <w:lang w:val="en-US"/>
        </w:rPr>
        <w:t>n</w:t>
      </w:r>
      <w:r w:rsidR="00933BB0">
        <w:rPr>
          <w:szCs w:val="28"/>
        </w:rPr>
        <w:t xml:space="preserve"> = 1; </w:t>
      </w:r>
      <w:r w:rsidR="00933BB0">
        <w:rPr>
          <w:szCs w:val="28"/>
          <w:lang w:val="en-US"/>
        </w:rPr>
        <w:t>q</w:t>
      </w:r>
      <w:r w:rsidR="00933BB0">
        <w:rPr>
          <w:szCs w:val="28"/>
        </w:rPr>
        <w:t xml:space="preserve">=0,86; </w:t>
      </w:r>
      <w:r w:rsidR="00933BB0">
        <w:rPr>
          <w:szCs w:val="28"/>
          <w:lang w:val="en-US"/>
        </w:rPr>
        <w:t>w</w:t>
      </w:r>
      <w:r w:rsidR="00933BB0">
        <w:rPr>
          <w:szCs w:val="28"/>
        </w:rPr>
        <w:t>=0.</w:t>
      </w:r>
    </w:p>
    <w:p w:rsidR="00933BB0" w:rsidRDefault="00933BB0" w:rsidP="00FD3124">
      <w:pPr>
        <w:tabs>
          <w:tab w:val="right" w:pos="9923"/>
        </w:tabs>
        <w:spacing w:before="60" w:after="60"/>
        <w:ind w:firstLineChars="253" w:firstLine="708"/>
        <w:rPr>
          <w:szCs w:val="28"/>
        </w:rPr>
      </w:pPr>
      <w:r>
        <w:rPr>
          <w:szCs w:val="28"/>
        </w:rPr>
        <w:t>Поправочный коэффициент на качество обрабатываемого материала К</w:t>
      </w:r>
      <w:r>
        <w:rPr>
          <w:szCs w:val="28"/>
          <w:vertAlign w:val="subscript"/>
        </w:rPr>
        <w:t>МР</w:t>
      </w:r>
      <w:r>
        <w:rPr>
          <w:szCs w:val="28"/>
        </w:rPr>
        <w:t xml:space="preserve"> определяем по табл</w:t>
      </w:r>
      <w:r w:rsidR="004E10FE">
        <w:rPr>
          <w:szCs w:val="28"/>
        </w:rPr>
        <w:t>ице 9 [20, с. 264</w:t>
      </w:r>
      <w:r>
        <w:rPr>
          <w:szCs w:val="28"/>
        </w:rPr>
        <w:t>]:</w:t>
      </w:r>
    </w:p>
    <w:p w:rsidR="00046EFA" w:rsidRDefault="00046EFA" w:rsidP="00FD3124">
      <w:pPr>
        <w:tabs>
          <w:tab w:val="right" w:pos="9923"/>
        </w:tabs>
        <w:spacing w:before="60" w:after="60"/>
        <w:ind w:firstLineChars="253" w:firstLine="708"/>
        <w:rPr>
          <w:szCs w:val="28"/>
        </w:rPr>
      </w:pPr>
    </w:p>
    <w:tbl>
      <w:tblPr>
        <w:tblW w:w="0" w:type="auto"/>
        <w:tblLook w:val="04A0"/>
      </w:tblPr>
      <w:tblGrid>
        <w:gridCol w:w="8710"/>
        <w:gridCol w:w="963"/>
      </w:tblGrid>
      <w:tr w:rsidR="004A446C" w:rsidTr="00475F96">
        <w:tc>
          <w:tcPr>
            <w:tcW w:w="8710" w:type="dxa"/>
          </w:tcPr>
          <w:p w:rsidR="004A446C" w:rsidRPr="00011527" w:rsidRDefault="007945D6" w:rsidP="00FD3124">
            <w:pPr>
              <w:spacing w:before="60" w:after="60"/>
              <w:ind w:firstLineChars="253" w:firstLine="708"/>
              <w:jc w:val="center"/>
              <w:rPr>
                <w:szCs w:val="28"/>
              </w:rPr>
            </w:pPr>
            <m:oMathPara>
              <m:oMath>
                <m:sSub>
                  <m:sSubPr>
                    <m:ctrlPr>
                      <w:rPr>
                        <w:rFonts w:ascii="Cambria Math" w:hAnsi="Cambria Math"/>
                        <w:i/>
                        <w:szCs w:val="32"/>
                        <w:vertAlign w:val="subscript"/>
                        <w:lang w:val="en-US"/>
                      </w:rPr>
                    </m:ctrlPr>
                  </m:sSubPr>
                  <m:e>
                    <m:r>
                      <w:rPr>
                        <w:rFonts w:ascii="Cambria Math" w:hAnsi="Cambria Math"/>
                        <w:szCs w:val="32"/>
                        <w:vertAlign w:val="subscript"/>
                        <w:lang w:val="en-US"/>
                      </w:rPr>
                      <m:t>K</m:t>
                    </m:r>
                  </m:e>
                  <m:sub>
                    <m:r>
                      <w:rPr>
                        <w:rFonts w:ascii="Cambria Math" w:hAnsi="Cambria Math"/>
                        <w:szCs w:val="32"/>
                        <w:vertAlign w:val="subscript"/>
                        <w:lang w:val="en-US"/>
                      </w:rPr>
                      <m:t>MP</m:t>
                    </m:r>
                  </m:sub>
                </m:sSub>
                <m:r>
                  <w:rPr>
                    <w:rFonts w:ascii="Cambria Math" w:hAnsi="Cambria Math"/>
                    <w:szCs w:val="32"/>
                    <w:vertAlign w:val="subscript"/>
                  </w:rPr>
                  <m:t>=</m:t>
                </m:r>
                <m:sSup>
                  <m:sSupPr>
                    <m:ctrlPr>
                      <w:rPr>
                        <w:rFonts w:ascii="Cambria Math" w:hAnsi="Cambria Math"/>
                        <w:i/>
                        <w:szCs w:val="32"/>
                        <w:vertAlign w:val="subscript"/>
                        <w:lang w:val="en-US"/>
                      </w:rPr>
                    </m:ctrlPr>
                  </m:sSupPr>
                  <m:e>
                    <m:r>
                      <w:rPr>
                        <w:rFonts w:ascii="Cambria Math" w:hAnsi="Cambria Math"/>
                        <w:szCs w:val="32"/>
                        <w:vertAlign w:val="subscript"/>
                      </w:rPr>
                      <m:t>(</m:t>
                    </m:r>
                    <m:f>
                      <m:fPr>
                        <m:ctrlPr>
                          <w:rPr>
                            <w:rFonts w:ascii="Cambria Math" w:hAnsi="Cambria Math"/>
                            <w:i/>
                            <w:szCs w:val="32"/>
                            <w:vertAlign w:val="subscript"/>
                            <w:lang w:val="en-US"/>
                          </w:rPr>
                        </m:ctrlPr>
                      </m:fPr>
                      <m:num>
                        <m:r>
                          <m:rPr>
                            <m:sty m:val="p"/>
                          </m:rPr>
                          <w:rPr>
                            <w:rFonts w:ascii="Cambria Math" w:hAnsi="Cambria Math"/>
                            <w:szCs w:val="32"/>
                          </w:rPr>
                          <m:t>σ</m:t>
                        </m:r>
                      </m:num>
                      <m:den>
                        <m:r>
                          <w:rPr>
                            <w:rFonts w:ascii="Cambria Math" w:hAnsi="Cambria Math"/>
                            <w:szCs w:val="32"/>
                            <w:vertAlign w:val="subscript"/>
                          </w:rPr>
                          <m:t>750</m:t>
                        </m:r>
                      </m:den>
                    </m:f>
                    <m:r>
                      <w:rPr>
                        <w:rFonts w:ascii="Cambria Math" w:hAnsi="Cambria Math"/>
                        <w:szCs w:val="32"/>
                        <w:vertAlign w:val="subscript"/>
                      </w:rPr>
                      <m:t>)</m:t>
                    </m:r>
                  </m:e>
                  <m:sup>
                    <m:r>
                      <w:rPr>
                        <w:rFonts w:ascii="Cambria Math" w:hAnsi="Cambria Math"/>
                        <w:szCs w:val="32"/>
                        <w:vertAlign w:val="subscript"/>
                        <w:lang w:val="en-US"/>
                      </w:rPr>
                      <m:t>n</m:t>
                    </m:r>
                  </m:sup>
                </m:sSup>
                <m:r>
                  <w:rPr>
                    <w:rFonts w:ascii="Cambria Math" w:hAnsi="Cambria Math"/>
                    <w:szCs w:val="32"/>
                    <w:vertAlign w:val="subscript"/>
                  </w:rPr>
                  <m:t>,</m:t>
                </m:r>
              </m:oMath>
            </m:oMathPara>
          </w:p>
        </w:tc>
        <w:tc>
          <w:tcPr>
            <w:tcW w:w="963" w:type="dxa"/>
          </w:tcPr>
          <w:p w:rsidR="004A446C" w:rsidRPr="00933BB0" w:rsidRDefault="004A446C" w:rsidP="00475F96">
            <w:pPr>
              <w:ind w:firstLine="0"/>
              <w:rPr>
                <w:rFonts w:eastAsiaTheme="minorHAnsi"/>
                <w:szCs w:val="28"/>
                <w:lang w:eastAsia="en-US"/>
              </w:rPr>
            </w:pPr>
            <w:r>
              <w:rPr>
                <w:rFonts w:eastAsiaTheme="minorHAnsi"/>
                <w:szCs w:val="28"/>
                <w:lang w:eastAsia="en-US"/>
              </w:rPr>
              <w:t>(4.6</w:t>
            </w:r>
            <w:r w:rsidRPr="00933BB0">
              <w:rPr>
                <w:rFonts w:eastAsiaTheme="minorHAnsi"/>
                <w:szCs w:val="28"/>
                <w:lang w:eastAsia="en-US"/>
              </w:rPr>
              <w:t>)</w:t>
            </w:r>
          </w:p>
        </w:tc>
      </w:tr>
    </w:tbl>
    <w:p w:rsidR="004A446C" w:rsidRDefault="00933BB0" w:rsidP="004A446C">
      <w:pPr>
        <w:spacing w:before="60" w:after="60"/>
        <w:rPr>
          <w:szCs w:val="28"/>
        </w:rPr>
      </w:pPr>
      <w:r>
        <w:rPr>
          <w:szCs w:val="28"/>
        </w:rPr>
        <w:t xml:space="preserve">где </w:t>
      </w:r>
      <w:r>
        <w:rPr>
          <w:szCs w:val="28"/>
          <w:lang w:val="en-US"/>
        </w:rPr>
        <w:t>n</w:t>
      </w:r>
      <w:r>
        <w:rPr>
          <w:szCs w:val="28"/>
        </w:rPr>
        <w:t xml:space="preserve"> = 0,3; </w:t>
      </w:r>
    </w:p>
    <w:p w:rsidR="00046EFA" w:rsidRDefault="00046EFA" w:rsidP="004A446C">
      <w:pPr>
        <w:spacing w:before="60" w:after="60"/>
        <w:rPr>
          <w:szCs w:val="28"/>
          <w:lang w:val="en-US"/>
        </w:rPr>
      </w:pPr>
    </w:p>
    <w:p w:rsidR="004A446C" w:rsidRDefault="007945D6" w:rsidP="004A446C">
      <w:pPr>
        <w:spacing w:before="60" w:after="60"/>
        <w:rPr>
          <w:szCs w:val="32"/>
          <w:vertAlign w:val="subscript"/>
        </w:rPr>
      </w:pPr>
      <m:oMathPara>
        <m:oMath>
          <m:sSub>
            <m:sSubPr>
              <m:ctrlPr>
                <w:rPr>
                  <w:rFonts w:ascii="Cambria Math" w:hAnsi="Cambria Math"/>
                  <w:i/>
                  <w:szCs w:val="32"/>
                  <w:vertAlign w:val="subscript"/>
                  <w:lang w:val="en-US"/>
                </w:rPr>
              </m:ctrlPr>
            </m:sSubPr>
            <m:e>
              <m:r>
                <w:rPr>
                  <w:rFonts w:ascii="Cambria Math" w:hAnsi="Cambria Math"/>
                  <w:szCs w:val="32"/>
                  <w:vertAlign w:val="subscript"/>
                  <w:lang w:val="en-US"/>
                </w:rPr>
                <m:t>K</m:t>
              </m:r>
            </m:e>
            <m:sub>
              <m:r>
                <w:rPr>
                  <w:rFonts w:ascii="Cambria Math" w:hAnsi="Cambria Math"/>
                  <w:szCs w:val="32"/>
                  <w:vertAlign w:val="subscript"/>
                  <w:lang w:val="en-US"/>
                </w:rPr>
                <m:t>MP</m:t>
              </m:r>
            </m:sub>
          </m:sSub>
          <m:r>
            <w:rPr>
              <w:rFonts w:ascii="Cambria Math" w:hAnsi="Cambria Math"/>
              <w:szCs w:val="32"/>
              <w:vertAlign w:val="subscript"/>
              <w:lang w:val="en-US"/>
            </w:rPr>
            <m:t>=</m:t>
          </m:r>
          <m:sSup>
            <m:sSupPr>
              <m:ctrlPr>
                <w:rPr>
                  <w:rFonts w:ascii="Cambria Math" w:hAnsi="Cambria Math"/>
                  <w:i/>
                  <w:szCs w:val="32"/>
                  <w:vertAlign w:val="subscript"/>
                  <w:lang w:val="en-US"/>
                </w:rPr>
              </m:ctrlPr>
            </m:sSupPr>
            <m:e>
              <m:r>
                <w:rPr>
                  <w:rFonts w:ascii="Cambria Math" w:hAnsi="Cambria Math"/>
                  <w:szCs w:val="32"/>
                  <w:vertAlign w:val="subscript"/>
                </w:rPr>
                <m:t>(</m:t>
              </m:r>
              <m:f>
                <m:fPr>
                  <m:ctrlPr>
                    <w:rPr>
                      <w:rFonts w:ascii="Cambria Math" w:hAnsi="Cambria Math"/>
                      <w:i/>
                      <w:szCs w:val="32"/>
                      <w:vertAlign w:val="subscript"/>
                      <w:lang w:val="en-US"/>
                    </w:rPr>
                  </m:ctrlPr>
                </m:fPr>
                <m:num>
                  <m:r>
                    <m:rPr>
                      <m:sty m:val="p"/>
                    </m:rPr>
                    <w:rPr>
                      <w:rFonts w:ascii="Cambria Math" w:hAnsi="Cambria Math"/>
                      <w:szCs w:val="32"/>
                    </w:rPr>
                    <m:t>580</m:t>
                  </m:r>
                </m:num>
                <m:den>
                  <m:r>
                    <w:rPr>
                      <w:rFonts w:ascii="Cambria Math" w:hAnsi="Cambria Math"/>
                      <w:szCs w:val="32"/>
                      <w:vertAlign w:val="subscript"/>
                      <w:lang w:val="en-US"/>
                    </w:rPr>
                    <m:t>750</m:t>
                  </m:r>
                </m:den>
              </m:f>
              <m:r>
                <w:rPr>
                  <w:rFonts w:ascii="Cambria Math" w:hAnsi="Cambria Math"/>
                  <w:szCs w:val="32"/>
                  <w:vertAlign w:val="subscript"/>
                </w:rPr>
                <m:t>)</m:t>
              </m:r>
            </m:e>
            <m:sup>
              <m:r>
                <w:rPr>
                  <w:rFonts w:ascii="Cambria Math" w:hAnsi="Cambria Math"/>
                  <w:szCs w:val="32"/>
                  <w:vertAlign w:val="subscript"/>
                  <w:lang w:val="en-US"/>
                </w:rPr>
                <m:t>0.3</m:t>
              </m:r>
            </m:sup>
          </m:sSup>
          <m:r>
            <w:rPr>
              <w:rFonts w:ascii="Cambria Math" w:hAnsi="Cambria Math"/>
              <w:szCs w:val="32"/>
              <w:vertAlign w:val="subscript"/>
              <w:lang w:val="en-US"/>
            </w:rPr>
            <m:t>=0.9.</m:t>
          </m:r>
        </m:oMath>
      </m:oMathPara>
    </w:p>
    <w:p w:rsidR="004A446C" w:rsidRPr="004A446C" w:rsidRDefault="004A446C" w:rsidP="004A446C">
      <w:pPr>
        <w:spacing w:before="60" w:after="60"/>
        <w:rPr>
          <w:szCs w:val="32"/>
          <w:vertAlign w:val="subscript"/>
        </w:rPr>
      </w:pPr>
    </w:p>
    <w:p w:rsidR="004A446C" w:rsidRDefault="004A446C" w:rsidP="004A446C">
      <w:pPr>
        <w:spacing w:before="60" w:after="60"/>
        <w:rPr>
          <w:szCs w:val="32"/>
        </w:rPr>
      </w:pPr>
      <w:r>
        <w:rPr>
          <w:szCs w:val="32"/>
        </w:rPr>
        <w:t>Определим силу резания:</w:t>
      </w:r>
    </w:p>
    <w:p w:rsidR="00046EFA" w:rsidRPr="004A446C" w:rsidRDefault="00046EFA" w:rsidP="004A446C">
      <w:pPr>
        <w:spacing w:before="60" w:after="60"/>
        <w:rPr>
          <w:sz w:val="24"/>
          <w:szCs w:val="28"/>
        </w:rPr>
      </w:pPr>
    </w:p>
    <w:p w:rsidR="00933BB0" w:rsidRDefault="007945D6" w:rsidP="00FD3124">
      <w:pPr>
        <w:spacing w:before="60" w:after="60"/>
        <w:ind w:firstLineChars="253" w:firstLine="708"/>
        <w:jc w:val="center"/>
        <w:rPr>
          <w:szCs w:val="28"/>
        </w:rPr>
      </w:pPr>
      <m:oMathPara>
        <m:oMath>
          <m:sSub>
            <m:sSubPr>
              <m:ctrlPr>
                <w:rPr>
                  <w:rFonts w:ascii="Cambria Math" w:hAnsi="Cambria Math"/>
                  <w:i/>
                  <w:szCs w:val="28"/>
                </w:rPr>
              </m:ctrlPr>
            </m:sSubPr>
            <m:e>
              <m:r>
                <w:rPr>
                  <w:rFonts w:ascii="Cambria Math" w:hAnsi="Cambria Math"/>
                  <w:szCs w:val="28"/>
                  <w:lang w:val="en-US"/>
                </w:rPr>
                <m:t>P</m:t>
              </m:r>
            </m:e>
            <m:sub>
              <m:r>
                <w:rPr>
                  <w:rFonts w:ascii="Cambria Math" w:hAnsi="Cambria Math"/>
                  <w:szCs w:val="28"/>
                </w:rPr>
                <m:t>z</m:t>
              </m:r>
            </m:sub>
          </m:sSub>
          <m:r>
            <w:rPr>
              <w:rFonts w:ascii="Cambria Math" w:hAnsi="Cambria Math"/>
              <w:szCs w:val="28"/>
            </w:rPr>
            <m:t>=</m:t>
          </m:r>
          <m:f>
            <m:fPr>
              <m:ctrlPr>
                <w:rPr>
                  <w:rFonts w:ascii="Cambria Math" w:hAnsi="Cambria Math"/>
                  <w:i/>
                  <w:szCs w:val="28"/>
                </w:rPr>
              </m:ctrlPr>
            </m:fPr>
            <m:num>
              <m:r>
                <w:rPr>
                  <w:rFonts w:ascii="Cambria Math" w:hAnsi="Cambria Math"/>
                  <w:szCs w:val="28"/>
                </w:rPr>
                <m:t>10·68.2·</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0,86</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0,08</m:t>
                  </m:r>
                </m:e>
                <m:sup>
                  <m:r>
                    <w:rPr>
                      <w:rFonts w:ascii="Cambria Math" w:hAnsi="Cambria Math"/>
                      <w:szCs w:val="28"/>
                    </w:rPr>
                    <m:t>0,72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63</m:t>
                  </m:r>
                </m:e>
                <m:sup>
                  <m:r>
                    <w:rPr>
                      <w:rFonts w:ascii="Cambria Math" w:hAnsi="Cambria Math"/>
                      <w:szCs w:val="28"/>
                    </w:rPr>
                    <m:t>1</m:t>
                  </m:r>
                </m:sup>
              </m:sSup>
              <m:r>
                <w:rPr>
                  <w:rFonts w:ascii="Cambria Math" w:hAnsi="Cambria Math"/>
                  <w:szCs w:val="28"/>
                </w:rPr>
                <m:t>·8</m:t>
              </m:r>
            </m:num>
            <m:den>
              <m:sSup>
                <m:sSupPr>
                  <m:ctrlPr>
                    <w:rPr>
                      <w:rFonts w:ascii="Cambria Math" w:hAnsi="Cambria Math"/>
                      <w:i/>
                      <w:szCs w:val="28"/>
                    </w:rPr>
                  </m:ctrlPr>
                </m:sSupPr>
                <m:e>
                  <m:r>
                    <w:rPr>
                      <w:rFonts w:ascii="Cambria Math" w:hAnsi="Cambria Math"/>
                      <w:szCs w:val="28"/>
                    </w:rPr>
                    <m:t>63</m:t>
                  </m:r>
                </m:e>
                <m:sup>
                  <m:r>
                    <w:rPr>
                      <w:rFonts w:ascii="Cambria Math" w:hAnsi="Cambria Math"/>
                      <w:szCs w:val="28"/>
                    </w:rPr>
                    <m:t>0,72</m:t>
                  </m:r>
                </m:sup>
              </m:sSup>
              <m:r>
                <w:rPr>
                  <w:rFonts w:ascii="Cambria Math" w:hAnsi="Cambria Math"/>
                  <w:szCs w:val="28"/>
                </w:rPr>
                <m:t>·1</m:t>
              </m:r>
            </m:den>
          </m:f>
          <m:r>
            <w:rPr>
              <w:rFonts w:ascii="Cambria Math" w:hAnsi="Cambria Math"/>
              <w:szCs w:val="28"/>
            </w:rPr>
            <m:t>=</m:t>
          </m:r>
          <m:r>
            <m:rPr>
              <m:sty m:val="p"/>
            </m:rPr>
            <w:rPr>
              <w:rFonts w:ascii="Cambria Math" w:hAnsi="Cambria Math"/>
              <w:szCs w:val="28"/>
            </w:rPr>
            <m:t xml:space="preserve"> ·0,9= 2824 Н.</m:t>
          </m:r>
        </m:oMath>
      </m:oMathPara>
    </w:p>
    <w:p w:rsidR="004A446C" w:rsidRPr="004A446C" w:rsidRDefault="004A446C" w:rsidP="00FD3124">
      <w:pPr>
        <w:spacing w:before="60" w:after="60"/>
        <w:ind w:firstLineChars="253" w:firstLine="708"/>
        <w:jc w:val="center"/>
        <w:rPr>
          <w:szCs w:val="28"/>
        </w:rPr>
      </w:pPr>
    </w:p>
    <w:p w:rsidR="00933BB0" w:rsidRDefault="00933BB0" w:rsidP="00FD3124">
      <w:pPr>
        <w:tabs>
          <w:tab w:val="right" w:pos="9923"/>
        </w:tabs>
        <w:spacing w:before="60" w:after="60"/>
        <w:ind w:firstLineChars="253" w:firstLine="708"/>
        <w:rPr>
          <w:szCs w:val="28"/>
        </w:rPr>
      </w:pPr>
      <w:r w:rsidRPr="004A446C">
        <w:rPr>
          <w:szCs w:val="28"/>
        </w:rPr>
        <w:t>Крутящий момент</w:t>
      </w:r>
      <w:r w:rsidR="004A446C">
        <w:rPr>
          <w:szCs w:val="28"/>
        </w:rPr>
        <w:t xml:space="preserve"> </w:t>
      </w:r>
      <w:r w:rsidRPr="004A446C">
        <w:rPr>
          <w:szCs w:val="28"/>
        </w:rPr>
        <w:t>на шпинделе</w:t>
      </w:r>
      <w:r>
        <w:rPr>
          <w:szCs w:val="28"/>
        </w:rPr>
        <w:t>:</w:t>
      </w:r>
    </w:p>
    <w:p w:rsidR="00046EFA" w:rsidRDefault="00046EFA" w:rsidP="00FD3124">
      <w:pPr>
        <w:tabs>
          <w:tab w:val="right" w:pos="9923"/>
        </w:tabs>
        <w:spacing w:before="60" w:after="60"/>
        <w:ind w:firstLineChars="253" w:firstLine="708"/>
        <w:rPr>
          <w:szCs w:val="28"/>
        </w:rPr>
      </w:pPr>
    </w:p>
    <w:tbl>
      <w:tblPr>
        <w:tblW w:w="0" w:type="auto"/>
        <w:tblLook w:val="04A0"/>
      </w:tblPr>
      <w:tblGrid>
        <w:gridCol w:w="8710"/>
        <w:gridCol w:w="963"/>
      </w:tblGrid>
      <w:tr w:rsidR="004A446C" w:rsidTr="00475F96">
        <w:tc>
          <w:tcPr>
            <w:tcW w:w="8710" w:type="dxa"/>
          </w:tcPr>
          <w:p w:rsidR="004A446C" w:rsidRPr="00011527" w:rsidRDefault="007945D6" w:rsidP="00FD3124">
            <w:pPr>
              <w:spacing w:before="60" w:after="60"/>
              <w:ind w:firstLineChars="253" w:firstLine="708"/>
              <w:jc w:val="center"/>
              <w:rPr>
                <w:szCs w:val="28"/>
              </w:rPr>
            </w:pPr>
            <m:oMathPara>
              <m:oMath>
                <m:sSub>
                  <m:sSubPr>
                    <m:ctrlPr>
                      <w:rPr>
                        <w:rFonts w:ascii="Cambria Math" w:hAnsi="Cambria Math"/>
                        <w:i/>
                        <w:szCs w:val="32"/>
                        <w:vertAlign w:val="subscript"/>
                        <w:lang w:val="en-US"/>
                      </w:rPr>
                    </m:ctrlPr>
                  </m:sSubPr>
                  <m:e>
                    <m:r>
                      <w:rPr>
                        <w:rFonts w:ascii="Cambria Math" w:hAnsi="Cambria Math"/>
                        <w:szCs w:val="32"/>
                        <w:vertAlign w:val="subscript"/>
                        <w:lang w:val="en-US"/>
                      </w:rPr>
                      <m:t>M</m:t>
                    </m:r>
                  </m:e>
                  <m:sub>
                    <m:r>
                      <w:rPr>
                        <w:rFonts w:ascii="Cambria Math" w:hAnsi="Cambria Math"/>
                        <w:szCs w:val="32"/>
                        <w:vertAlign w:val="subscript"/>
                      </w:rPr>
                      <m:t>кр</m:t>
                    </m:r>
                  </m:sub>
                </m:sSub>
                <m:r>
                  <w:rPr>
                    <w:rFonts w:ascii="Cambria Math" w:hAnsi="Cambria Math"/>
                    <w:szCs w:val="32"/>
                    <w:vertAlign w:val="subscript"/>
                    <w:lang w:val="en-US"/>
                  </w:rPr>
                  <m:t>=</m:t>
                </m:r>
                <m:f>
                  <m:fPr>
                    <m:ctrlPr>
                      <w:rPr>
                        <w:rFonts w:ascii="Cambria Math" w:hAnsi="Cambria Math"/>
                        <w:i/>
                        <w:szCs w:val="32"/>
                        <w:vertAlign w:val="subscript"/>
                        <w:lang w:val="en-US"/>
                      </w:rPr>
                    </m:ctrlPr>
                  </m:fPr>
                  <m:num>
                    <m:sSub>
                      <m:sSubPr>
                        <m:ctrlPr>
                          <w:rPr>
                            <w:rFonts w:ascii="Cambria Math" w:hAnsi="Cambria Math"/>
                            <w:i/>
                            <w:szCs w:val="32"/>
                            <w:vertAlign w:val="subscript"/>
                            <w:lang w:val="en-US"/>
                          </w:rPr>
                        </m:ctrlPr>
                      </m:sSubPr>
                      <m:e>
                        <m:r>
                          <w:rPr>
                            <w:rFonts w:ascii="Cambria Math" w:hAnsi="Cambria Math"/>
                            <w:szCs w:val="32"/>
                            <w:vertAlign w:val="subscript"/>
                            <w:lang w:val="en-US"/>
                          </w:rPr>
                          <m:t>P</m:t>
                        </m:r>
                      </m:e>
                      <m:sub>
                        <m:r>
                          <w:rPr>
                            <w:rFonts w:ascii="Cambria Math" w:hAnsi="Cambria Math"/>
                            <w:szCs w:val="32"/>
                            <w:vertAlign w:val="subscript"/>
                            <w:lang w:val="en-US"/>
                          </w:rPr>
                          <m:t>z</m:t>
                        </m:r>
                      </m:sub>
                    </m:sSub>
                    <m:r>
                      <w:rPr>
                        <w:rFonts w:ascii="Cambria Math" w:hAnsi="Cambria Math"/>
                        <w:szCs w:val="32"/>
                        <w:vertAlign w:val="subscript"/>
                        <w:lang w:val="en-US"/>
                      </w:rPr>
                      <m:t>·D</m:t>
                    </m:r>
                  </m:num>
                  <m:den>
                    <m:r>
                      <w:rPr>
                        <w:rFonts w:ascii="Cambria Math" w:hAnsi="Cambria Math"/>
                        <w:szCs w:val="32"/>
                        <w:vertAlign w:val="subscript"/>
                        <w:lang w:val="en-US"/>
                      </w:rPr>
                      <m:t>2·100</m:t>
                    </m:r>
                  </m:den>
                </m:f>
                <m:r>
                  <w:rPr>
                    <w:rFonts w:ascii="Cambria Math" w:hAnsi="Cambria Math"/>
                    <w:szCs w:val="32"/>
                    <w:vertAlign w:val="subscript"/>
                    <w:lang w:val="en-US"/>
                  </w:rPr>
                  <m:t>,</m:t>
                </m:r>
              </m:oMath>
            </m:oMathPara>
          </w:p>
        </w:tc>
        <w:tc>
          <w:tcPr>
            <w:tcW w:w="963" w:type="dxa"/>
          </w:tcPr>
          <w:p w:rsidR="004A446C" w:rsidRPr="00933BB0" w:rsidRDefault="004A446C" w:rsidP="00475F96">
            <w:pPr>
              <w:ind w:firstLine="0"/>
              <w:rPr>
                <w:rFonts w:eastAsiaTheme="minorHAnsi"/>
                <w:szCs w:val="28"/>
                <w:lang w:eastAsia="en-US"/>
              </w:rPr>
            </w:pPr>
            <w:r>
              <w:rPr>
                <w:rFonts w:eastAsiaTheme="minorHAnsi"/>
                <w:szCs w:val="28"/>
                <w:lang w:eastAsia="en-US"/>
              </w:rPr>
              <w:t>(4.7</w:t>
            </w:r>
            <w:r w:rsidRPr="00933BB0">
              <w:rPr>
                <w:rFonts w:eastAsiaTheme="minorHAnsi"/>
                <w:szCs w:val="28"/>
                <w:lang w:eastAsia="en-US"/>
              </w:rPr>
              <w:t>)</w:t>
            </w:r>
          </w:p>
        </w:tc>
      </w:tr>
    </w:tbl>
    <w:p w:rsidR="00933BB0" w:rsidRDefault="004A446C" w:rsidP="00FD3124">
      <w:pPr>
        <w:tabs>
          <w:tab w:val="right" w:pos="9923"/>
        </w:tabs>
        <w:spacing w:before="60" w:after="60"/>
        <w:ind w:firstLineChars="253" w:firstLine="708"/>
        <w:rPr>
          <w:szCs w:val="28"/>
        </w:rPr>
      </w:pPr>
      <w:r>
        <w:rPr>
          <w:szCs w:val="28"/>
        </w:rPr>
        <w:t>г</w:t>
      </w:r>
      <w:r w:rsidR="00933BB0">
        <w:rPr>
          <w:szCs w:val="28"/>
        </w:rPr>
        <w:t xml:space="preserve">де </w:t>
      </w:r>
      <w:r w:rsidR="00933BB0">
        <w:rPr>
          <w:szCs w:val="28"/>
          <w:lang w:val="en-US"/>
        </w:rPr>
        <w:t>D</w:t>
      </w:r>
      <w:r w:rsidR="00933BB0">
        <w:rPr>
          <w:szCs w:val="28"/>
        </w:rPr>
        <w:t xml:space="preserve"> – диаметр фрезы, мм</w:t>
      </w:r>
      <w:r>
        <w:rPr>
          <w:szCs w:val="28"/>
        </w:rPr>
        <w:t>;</w:t>
      </w:r>
    </w:p>
    <w:p w:rsidR="00046EFA" w:rsidRDefault="00046EFA" w:rsidP="00FD3124">
      <w:pPr>
        <w:tabs>
          <w:tab w:val="right" w:pos="9923"/>
        </w:tabs>
        <w:spacing w:before="60" w:after="60"/>
        <w:ind w:firstLineChars="253" w:firstLine="708"/>
        <w:rPr>
          <w:szCs w:val="28"/>
        </w:rPr>
      </w:pPr>
    </w:p>
    <w:p w:rsidR="004A446C" w:rsidRDefault="007945D6" w:rsidP="00FD3124">
      <w:pPr>
        <w:tabs>
          <w:tab w:val="right" w:pos="9923"/>
        </w:tabs>
        <w:spacing w:before="60" w:after="60"/>
        <w:ind w:firstLineChars="253" w:firstLine="708"/>
        <w:rPr>
          <w:szCs w:val="32"/>
          <w:vertAlign w:val="subscript"/>
        </w:rPr>
      </w:pPr>
      <m:oMathPara>
        <m:oMathParaPr>
          <m:jc m:val="center"/>
        </m:oMathParaPr>
        <m:oMath>
          <m:sSub>
            <m:sSubPr>
              <m:ctrlPr>
                <w:rPr>
                  <w:rFonts w:ascii="Cambria Math" w:hAnsi="Cambria Math"/>
                  <w:i/>
                  <w:szCs w:val="32"/>
                  <w:vertAlign w:val="subscript"/>
                  <w:lang w:val="en-US"/>
                </w:rPr>
              </m:ctrlPr>
            </m:sSubPr>
            <m:e>
              <m:r>
                <w:rPr>
                  <w:rFonts w:ascii="Cambria Math" w:hAnsi="Cambria Math"/>
                  <w:szCs w:val="32"/>
                  <w:vertAlign w:val="subscript"/>
                  <w:lang w:val="en-US"/>
                </w:rPr>
                <m:t>M</m:t>
              </m:r>
            </m:e>
            <m:sub>
              <m:r>
                <w:rPr>
                  <w:rFonts w:ascii="Cambria Math" w:hAnsi="Cambria Math"/>
                  <w:szCs w:val="32"/>
                  <w:vertAlign w:val="subscript"/>
                </w:rPr>
                <m:t>кр</m:t>
              </m:r>
            </m:sub>
          </m:sSub>
          <m:r>
            <w:rPr>
              <w:rFonts w:ascii="Cambria Math" w:hAnsi="Cambria Math"/>
              <w:szCs w:val="32"/>
              <w:vertAlign w:val="subscript"/>
              <w:lang w:val="en-US"/>
            </w:rPr>
            <m:t>=</m:t>
          </m:r>
          <m:f>
            <m:fPr>
              <m:ctrlPr>
                <w:rPr>
                  <w:rFonts w:ascii="Cambria Math" w:hAnsi="Cambria Math"/>
                  <w:i/>
                  <w:szCs w:val="32"/>
                  <w:vertAlign w:val="subscript"/>
                  <w:lang w:val="en-US"/>
                </w:rPr>
              </m:ctrlPr>
            </m:fPr>
            <m:num>
              <m:r>
                <w:rPr>
                  <w:rFonts w:ascii="Cambria Math" w:hAnsi="Cambria Math"/>
                  <w:szCs w:val="32"/>
                  <w:vertAlign w:val="subscript"/>
                  <w:lang w:val="en-US"/>
                </w:rPr>
                <m:t>2824·63</m:t>
              </m:r>
            </m:num>
            <m:den>
              <m:r>
                <w:rPr>
                  <w:rFonts w:ascii="Cambria Math" w:hAnsi="Cambria Math"/>
                  <w:szCs w:val="32"/>
                  <w:vertAlign w:val="subscript"/>
                  <w:lang w:val="en-US"/>
                </w:rPr>
                <m:t>2·100</m:t>
              </m:r>
            </m:den>
          </m:f>
          <m:r>
            <w:rPr>
              <w:rFonts w:ascii="Cambria Math" w:hAnsi="Cambria Math"/>
              <w:szCs w:val="32"/>
              <w:vertAlign w:val="subscript"/>
              <w:lang w:val="en-US"/>
            </w:rPr>
            <m:t xml:space="preserve">=889.56 </m:t>
          </m:r>
          <m:r>
            <w:rPr>
              <w:rFonts w:ascii="Cambria Math" w:hAnsi="Cambria Math"/>
              <w:szCs w:val="32"/>
              <w:vertAlign w:val="subscript"/>
            </w:rPr>
            <m:t>Н·м</m:t>
          </m:r>
          <m:r>
            <w:rPr>
              <w:rFonts w:ascii="Cambria Math" w:hAnsi="Cambria Math"/>
              <w:szCs w:val="32"/>
              <w:vertAlign w:val="subscript"/>
              <w:lang w:val="en-US"/>
            </w:rPr>
            <m:t>,</m:t>
          </m:r>
        </m:oMath>
      </m:oMathPara>
    </w:p>
    <w:p w:rsidR="00DA5180" w:rsidRPr="00DA5180" w:rsidRDefault="00DA5180" w:rsidP="00FD3124">
      <w:pPr>
        <w:tabs>
          <w:tab w:val="right" w:pos="9923"/>
        </w:tabs>
        <w:spacing w:before="60" w:after="60"/>
        <w:ind w:firstLineChars="253" w:firstLine="708"/>
        <w:rPr>
          <w:szCs w:val="28"/>
        </w:rPr>
      </w:pPr>
    </w:p>
    <w:p w:rsidR="00933BB0" w:rsidRDefault="00933BB0" w:rsidP="00FD3124">
      <w:pPr>
        <w:tabs>
          <w:tab w:val="right" w:pos="9923"/>
        </w:tabs>
        <w:spacing w:before="60" w:after="60"/>
        <w:ind w:firstLineChars="253" w:firstLine="708"/>
        <w:rPr>
          <w:szCs w:val="28"/>
        </w:rPr>
      </w:pPr>
      <w:r w:rsidRPr="00DA5180">
        <w:rPr>
          <w:szCs w:val="28"/>
        </w:rPr>
        <w:t>Мощность резания (эффекти</w:t>
      </w:r>
      <w:r w:rsidR="00DA5180">
        <w:rPr>
          <w:szCs w:val="28"/>
        </w:rPr>
        <w:t>вная)</w:t>
      </w:r>
      <w:r>
        <w:rPr>
          <w:szCs w:val="28"/>
        </w:rPr>
        <w:t>:</w:t>
      </w:r>
    </w:p>
    <w:p w:rsidR="00046EFA" w:rsidRDefault="00046EFA" w:rsidP="00FD3124">
      <w:pPr>
        <w:tabs>
          <w:tab w:val="right" w:pos="9923"/>
        </w:tabs>
        <w:spacing w:before="60" w:after="60"/>
        <w:ind w:firstLineChars="253" w:firstLine="708"/>
        <w:rPr>
          <w:szCs w:val="28"/>
        </w:rPr>
      </w:pPr>
    </w:p>
    <w:tbl>
      <w:tblPr>
        <w:tblW w:w="0" w:type="auto"/>
        <w:tblLook w:val="04A0"/>
      </w:tblPr>
      <w:tblGrid>
        <w:gridCol w:w="8710"/>
        <w:gridCol w:w="963"/>
      </w:tblGrid>
      <w:tr w:rsidR="00DA5180" w:rsidTr="00475F96">
        <w:tc>
          <w:tcPr>
            <w:tcW w:w="8710" w:type="dxa"/>
          </w:tcPr>
          <w:p w:rsidR="00DA5180" w:rsidRDefault="007945D6" w:rsidP="00FD3124">
            <w:pPr>
              <w:spacing w:before="60" w:after="60"/>
              <w:ind w:firstLineChars="253" w:firstLine="708"/>
              <w:jc w:val="center"/>
              <w:rPr>
                <w:szCs w:val="32"/>
                <w:vertAlign w:val="subscript"/>
                <w:lang w:val="en-US"/>
              </w:rPr>
            </w:pPr>
            <m:oMathPara>
              <m:oMath>
                <m:sSub>
                  <m:sSubPr>
                    <m:ctrlPr>
                      <w:rPr>
                        <w:rFonts w:ascii="Cambria Math" w:hAnsi="Cambria Math"/>
                        <w:i/>
                        <w:szCs w:val="32"/>
                        <w:vertAlign w:val="subscript"/>
                        <w:lang w:val="en-US"/>
                      </w:rPr>
                    </m:ctrlPr>
                  </m:sSubPr>
                  <m:e>
                    <m:r>
                      <w:rPr>
                        <w:rFonts w:ascii="Cambria Math" w:hAnsi="Cambria Math"/>
                        <w:szCs w:val="32"/>
                        <w:vertAlign w:val="subscript"/>
                        <w:lang w:val="en-US"/>
                      </w:rPr>
                      <m:t>N</m:t>
                    </m:r>
                  </m:e>
                  <m:sub>
                    <m:r>
                      <w:rPr>
                        <w:rFonts w:ascii="Cambria Math" w:hAnsi="Cambria Math"/>
                        <w:szCs w:val="32"/>
                        <w:vertAlign w:val="subscript"/>
                      </w:rPr>
                      <m:t>e</m:t>
                    </m:r>
                  </m:sub>
                </m:sSub>
                <m:r>
                  <w:rPr>
                    <w:rFonts w:ascii="Cambria Math" w:hAnsi="Cambria Math"/>
                    <w:szCs w:val="32"/>
                    <w:vertAlign w:val="subscript"/>
                    <w:lang w:val="en-US"/>
                  </w:rPr>
                  <m:t>=</m:t>
                </m:r>
                <m:f>
                  <m:fPr>
                    <m:ctrlPr>
                      <w:rPr>
                        <w:rFonts w:ascii="Cambria Math" w:hAnsi="Cambria Math"/>
                        <w:i/>
                        <w:szCs w:val="32"/>
                        <w:vertAlign w:val="subscript"/>
                        <w:lang w:val="en-US"/>
                      </w:rPr>
                    </m:ctrlPr>
                  </m:fPr>
                  <m:num>
                    <m:sSub>
                      <m:sSubPr>
                        <m:ctrlPr>
                          <w:rPr>
                            <w:rFonts w:ascii="Cambria Math" w:hAnsi="Cambria Math"/>
                            <w:i/>
                            <w:szCs w:val="32"/>
                            <w:vertAlign w:val="subscript"/>
                            <w:lang w:val="en-US"/>
                          </w:rPr>
                        </m:ctrlPr>
                      </m:sSubPr>
                      <m:e>
                        <m:r>
                          <w:rPr>
                            <w:rFonts w:ascii="Cambria Math" w:hAnsi="Cambria Math"/>
                            <w:szCs w:val="32"/>
                            <w:vertAlign w:val="subscript"/>
                            <w:lang w:val="en-US"/>
                          </w:rPr>
                          <m:t>P</m:t>
                        </m:r>
                      </m:e>
                      <m:sub>
                        <m:r>
                          <w:rPr>
                            <w:rFonts w:ascii="Cambria Math" w:hAnsi="Cambria Math"/>
                            <w:szCs w:val="32"/>
                            <w:vertAlign w:val="subscript"/>
                            <w:lang w:val="en-US"/>
                          </w:rPr>
                          <m:t>z</m:t>
                        </m:r>
                      </m:sub>
                    </m:sSub>
                    <m:r>
                      <w:rPr>
                        <w:rFonts w:ascii="Cambria Math" w:hAnsi="Cambria Math"/>
                        <w:szCs w:val="32"/>
                        <w:vertAlign w:val="subscript"/>
                        <w:lang w:val="en-US"/>
                      </w:rPr>
                      <m:t>·V</m:t>
                    </m:r>
                  </m:num>
                  <m:den>
                    <m:r>
                      <w:rPr>
                        <w:rFonts w:ascii="Cambria Math" w:hAnsi="Cambria Math"/>
                        <w:szCs w:val="32"/>
                        <w:vertAlign w:val="subscript"/>
                        <w:lang w:val="en-US"/>
                      </w:rPr>
                      <m:t>1020·60</m:t>
                    </m:r>
                  </m:den>
                </m:f>
                <m:r>
                  <w:rPr>
                    <w:rFonts w:ascii="Cambria Math" w:hAnsi="Cambria Math"/>
                    <w:szCs w:val="32"/>
                    <w:vertAlign w:val="subscript"/>
                    <w:lang w:val="en-US"/>
                  </w:rPr>
                  <m:t>,</m:t>
                </m:r>
              </m:oMath>
            </m:oMathPara>
          </w:p>
          <w:p w:rsidR="00DA5180" w:rsidRPr="00DA5180" w:rsidRDefault="007945D6" w:rsidP="00FD3124">
            <w:pPr>
              <w:tabs>
                <w:tab w:val="right" w:pos="9923"/>
              </w:tabs>
              <w:spacing w:before="60" w:after="60"/>
              <w:ind w:firstLineChars="253" w:firstLine="708"/>
              <w:jc w:val="center"/>
              <w:rPr>
                <w:szCs w:val="28"/>
                <w:vertAlign w:val="subscript"/>
                <w:lang w:val="en-US"/>
              </w:rPr>
            </w:pPr>
            <m:oMathPara>
              <m:oMath>
                <m:sSub>
                  <m:sSubPr>
                    <m:ctrlPr>
                      <w:rPr>
                        <w:rFonts w:ascii="Cambria Math" w:hAnsi="Cambria Math"/>
                        <w:i/>
                        <w:szCs w:val="28"/>
                        <w:vertAlign w:val="subscript"/>
                        <w:lang w:val="en-US"/>
                      </w:rPr>
                    </m:ctrlPr>
                  </m:sSubPr>
                  <m:e>
                    <m:r>
                      <w:rPr>
                        <w:rFonts w:ascii="Cambria Math" w:hAnsi="Cambria Math"/>
                        <w:szCs w:val="28"/>
                        <w:vertAlign w:val="subscript"/>
                        <w:lang w:val="en-US"/>
                      </w:rPr>
                      <m:t>N</m:t>
                    </m:r>
                  </m:e>
                  <m:sub>
                    <m:r>
                      <w:rPr>
                        <w:rFonts w:ascii="Cambria Math" w:hAnsi="Cambria Math"/>
                        <w:szCs w:val="28"/>
                        <w:vertAlign w:val="subscript"/>
                      </w:rPr>
                      <m:t>e</m:t>
                    </m:r>
                  </m:sub>
                </m:sSub>
                <m:r>
                  <w:rPr>
                    <w:rFonts w:ascii="Cambria Math" w:hAnsi="Cambria Math"/>
                    <w:szCs w:val="28"/>
                    <w:vertAlign w:val="subscript"/>
                    <w:lang w:val="en-US"/>
                  </w:rPr>
                  <m:t>=</m:t>
                </m:r>
                <m:f>
                  <m:fPr>
                    <m:ctrlPr>
                      <w:rPr>
                        <w:rFonts w:ascii="Cambria Math" w:hAnsi="Cambria Math"/>
                        <w:i/>
                        <w:szCs w:val="28"/>
                      </w:rPr>
                    </m:ctrlPr>
                  </m:fPr>
                  <m:num>
                    <m:r>
                      <w:rPr>
                        <w:rFonts w:ascii="Cambria Math" w:hAnsi="Cambria Math"/>
                        <w:szCs w:val="28"/>
                        <w:lang w:val="en-US"/>
                      </w:rPr>
                      <m:t>2824·32,96</m:t>
                    </m:r>
                  </m:num>
                  <m:den>
                    <m:r>
                      <w:rPr>
                        <w:rFonts w:ascii="Cambria Math" w:hAnsi="Cambria Math"/>
                        <w:szCs w:val="28"/>
                        <w:lang w:val="en-US"/>
                      </w:rPr>
                      <m:t>1020·60</m:t>
                    </m:r>
                  </m:den>
                </m:f>
                <m:r>
                  <w:rPr>
                    <w:rFonts w:ascii="Cambria Math" w:hAnsi="Cambria Math"/>
                    <w:szCs w:val="28"/>
                    <w:lang w:val="en-US"/>
                  </w:rPr>
                  <m:t>=1.5</m:t>
                </m:r>
                <m:r>
                  <w:rPr>
                    <w:rFonts w:ascii="Cambria Math" w:hAnsi="Cambria Math"/>
                    <w:szCs w:val="28"/>
                  </w:rPr>
                  <m:t xml:space="preserve"> кВт.</m:t>
                </m:r>
              </m:oMath>
            </m:oMathPara>
          </w:p>
          <w:p w:rsidR="00DA5180" w:rsidRPr="00011527" w:rsidRDefault="00DA5180" w:rsidP="00FD3124">
            <w:pPr>
              <w:spacing w:before="60" w:after="60"/>
              <w:ind w:firstLineChars="253" w:firstLine="708"/>
              <w:jc w:val="center"/>
              <w:rPr>
                <w:szCs w:val="28"/>
              </w:rPr>
            </w:pPr>
          </w:p>
        </w:tc>
        <w:tc>
          <w:tcPr>
            <w:tcW w:w="963" w:type="dxa"/>
          </w:tcPr>
          <w:p w:rsidR="00DA5180" w:rsidRPr="00933BB0" w:rsidRDefault="00DA5180" w:rsidP="00475F96">
            <w:pPr>
              <w:ind w:firstLine="0"/>
              <w:rPr>
                <w:rFonts w:eastAsiaTheme="minorHAnsi"/>
                <w:szCs w:val="28"/>
                <w:lang w:eastAsia="en-US"/>
              </w:rPr>
            </w:pPr>
            <w:r>
              <w:rPr>
                <w:rFonts w:eastAsiaTheme="minorHAnsi"/>
                <w:szCs w:val="28"/>
                <w:lang w:eastAsia="en-US"/>
              </w:rPr>
              <w:t>(4.</w:t>
            </w:r>
            <w:r>
              <w:rPr>
                <w:rFonts w:eastAsiaTheme="minorHAnsi"/>
                <w:szCs w:val="28"/>
                <w:lang w:val="en-US" w:eastAsia="en-US"/>
              </w:rPr>
              <w:t>8</w:t>
            </w:r>
            <w:r w:rsidRPr="00933BB0">
              <w:rPr>
                <w:rFonts w:eastAsiaTheme="minorHAnsi"/>
                <w:szCs w:val="28"/>
                <w:lang w:eastAsia="en-US"/>
              </w:rPr>
              <w:t>)</w:t>
            </w:r>
          </w:p>
        </w:tc>
      </w:tr>
    </w:tbl>
    <w:p w:rsidR="00DA5180" w:rsidRDefault="00933BB0" w:rsidP="00DA5180">
      <w:pPr>
        <w:tabs>
          <w:tab w:val="right" w:pos="9923"/>
        </w:tabs>
      </w:pPr>
      <w:r>
        <w:rPr>
          <w:szCs w:val="28"/>
        </w:rPr>
        <w:t xml:space="preserve">Проверяем, достаточна ли мощность привода станка по условию </w:t>
      </w: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e</m:t>
            </m:r>
          </m:sub>
        </m:sSub>
        <m:r>
          <m:rPr>
            <m:sty m:val="p"/>
          </m:rPr>
          <w:rPr>
            <w:rFonts w:ascii="Cambria Math"/>
            <w:szCs w:val="28"/>
          </w:rPr>
          <m:t>≤</m:t>
        </m:r>
        <m:sSub>
          <m:sSubPr>
            <m:ctrlPr>
              <w:rPr>
                <w:rFonts w:ascii="Cambria Math" w:hAnsi="Cambria Math"/>
                <w:szCs w:val="28"/>
              </w:rPr>
            </m:ctrlPr>
          </m:sSubPr>
          <m:e>
            <m:r>
              <w:rPr>
                <w:rFonts w:ascii="Cambria Math" w:hAnsi="Cambria Math"/>
                <w:szCs w:val="28"/>
              </w:rPr>
              <m:t>N</m:t>
            </m:r>
          </m:e>
          <m:sub>
            <m:r>
              <m:rPr>
                <m:sty m:val="p"/>
              </m:rPr>
              <w:rPr>
                <w:rFonts w:ascii="Cambria Math"/>
                <w:szCs w:val="28"/>
              </w:rPr>
              <m:t>шп</m:t>
            </m:r>
          </m:sub>
        </m:sSub>
        <m:r>
          <m:rPr>
            <m:sty m:val="p"/>
          </m:rPr>
          <w:rPr>
            <w:rFonts w:ascii="Cambria Math"/>
            <w:szCs w:val="28"/>
          </w:rPr>
          <m:t>.</m:t>
        </m:r>
      </m:oMath>
      <w:r>
        <w:rPr>
          <w:szCs w:val="28"/>
        </w:rPr>
        <w:t xml:space="preserve"> Мощность на шпинделе станка </w:t>
      </w:r>
      <w:r w:rsidR="00DA5180">
        <w:t>Корвет-610:</w:t>
      </w:r>
    </w:p>
    <w:tbl>
      <w:tblPr>
        <w:tblW w:w="0" w:type="auto"/>
        <w:tblLook w:val="04A0"/>
      </w:tblPr>
      <w:tblGrid>
        <w:gridCol w:w="8710"/>
        <w:gridCol w:w="963"/>
      </w:tblGrid>
      <w:tr w:rsidR="00DA5180" w:rsidTr="00475F96">
        <w:tc>
          <w:tcPr>
            <w:tcW w:w="8710" w:type="dxa"/>
          </w:tcPr>
          <w:p w:rsidR="00DA5180" w:rsidRPr="00DA5180" w:rsidRDefault="007945D6" w:rsidP="00FD3124">
            <w:pPr>
              <w:spacing w:before="60" w:after="60"/>
              <w:ind w:firstLineChars="253" w:firstLine="708"/>
              <w:jc w:val="center"/>
              <w:rPr>
                <w:szCs w:val="32"/>
                <w:vertAlign w:val="subscript"/>
              </w:rPr>
            </w:pPr>
            <m:oMathPara>
              <m:oMath>
                <m:sSub>
                  <m:sSubPr>
                    <m:ctrlPr>
                      <w:rPr>
                        <w:rFonts w:ascii="Cambria Math" w:hAnsi="Cambria Math"/>
                        <w:szCs w:val="28"/>
                      </w:rPr>
                    </m:ctrlPr>
                  </m:sSubPr>
                  <m:e>
                    <m:r>
                      <w:rPr>
                        <w:rFonts w:ascii="Cambria Math" w:hAnsi="Cambria Math"/>
                        <w:szCs w:val="28"/>
                        <w:lang w:val="en-US"/>
                      </w:rPr>
                      <m:t>N</m:t>
                    </m:r>
                  </m:e>
                  <m:sub>
                    <m:r>
                      <m:rPr>
                        <m:sty m:val="p"/>
                      </m:rPr>
                      <w:rPr>
                        <w:rFonts w:ascii="Cambria Math"/>
                        <w:szCs w:val="28"/>
                      </w:rPr>
                      <m:t>шп</m:t>
                    </m:r>
                  </m:sub>
                </m:sSub>
                <m:r>
                  <m:rPr>
                    <m:sty m:val="p"/>
                  </m:rPr>
                  <w:rPr>
                    <w:rFonts w:ascii="Cambria Math"/>
                    <w:szCs w:val="28"/>
                  </w:rPr>
                  <m:t>=</m:t>
                </m:r>
                <m:sSub>
                  <m:sSubPr>
                    <m:ctrlPr>
                      <w:rPr>
                        <w:rFonts w:ascii="Cambria Math" w:hAnsi="Cambria Math"/>
                        <w:szCs w:val="28"/>
                      </w:rPr>
                    </m:ctrlPr>
                  </m:sSubPr>
                  <m:e>
                    <m:r>
                      <w:rPr>
                        <w:rFonts w:ascii="Cambria Math" w:hAnsi="Cambria Math"/>
                        <w:szCs w:val="28"/>
                        <w:lang w:val="en-US"/>
                      </w:rPr>
                      <m:t>N</m:t>
                    </m:r>
                  </m:e>
                  <m:sub>
                    <m:r>
                      <m:rPr>
                        <m:sty m:val="p"/>
                      </m:rPr>
                      <w:rPr>
                        <w:rFonts w:ascii="Cambria Math"/>
                        <w:szCs w:val="28"/>
                      </w:rPr>
                      <m:t>д</m:t>
                    </m:r>
                  </m:sub>
                </m:sSub>
                <m:r>
                  <m:rPr>
                    <m:sty m:val="p"/>
                  </m:rPr>
                  <w:rPr>
                    <w:rFonts w:ascii="Cambria Math" w:hAnsi="Cambria Math"/>
                    <w:szCs w:val="28"/>
                  </w:rPr>
                  <m:t>η,</m:t>
                </m:r>
              </m:oMath>
            </m:oMathPara>
          </w:p>
        </w:tc>
        <w:tc>
          <w:tcPr>
            <w:tcW w:w="963" w:type="dxa"/>
          </w:tcPr>
          <w:p w:rsidR="00DA5180" w:rsidRPr="00933BB0" w:rsidRDefault="00DA5180" w:rsidP="00475F96">
            <w:pPr>
              <w:ind w:firstLine="0"/>
              <w:rPr>
                <w:rFonts w:eastAsiaTheme="minorHAnsi"/>
                <w:szCs w:val="28"/>
                <w:lang w:eastAsia="en-US"/>
              </w:rPr>
            </w:pPr>
            <w:r>
              <w:rPr>
                <w:rFonts w:eastAsiaTheme="minorHAnsi"/>
                <w:szCs w:val="28"/>
                <w:lang w:eastAsia="en-US"/>
              </w:rPr>
              <w:t>(4.</w:t>
            </w:r>
            <w:r w:rsidR="000B3478">
              <w:rPr>
                <w:rFonts w:eastAsiaTheme="minorHAnsi"/>
                <w:szCs w:val="28"/>
                <w:lang w:eastAsia="en-US"/>
              </w:rPr>
              <w:t>9</w:t>
            </w:r>
            <w:r w:rsidRPr="00933BB0">
              <w:rPr>
                <w:rFonts w:eastAsiaTheme="minorHAnsi"/>
                <w:szCs w:val="28"/>
                <w:lang w:eastAsia="en-US"/>
              </w:rPr>
              <w:t>)</w:t>
            </w:r>
          </w:p>
        </w:tc>
      </w:tr>
      <w:tr w:rsidR="00CB4BDD" w:rsidTr="00475F96">
        <w:tc>
          <w:tcPr>
            <w:tcW w:w="8710" w:type="dxa"/>
          </w:tcPr>
          <w:p w:rsidR="00CB4BDD" w:rsidRDefault="00CB4BDD" w:rsidP="00FD3124">
            <w:pPr>
              <w:spacing w:before="60" w:after="60"/>
              <w:ind w:firstLineChars="141" w:firstLine="395"/>
              <w:jc w:val="left"/>
              <w:rPr>
                <w:szCs w:val="28"/>
              </w:rPr>
            </w:pPr>
            <w:r>
              <w:rPr>
                <w:szCs w:val="28"/>
              </w:rPr>
              <w:t xml:space="preserve">где </w:t>
            </w:r>
            <m:oMath>
              <m:sSub>
                <m:sSubPr>
                  <m:ctrlPr>
                    <w:rPr>
                      <w:rFonts w:ascii="Cambria Math" w:hAnsi="Cambria Math"/>
                      <w:szCs w:val="28"/>
                    </w:rPr>
                  </m:ctrlPr>
                </m:sSubPr>
                <m:e>
                  <m:r>
                    <w:rPr>
                      <w:rFonts w:ascii="Cambria Math" w:hAnsi="Cambria Math"/>
                      <w:szCs w:val="28"/>
                      <w:lang w:val="en-US"/>
                    </w:rPr>
                    <m:t>N</m:t>
                  </m:r>
                </m:e>
                <m:sub>
                  <m:r>
                    <m:rPr>
                      <m:sty m:val="p"/>
                    </m:rPr>
                    <w:rPr>
                      <w:rFonts w:ascii="Cambria Math"/>
                      <w:szCs w:val="28"/>
                    </w:rPr>
                    <m:t>д</m:t>
                  </m:r>
                </m:sub>
              </m:sSub>
            </m:oMath>
            <w:r>
              <w:rPr>
                <w:szCs w:val="28"/>
              </w:rPr>
              <w:t xml:space="preserve"> - мощность двигателя, кВт;</w:t>
            </w:r>
          </w:p>
          <w:p w:rsidR="00046EFA" w:rsidRPr="005C6B5A" w:rsidRDefault="00046EFA" w:rsidP="00FD3124">
            <w:pPr>
              <w:spacing w:before="60" w:after="60"/>
              <w:ind w:firstLineChars="141" w:firstLine="395"/>
              <w:jc w:val="left"/>
              <w:rPr>
                <w:szCs w:val="28"/>
              </w:rPr>
            </w:pPr>
          </w:p>
        </w:tc>
        <w:tc>
          <w:tcPr>
            <w:tcW w:w="963" w:type="dxa"/>
          </w:tcPr>
          <w:p w:rsidR="00CB4BDD" w:rsidRDefault="00CB4BDD" w:rsidP="00475F96">
            <w:pPr>
              <w:ind w:firstLine="0"/>
              <w:rPr>
                <w:rFonts w:eastAsiaTheme="minorHAnsi"/>
                <w:szCs w:val="28"/>
                <w:lang w:eastAsia="en-US"/>
              </w:rPr>
            </w:pPr>
          </w:p>
        </w:tc>
      </w:tr>
    </w:tbl>
    <w:p w:rsidR="00DA5180" w:rsidRDefault="007945D6" w:rsidP="00DA5180">
      <w:pPr>
        <w:tabs>
          <w:tab w:val="right" w:pos="9923"/>
        </w:tabs>
        <w:jc w:val="center"/>
        <w:rPr>
          <w:szCs w:val="28"/>
        </w:rPr>
      </w:pPr>
      <m:oMathPara>
        <m:oMath>
          <m:sSub>
            <m:sSubPr>
              <m:ctrlPr>
                <w:rPr>
                  <w:rFonts w:ascii="Cambria Math" w:hAnsi="Cambria Math"/>
                  <w:szCs w:val="28"/>
                </w:rPr>
              </m:ctrlPr>
            </m:sSubPr>
            <m:e>
              <m:r>
                <w:rPr>
                  <w:rFonts w:ascii="Cambria Math" w:hAnsi="Cambria Math"/>
                  <w:szCs w:val="28"/>
                  <w:lang w:val="en-US"/>
                </w:rPr>
                <m:t>N</m:t>
              </m:r>
            </m:e>
            <m:sub>
              <m:r>
                <m:rPr>
                  <m:sty m:val="p"/>
                </m:rPr>
                <w:rPr>
                  <w:rFonts w:ascii="Cambria Math"/>
                  <w:szCs w:val="28"/>
                </w:rPr>
                <m:t>шп</m:t>
              </m:r>
            </m:sub>
          </m:sSub>
          <m:r>
            <m:rPr>
              <m:sty m:val="p"/>
            </m:rPr>
            <w:rPr>
              <w:rFonts w:ascii="Cambria Math"/>
              <w:szCs w:val="28"/>
            </w:rPr>
            <m:t>=3</m:t>
          </m:r>
          <m:r>
            <m:rPr>
              <m:sty m:val="p"/>
            </m:rPr>
            <w:rPr>
              <w:rFonts w:ascii="Cambria Math" w:hAnsi="Cambria Math"/>
              <w:szCs w:val="28"/>
            </w:rPr>
            <m:t>∙</m:t>
          </m:r>
          <m:r>
            <m:rPr>
              <m:sty m:val="p"/>
            </m:rPr>
            <w:rPr>
              <w:rFonts w:ascii="Cambria Math"/>
              <w:szCs w:val="28"/>
            </w:rPr>
            <m:t xml:space="preserve">0,8=2,4 </m:t>
          </m:r>
          <m:r>
            <m:rPr>
              <m:sty m:val="p"/>
            </m:rPr>
            <w:rPr>
              <w:rFonts w:ascii="Cambria Math"/>
              <w:szCs w:val="28"/>
            </w:rPr>
            <m:t>кВт</m:t>
          </m:r>
          <m:r>
            <m:rPr>
              <m:sty m:val="p"/>
            </m:rPr>
            <w:rPr>
              <w:rFonts w:ascii="Cambria Math"/>
              <w:szCs w:val="28"/>
            </w:rPr>
            <m:t>.</m:t>
          </m:r>
        </m:oMath>
      </m:oMathPara>
    </w:p>
    <w:p w:rsidR="000B3478" w:rsidRDefault="000B3478" w:rsidP="00DA5180">
      <w:pPr>
        <w:tabs>
          <w:tab w:val="right" w:pos="9923"/>
        </w:tabs>
        <w:jc w:val="center"/>
        <w:rPr>
          <w:szCs w:val="28"/>
        </w:rPr>
      </w:pPr>
    </w:p>
    <w:p w:rsidR="00933BB0" w:rsidRDefault="00933BB0" w:rsidP="00DA5180">
      <w:pPr>
        <w:tabs>
          <w:tab w:val="right" w:pos="9923"/>
        </w:tabs>
        <w:rPr>
          <w:szCs w:val="28"/>
        </w:rPr>
      </w:pPr>
      <w:r>
        <w:rPr>
          <w:szCs w:val="28"/>
        </w:rPr>
        <w:t>Условие выполняется (</w:t>
      </w:r>
      <m:oMath>
        <m:r>
          <m:rPr>
            <m:sty m:val="p"/>
          </m:rPr>
          <w:rPr>
            <w:rFonts w:ascii="Cambria Math"/>
            <w:szCs w:val="28"/>
          </w:rPr>
          <m:t>1,5</m:t>
        </m:r>
        <m:r>
          <m:rPr>
            <m:sty m:val="p"/>
          </m:rPr>
          <w:rPr>
            <w:rFonts w:ascii="Cambria Math"/>
            <w:szCs w:val="28"/>
          </w:rPr>
          <m:t>≤</m:t>
        </m:r>
        <m:r>
          <m:rPr>
            <m:sty m:val="p"/>
          </m:rPr>
          <w:rPr>
            <w:rFonts w:ascii="Cambria Math"/>
            <w:szCs w:val="28"/>
          </w:rPr>
          <m:t>2,4</m:t>
        </m:r>
      </m:oMath>
      <w:r>
        <w:rPr>
          <w:szCs w:val="28"/>
        </w:rPr>
        <w:t>), следовательно, обработка возможна.</w:t>
      </w:r>
    </w:p>
    <w:p w:rsidR="00933BB0" w:rsidRDefault="00933BB0" w:rsidP="00FD3124">
      <w:pPr>
        <w:tabs>
          <w:tab w:val="right" w:pos="9923"/>
        </w:tabs>
        <w:spacing w:before="60" w:after="60"/>
        <w:ind w:firstLineChars="141" w:firstLine="395"/>
        <w:rPr>
          <w:szCs w:val="28"/>
        </w:rPr>
      </w:pPr>
      <w:r>
        <w:rPr>
          <w:szCs w:val="28"/>
        </w:rPr>
        <w:t>Основное время на обработку рассчитывается по формуле:</w:t>
      </w:r>
    </w:p>
    <w:p w:rsidR="00046EFA" w:rsidRDefault="00046EFA" w:rsidP="00FD3124">
      <w:pPr>
        <w:tabs>
          <w:tab w:val="right" w:pos="9923"/>
        </w:tabs>
        <w:spacing w:before="60" w:after="60"/>
        <w:ind w:firstLineChars="141" w:firstLine="395"/>
        <w:rPr>
          <w:szCs w:val="28"/>
        </w:rPr>
      </w:pPr>
    </w:p>
    <w:tbl>
      <w:tblPr>
        <w:tblW w:w="0" w:type="auto"/>
        <w:tblLook w:val="04A0"/>
      </w:tblPr>
      <w:tblGrid>
        <w:gridCol w:w="8710"/>
        <w:gridCol w:w="963"/>
      </w:tblGrid>
      <w:tr w:rsidR="000B3478" w:rsidTr="00475F96">
        <w:tc>
          <w:tcPr>
            <w:tcW w:w="8710" w:type="dxa"/>
          </w:tcPr>
          <w:p w:rsidR="000B3478" w:rsidRPr="00011527" w:rsidRDefault="007945D6" w:rsidP="00FD3124">
            <w:pPr>
              <w:tabs>
                <w:tab w:val="right" w:pos="9923"/>
              </w:tabs>
              <w:spacing w:before="60" w:after="60"/>
              <w:ind w:firstLineChars="253" w:firstLine="708"/>
              <w:jc w:val="center"/>
              <w:rPr>
                <w:szCs w:val="28"/>
              </w:rPr>
            </w:pPr>
            <m:oMathPara>
              <m:oMath>
                <m:sSub>
                  <m:sSubPr>
                    <m:ctrlPr>
                      <w:rPr>
                        <w:rFonts w:ascii="Cambria Math" w:hAnsi="Cambria Math"/>
                        <w:i/>
                        <w:szCs w:val="28"/>
                      </w:rPr>
                    </m:ctrlPr>
                  </m:sSubPr>
                  <m:e>
                    <m:r>
                      <w:rPr>
                        <w:rFonts w:ascii="Cambria Math" w:hAnsi="Cambria Math"/>
                        <w:szCs w:val="28"/>
                        <w:lang w:val="en-US"/>
                      </w:rPr>
                      <m:t>T</m:t>
                    </m:r>
                  </m:e>
                  <m:sub>
                    <m:r>
                      <w:rPr>
                        <w:rFonts w:ascii="Cambria Math" w:hAnsi="Cambria Math"/>
                        <w:szCs w:val="28"/>
                      </w:rPr>
                      <m:t>o</m:t>
                    </m:r>
                  </m:sub>
                </m:sSub>
                <m:r>
                  <w:rPr>
                    <w:rFonts w:ascii="Cambria Math"/>
                    <w:szCs w:val="28"/>
                  </w:rPr>
                  <m:t>=</m:t>
                </m:r>
                <m:f>
                  <m:fPr>
                    <m:ctrlPr>
                      <w:rPr>
                        <w:rFonts w:ascii="Cambria Math" w:hAnsi="Cambria Math"/>
                        <w:i/>
                        <w:szCs w:val="28"/>
                      </w:rPr>
                    </m:ctrlPr>
                  </m:fPr>
                  <m:num>
                    <m:r>
                      <w:rPr>
                        <w:rFonts w:ascii="Cambria Math" w:hAnsi="Cambria Math"/>
                        <w:szCs w:val="28"/>
                      </w:rPr>
                      <m:t>L</m:t>
                    </m:r>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M</m:t>
                        </m:r>
                      </m:sub>
                    </m:sSub>
                  </m:den>
                </m:f>
                <m:r>
                  <w:rPr>
                    <w:rFonts w:ascii="Cambria Math"/>
                    <w:szCs w:val="28"/>
                  </w:rPr>
                  <m:t xml:space="preserve"> ,</m:t>
                </m:r>
              </m:oMath>
            </m:oMathPara>
          </w:p>
        </w:tc>
        <w:tc>
          <w:tcPr>
            <w:tcW w:w="963" w:type="dxa"/>
          </w:tcPr>
          <w:p w:rsidR="000B3478" w:rsidRPr="00933BB0" w:rsidRDefault="000B3478" w:rsidP="000B3478">
            <w:pPr>
              <w:ind w:firstLine="0"/>
              <w:rPr>
                <w:rFonts w:eastAsiaTheme="minorHAnsi"/>
                <w:szCs w:val="28"/>
                <w:lang w:eastAsia="en-US"/>
              </w:rPr>
            </w:pPr>
            <w:r>
              <w:rPr>
                <w:rFonts w:eastAsiaTheme="minorHAnsi"/>
                <w:szCs w:val="28"/>
                <w:lang w:eastAsia="en-US"/>
              </w:rPr>
              <w:t>(4.10</w:t>
            </w:r>
            <w:r w:rsidRPr="00933BB0">
              <w:rPr>
                <w:rFonts w:eastAsiaTheme="minorHAnsi"/>
                <w:szCs w:val="28"/>
                <w:lang w:eastAsia="en-US"/>
              </w:rPr>
              <w:t>)</w:t>
            </w:r>
          </w:p>
        </w:tc>
      </w:tr>
    </w:tbl>
    <w:p w:rsidR="00933BB0" w:rsidRDefault="00933BB0" w:rsidP="00FD3124">
      <w:pPr>
        <w:tabs>
          <w:tab w:val="right" w:pos="9923"/>
        </w:tabs>
        <w:spacing w:before="60" w:after="60"/>
        <w:ind w:firstLineChars="253" w:firstLine="708"/>
        <w:rPr>
          <w:szCs w:val="28"/>
        </w:rPr>
      </w:pPr>
      <w:r>
        <w:rPr>
          <w:szCs w:val="28"/>
        </w:rPr>
        <w:t xml:space="preserve">где </w:t>
      </w:r>
      <w:r>
        <w:rPr>
          <w:i/>
          <w:szCs w:val="28"/>
          <w:lang w:val="en-US"/>
        </w:rPr>
        <w:t>L</w:t>
      </w:r>
      <w:r>
        <w:rPr>
          <w:szCs w:val="28"/>
        </w:rPr>
        <w:t xml:space="preserve"> – длина рабочего хода, мм; </w:t>
      </w:r>
    </w:p>
    <w:p w:rsidR="00933BB0" w:rsidRDefault="007945D6" w:rsidP="00FD3124">
      <w:pPr>
        <w:tabs>
          <w:tab w:val="right" w:pos="9923"/>
        </w:tabs>
        <w:spacing w:before="60" w:after="60"/>
        <w:ind w:firstLineChars="253" w:firstLine="708"/>
        <w:rPr>
          <w:szCs w:val="28"/>
        </w:rPr>
      </w:pPr>
      <m:oMath>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M</m:t>
            </m:r>
          </m:sub>
        </m:sSub>
      </m:oMath>
      <w:r w:rsidR="00933BB0">
        <w:rPr>
          <w:szCs w:val="28"/>
        </w:rPr>
        <w:t xml:space="preserve"> – минутная подача.</w:t>
      </w:r>
    </w:p>
    <w:p w:rsidR="000B3478" w:rsidRDefault="000B3478" w:rsidP="00FD3124">
      <w:pPr>
        <w:tabs>
          <w:tab w:val="right" w:pos="9923"/>
        </w:tabs>
        <w:spacing w:before="60" w:after="60"/>
        <w:ind w:firstLineChars="253" w:firstLine="708"/>
        <w:rPr>
          <w:szCs w:val="28"/>
        </w:rPr>
      </w:pPr>
    </w:p>
    <w:p w:rsidR="00933BB0" w:rsidRDefault="00933BB0" w:rsidP="00FD3124">
      <w:pPr>
        <w:tabs>
          <w:tab w:val="right" w:pos="9923"/>
        </w:tabs>
        <w:spacing w:before="60" w:after="60"/>
        <w:ind w:firstLineChars="253" w:firstLine="708"/>
        <w:rPr>
          <w:szCs w:val="28"/>
        </w:rPr>
      </w:pPr>
      <w:r>
        <w:rPr>
          <w:szCs w:val="28"/>
        </w:rPr>
        <w:t>Длина рабочего хода резца:</w:t>
      </w:r>
    </w:p>
    <w:p w:rsidR="00046EFA" w:rsidRDefault="00046EFA" w:rsidP="00FD3124">
      <w:pPr>
        <w:tabs>
          <w:tab w:val="right" w:pos="9923"/>
        </w:tabs>
        <w:spacing w:before="60" w:after="60"/>
        <w:ind w:firstLineChars="253" w:firstLine="708"/>
        <w:rPr>
          <w:szCs w:val="28"/>
        </w:rPr>
      </w:pPr>
    </w:p>
    <w:tbl>
      <w:tblPr>
        <w:tblW w:w="0" w:type="auto"/>
        <w:tblLook w:val="04A0"/>
      </w:tblPr>
      <w:tblGrid>
        <w:gridCol w:w="8710"/>
        <w:gridCol w:w="963"/>
      </w:tblGrid>
      <w:tr w:rsidR="000B3478" w:rsidTr="00475F96">
        <w:tc>
          <w:tcPr>
            <w:tcW w:w="8710" w:type="dxa"/>
          </w:tcPr>
          <w:p w:rsidR="000B3478" w:rsidRPr="00011527" w:rsidRDefault="000B3478" w:rsidP="00FD3124">
            <w:pPr>
              <w:tabs>
                <w:tab w:val="right" w:pos="9923"/>
              </w:tabs>
              <w:spacing w:before="60" w:after="60"/>
              <w:ind w:firstLineChars="253" w:firstLine="708"/>
              <w:jc w:val="center"/>
              <w:rPr>
                <w:szCs w:val="28"/>
              </w:rPr>
            </w:pPr>
            <m:oMathPara>
              <m:oMath>
                <m:r>
                  <w:rPr>
                    <w:rFonts w:ascii="Cambria Math" w:hAnsi="Cambria Math"/>
                    <w:szCs w:val="28"/>
                    <w:lang w:val="en-US"/>
                  </w:rPr>
                  <m:t>L=l+</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m:t>
                </m:r>
              </m:oMath>
            </m:oMathPara>
          </w:p>
        </w:tc>
        <w:tc>
          <w:tcPr>
            <w:tcW w:w="963" w:type="dxa"/>
          </w:tcPr>
          <w:p w:rsidR="000B3478" w:rsidRPr="00933BB0" w:rsidRDefault="000B3478" w:rsidP="000B3478">
            <w:pPr>
              <w:ind w:firstLine="0"/>
              <w:rPr>
                <w:rFonts w:eastAsiaTheme="minorHAnsi"/>
                <w:szCs w:val="28"/>
                <w:lang w:eastAsia="en-US"/>
              </w:rPr>
            </w:pPr>
            <w:r>
              <w:rPr>
                <w:rFonts w:eastAsiaTheme="minorHAnsi"/>
                <w:szCs w:val="28"/>
                <w:lang w:eastAsia="en-US"/>
              </w:rPr>
              <w:t>(4.11</w:t>
            </w:r>
            <w:r w:rsidRPr="00933BB0">
              <w:rPr>
                <w:rFonts w:eastAsiaTheme="minorHAnsi"/>
                <w:szCs w:val="28"/>
                <w:lang w:eastAsia="en-US"/>
              </w:rPr>
              <w:t>)</w:t>
            </w:r>
          </w:p>
        </w:tc>
      </w:tr>
    </w:tbl>
    <w:p w:rsidR="00933BB0" w:rsidRDefault="00933BB0" w:rsidP="00FD3124">
      <w:pPr>
        <w:tabs>
          <w:tab w:val="right" w:pos="9923"/>
        </w:tabs>
        <w:spacing w:before="60" w:after="60"/>
        <w:ind w:firstLineChars="253" w:firstLine="708"/>
        <w:rPr>
          <w:szCs w:val="28"/>
        </w:rPr>
      </w:pPr>
      <w:r>
        <w:rPr>
          <w:szCs w:val="28"/>
        </w:rPr>
        <w:t xml:space="preserve">где </w:t>
      </w:r>
      <w:r>
        <w:rPr>
          <w:i/>
          <w:szCs w:val="28"/>
          <w:lang w:val="en-US"/>
        </w:rPr>
        <w:t>l</w:t>
      </w:r>
      <w:r>
        <w:rPr>
          <w:szCs w:val="28"/>
        </w:rPr>
        <w:t xml:space="preserve"> – длина обрабатываемой поверхности, мм;</w:t>
      </w:r>
    </w:p>
    <w:p w:rsidR="00933BB0" w:rsidRDefault="00933BB0" w:rsidP="00FD3124">
      <w:pPr>
        <w:tabs>
          <w:tab w:val="right" w:pos="9923"/>
        </w:tabs>
        <w:spacing w:before="60" w:after="60"/>
        <w:ind w:firstLineChars="253" w:firstLine="708"/>
        <w:rPr>
          <w:i/>
          <w:szCs w:val="28"/>
        </w:rPr>
      </w:pPr>
      <w:r>
        <w:rPr>
          <w:i/>
          <w:szCs w:val="28"/>
          <w:lang w:val="en-US"/>
        </w:rPr>
        <w:t>l</w:t>
      </w:r>
      <w:r>
        <w:rPr>
          <w:i/>
          <w:szCs w:val="28"/>
          <w:vertAlign w:val="subscript"/>
        </w:rPr>
        <w:t>1</w:t>
      </w:r>
      <w:r>
        <w:rPr>
          <w:i/>
          <w:szCs w:val="28"/>
        </w:rPr>
        <w:t>+</w:t>
      </w:r>
      <w:r>
        <w:rPr>
          <w:i/>
          <w:szCs w:val="28"/>
          <w:lang w:val="en-US"/>
        </w:rPr>
        <w:t>l</w:t>
      </w:r>
      <w:r>
        <w:rPr>
          <w:i/>
          <w:szCs w:val="28"/>
          <w:vertAlign w:val="subscript"/>
        </w:rPr>
        <w:t>2</w:t>
      </w:r>
      <w:r>
        <w:rPr>
          <w:i/>
          <w:szCs w:val="28"/>
        </w:rPr>
        <w:t xml:space="preserve"> –</w:t>
      </w:r>
      <w:r>
        <w:rPr>
          <w:szCs w:val="28"/>
        </w:rPr>
        <w:t>суммарная величина врезания и перебега, мм.</w:t>
      </w:r>
    </w:p>
    <w:p w:rsidR="00933BB0" w:rsidRDefault="00933BB0" w:rsidP="00FD3124">
      <w:pPr>
        <w:tabs>
          <w:tab w:val="right" w:pos="9923"/>
        </w:tabs>
        <w:spacing w:before="60" w:after="60"/>
        <w:ind w:firstLineChars="253" w:firstLine="708"/>
        <w:rPr>
          <w:szCs w:val="28"/>
        </w:rPr>
      </w:pPr>
      <w:r>
        <w:rPr>
          <w:i/>
          <w:szCs w:val="28"/>
          <w:lang w:val="en-US"/>
        </w:rPr>
        <w:t>l</w:t>
      </w:r>
      <w:r>
        <w:rPr>
          <w:i/>
          <w:szCs w:val="28"/>
          <w:vertAlign w:val="subscript"/>
        </w:rPr>
        <w:t>1</w:t>
      </w:r>
      <w:r>
        <w:rPr>
          <w:i/>
          <w:szCs w:val="28"/>
        </w:rPr>
        <w:t>+</w:t>
      </w:r>
      <w:r>
        <w:rPr>
          <w:i/>
          <w:szCs w:val="28"/>
          <w:lang w:val="en-US"/>
        </w:rPr>
        <w:t>l</w:t>
      </w:r>
      <w:r>
        <w:rPr>
          <w:i/>
          <w:szCs w:val="28"/>
          <w:vertAlign w:val="subscript"/>
        </w:rPr>
        <w:t>2</w:t>
      </w:r>
      <w:r>
        <w:rPr>
          <w:i/>
          <w:szCs w:val="28"/>
        </w:rPr>
        <w:t xml:space="preserve"> = </w:t>
      </w:r>
      <w:r w:rsidR="000B3478">
        <w:rPr>
          <w:szCs w:val="28"/>
          <w:lang w:val="en-US"/>
        </w:rPr>
        <w:t>1</w:t>
      </w:r>
      <w:r w:rsidR="000B3478">
        <w:rPr>
          <w:szCs w:val="28"/>
        </w:rPr>
        <w:t xml:space="preserve"> мм [</w:t>
      </w:r>
      <w:r w:rsidR="004E10FE">
        <w:rPr>
          <w:szCs w:val="28"/>
        </w:rPr>
        <w:t>22</w:t>
      </w:r>
      <w:r>
        <w:rPr>
          <w:szCs w:val="28"/>
          <w:lang w:val="en-US"/>
        </w:rPr>
        <w:t>]</w:t>
      </w:r>
      <w:r>
        <w:rPr>
          <w:szCs w:val="28"/>
        </w:rPr>
        <w:t>.</w:t>
      </w:r>
    </w:p>
    <w:p w:rsidR="00046EFA" w:rsidRDefault="00046EFA" w:rsidP="00FD3124">
      <w:pPr>
        <w:tabs>
          <w:tab w:val="right" w:pos="9923"/>
        </w:tabs>
        <w:spacing w:before="60" w:after="60"/>
        <w:ind w:firstLineChars="253" w:firstLine="708"/>
        <w:rPr>
          <w:szCs w:val="28"/>
          <w:lang w:val="en-US"/>
        </w:rPr>
      </w:pPr>
    </w:p>
    <w:p w:rsidR="000B3478" w:rsidRPr="000B3478" w:rsidRDefault="000B3478" w:rsidP="00FD3124">
      <w:pPr>
        <w:tabs>
          <w:tab w:val="right" w:pos="9923"/>
        </w:tabs>
        <w:spacing w:before="60" w:after="60"/>
        <w:ind w:firstLineChars="253" w:firstLine="708"/>
        <w:rPr>
          <w:i/>
          <w:szCs w:val="28"/>
        </w:rPr>
      </w:pPr>
      <m:oMathPara>
        <m:oMath>
          <m:r>
            <w:rPr>
              <w:rFonts w:ascii="Cambria Math" w:hAnsi="Cambria Math"/>
              <w:szCs w:val="28"/>
              <w:lang w:val="en-US"/>
            </w:rPr>
            <m:t>L=63+1=64</m:t>
          </m:r>
          <m:r>
            <w:rPr>
              <w:rFonts w:ascii="Cambria Math" w:hAnsi="Cambria Math"/>
              <w:szCs w:val="28"/>
            </w:rPr>
            <m:t xml:space="preserve"> мм;</m:t>
          </m:r>
        </m:oMath>
      </m:oMathPara>
    </w:p>
    <w:p w:rsidR="00933BB0" w:rsidRDefault="007945D6" w:rsidP="00FD3124">
      <w:pPr>
        <w:tabs>
          <w:tab w:val="right" w:pos="9923"/>
        </w:tabs>
        <w:spacing w:before="60" w:after="60"/>
        <w:ind w:firstLineChars="253" w:firstLine="708"/>
        <w:rPr>
          <w:szCs w:val="28"/>
        </w:rPr>
      </w:pPr>
      <m:oMathPara>
        <m:oMath>
          <m:sSub>
            <m:sSubPr>
              <m:ctrlPr>
                <w:rPr>
                  <w:rFonts w:ascii="Cambria Math" w:hAnsi="Cambria Math"/>
                  <w:i/>
                  <w:szCs w:val="28"/>
                </w:rPr>
              </m:ctrlPr>
            </m:sSubPr>
            <m:e>
              <m:r>
                <w:rPr>
                  <w:rFonts w:ascii="Cambria Math" w:hAnsi="Cambria Math"/>
                  <w:szCs w:val="28"/>
                  <w:lang w:val="en-US"/>
                </w:rPr>
                <m:t>T</m:t>
              </m:r>
            </m:e>
            <m:sub>
              <m:r>
                <w:rPr>
                  <w:rFonts w:ascii="Cambria Math" w:hAnsi="Cambria Math"/>
                  <w:szCs w:val="28"/>
                </w:rPr>
                <m:t>o</m:t>
              </m:r>
            </m:sub>
          </m:sSub>
          <m:r>
            <w:rPr>
              <w:rFonts w:ascii="Cambria Math"/>
              <w:szCs w:val="28"/>
            </w:rPr>
            <m:t>=</m:t>
          </m:r>
          <m:f>
            <m:fPr>
              <m:ctrlPr>
                <w:rPr>
                  <w:rFonts w:ascii="Cambria Math" w:hAnsi="Cambria Math"/>
                  <w:i/>
                  <w:szCs w:val="28"/>
                </w:rPr>
              </m:ctrlPr>
            </m:fPr>
            <m:num>
              <m:r>
                <w:rPr>
                  <w:rFonts w:ascii="Cambria Math"/>
                  <w:szCs w:val="28"/>
                </w:rPr>
                <m:t>64</m:t>
              </m:r>
            </m:num>
            <m:den>
              <m:r>
                <w:rPr>
                  <w:rFonts w:ascii="Cambria Math"/>
                  <w:szCs w:val="28"/>
                </w:rPr>
                <m:t>160</m:t>
              </m:r>
            </m:den>
          </m:f>
          <m:r>
            <w:rPr>
              <w:rFonts w:ascii="Cambria Math"/>
              <w:szCs w:val="28"/>
            </w:rPr>
            <m:t xml:space="preserve">=0,4 </m:t>
          </m:r>
          <m:r>
            <m:rPr>
              <m:sty m:val="p"/>
            </m:rPr>
            <w:rPr>
              <w:rFonts w:ascii="Cambria Math"/>
              <w:szCs w:val="28"/>
            </w:rPr>
            <m:t>мин</m:t>
          </m:r>
          <m:r>
            <m:rPr>
              <m:sty m:val="p"/>
            </m:rPr>
            <w:rPr>
              <w:rFonts w:ascii="Cambria Math"/>
              <w:szCs w:val="28"/>
            </w:rPr>
            <m:t>.</m:t>
          </m:r>
        </m:oMath>
      </m:oMathPara>
    </w:p>
    <w:p w:rsidR="00933BB0" w:rsidRDefault="00933BB0" w:rsidP="00EE7A01">
      <w:pPr>
        <w:ind w:firstLine="0"/>
      </w:pPr>
    </w:p>
    <w:p w:rsidR="00933BB0" w:rsidRDefault="00933BB0" w:rsidP="00933BB0">
      <w:r>
        <w:t>Операция 015 – Фрезерная</w:t>
      </w:r>
    </w:p>
    <w:p w:rsidR="00EE7A01" w:rsidRDefault="00EE7A01" w:rsidP="00EE7A01">
      <w:r>
        <w:rPr>
          <w:iCs/>
        </w:rPr>
        <w:t>Используемое оборудование</w:t>
      </w:r>
      <w:r>
        <w:t>: Станок фрезерный Корвет-610</w:t>
      </w:r>
    </w:p>
    <w:p w:rsidR="00EE7A01" w:rsidRDefault="00EE7A01" w:rsidP="00EE7A01">
      <w:r>
        <w:t xml:space="preserve">Инструмент - </w:t>
      </w:r>
      <w:r>
        <w:rPr>
          <w:szCs w:val="28"/>
        </w:rPr>
        <w:t>Фреза концевая с коническим хвостовиком (ГОСТ 17026-71) - материал Р6М5К5</w:t>
      </w:r>
      <w:r>
        <w:t>.</w:t>
      </w:r>
    </w:p>
    <w:p w:rsidR="00EE7A01" w:rsidRDefault="00EE7A01" w:rsidP="00EE7A01">
      <w:pPr>
        <w:jc w:val="center"/>
      </w:pPr>
      <w:r>
        <w:rPr>
          <w:noProof/>
        </w:rPr>
        <w:drawing>
          <wp:inline distT="0" distB="0" distL="0" distR="0">
            <wp:extent cx="3000375" cy="4532482"/>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srcRect l="44959" t="18079" r="32641" b="21751"/>
                    <a:stretch>
                      <a:fillRect/>
                    </a:stretch>
                  </pic:blipFill>
                  <pic:spPr bwMode="auto">
                    <a:xfrm>
                      <a:off x="0" y="0"/>
                      <a:ext cx="3002910" cy="4536311"/>
                    </a:xfrm>
                    <a:prstGeom prst="rect">
                      <a:avLst/>
                    </a:prstGeom>
                    <a:noFill/>
                    <a:ln w="9525">
                      <a:noFill/>
                      <a:miter lim="800000"/>
                      <a:headEnd/>
                      <a:tailEnd/>
                    </a:ln>
                  </pic:spPr>
                </pic:pic>
              </a:graphicData>
            </a:graphic>
          </wp:inline>
        </w:drawing>
      </w:r>
    </w:p>
    <w:p w:rsidR="00EE7A01" w:rsidRDefault="00EE7A01" w:rsidP="00EE7A01">
      <w:pPr>
        <w:jc w:val="center"/>
      </w:pPr>
      <w:r>
        <w:t>Рисунок 4.3 – Схема фрезерной операции</w:t>
      </w:r>
    </w:p>
    <w:p w:rsidR="00EE7A01" w:rsidRDefault="00EE7A01" w:rsidP="00EE7A01">
      <w:pPr>
        <w:jc w:val="center"/>
      </w:pPr>
    </w:p>
    <w:p w:rsidR="00EE7A01" w:rsidRDefault="003D06FC" w:rsidP="00EE7A01">
      <w:pPr>
        <w:rPr>
          <w:szCs w:val="28"/>
        </w:rPr>
      </w:pPr>
      <w:r>
        <w:rPr>
          <w:szCs w:val="28"/>
        </w:rPr>
        <w:t>Расчет режима резания для 015</w:t>
      </w:r>
      <w:r w:rsidR="00EE7A01">
        <w:rPr>
          <w:szCs w:val="28"/>
        </w:rPr>
        <w:t xml:space="preserve"> операции</w:t>
      </w:r>
      <w:r w:rsidR="004B6A7B">
        <w:rPr>
          <w:szCs w:val="28"/>
        </w:rPr>
        <w:t>:</w:t>
      </w:r>
    </w:p>
    <w:p w:rsidR="00EE7A01" w:rsidRDefault="00EE7A01" w:rsidP="00EE7A01">
      <w:pPr>
        <w:rPr>
          <w:szCs w:val="28"/>
        </w:rPr>
      </w:pPr>
      <w:r>
        <w:rPr>
          <w:szCs w:val="28"/>
        </w:rPr>
        <w:t>Ширина фрезерования 63 мм.</w:t>
      </w:r>
    </w:p>
    <w:p w:rsidR="00EE7A01" w:rsidRDefault="00EE7A01" w:rsidP="00EE7A01">
      <w:pPr>
        <w:rPr>
          <w:szCs w:val="28"/>
        </w:rPr>
      </w:pPr>
      <w:r>
        <w:rPr>
          <w:szCs w:val="28"/>
        </w:rPr>
        <w:t xml:space="preserve">Глубина резания </w:t>
      </w:r>
      <w:r>
        <w:rPr>
          <w:szCs w:val="28"/>
          <w:lang w:val="en-US"/>
        </w:rPr>
        <w:t>t</w:t>
      </w:r>
      <w:r w:rsidRPr="00C36068">
        <w:rPr>
          <w:szCs w:val="28"/>
        </w:rPr>
        <w:t xml:space="preserve"> </w:t>
      </w:r>
      <w:r>
        <w:rPr>
          <w:szCs w:val="28"/>
        </w:rPr>
        <w:t xml:space="preserve">= 1 мм. </w:t>
      </w:r>
    </w:p>
    <w:p w:rsidR="00EE7A01" w:rsidRDefault="00EE7A01" w:rsidP="00EE7A01">
      <w:pPr>
        <w:rPr>
          <w:szCs w:val="28"/>
        </w:rPr>
      </w:pPr>
      <w:r>
        <w:rPr>
          <w:szCs w:val="28"/>
        </w:rPr>
        <w:t xml:space="preserve">Подача </w:t>
      </w:r>
      <m:oMath>
        <m:r>
          <w:rPr>
            <w:rFonts w:ascii="Cambria Math" w:hAnsi="Cambria Math"/>
            <w:szCs w:val="28"/>
          </w:rPr>
          <m:t>s=0,05-0,08</m:t>
        </m:r>
      </m:oMath>
      <w:r>
        <w:rPr>
          <w:szCs w:val="28"/>
        </w:rPr>
        <w:t xml:space="preserve">, принимаем по станку </w:t>
      </w:r>
      <w:r>
        <w:rPr>
          <w:szCs w:val="28"/>
          <w:lang w:val="en-US"/>
        </w:rPr>
        <w:t>s</w:t>
      </w:r>
      <w:r w:rsidR="00173640">
        <w:rPr>
          <w:szCs w:val="28"/>
        </w:rPr>
        <w:t xml:space="preserve"> = 0,08 мм/об. [20, с. 285</w:t>
      </w:r>
      <w:r>
        <w:rPr>
          <w:szCs w:val="28"/>
        </w:rPr>
        <w:t>]</w:t>
      </w:r>
    </w:p>
    <w:p w:rsidR="00EE7A01" w:rsidRDefault="00EE7A01" w:rsidP="00EE7A01">
      <w:pPr>
        <w:rPr>
          <w:szCs w:val="28"/>
        </w:rPr>
      </w:pPr>
      <w:r>
        <w:rPr>
          <w:szCs w:val="28"/>
        </w:rPr>
        <w:t>Скорость резания определяется по формуле</w:t>
      </w:r>
      <w:r w:rsidR="003D06FC">
        <w:rPr>
          <w:szCs w:val="28"/>
        </w:rPr>
        <w:t xml:space="preserve"> (4.1)</w:t>
      </w:r>
      <w:r>
        <w:rPr>
          <w:szCs w:val="28"/>
        </w:rPr>
        <w:t>:</w:t>
      </w:r>
    </w:p>
    <w:p w:rsidR="004B6A7B" w:rsidRDefault="004B6A7B" w:rsidP="00EE7A01">
      <w:pPr>
        <w:rPr>
          <w:szCs w:val="28"/>
        </w:rPr>
      </w:pPr>
    </w:p>
    <w:p w:rsidR="00EE7A01" w:rsidRDefault="00EE7A01" w:rsidP="00EE7A01">
      <w:pPr>
        <w:rPr>
          <w:szCs w:val="28"/>
        </w:rPr>
      </w:pPr>
      <m:oMathPara>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r>
                <w:rPr>
                  <w:rFonts w:ascii="Cambria Math" w:hAnsi="Cambria Math"/>
                  <w:szCs w:val="28"/>
                </w:rPr>
                <m:t>46.7·</m:t>
              </m:r>
              <m:sSup>
                <m:sSupPr>
                  <m:ctrlPr>
                    <w:rPr>
                      <w:rFonts w:ascii="Cambria Math" w:hAnsi="Cambria Math"/>
                      <w:i/>
                      <w:szCs w:val="28"/>
                    </w:rPr>
                  </m:ctrlPr>
                </m:sSupPr>
                <m:e>
                  <m:r>
                    <w:rPr>
                      <w:rFonts w:ascii="Cambria Math" w:hAnsi="Cambria Math"/>
                      <w:szCs w:val="28"/>
                    </w:rPr>
                    <m:t>63</m:t>
                  </m:r>
                </m:e>
                <m:sup>
                  <m:r>
                    <w:rPr>
                      <w:rFonts w:ascii="Cambria Math" w:hAnsi="Cambria Math"/>
                      <w:szCs w:val="28"/>
                    </w:rPr>
                    <m:t>0.45</m:t>
                  </m:r>
                </m:sup>
              </m:sSup>
            </m:num>
            <m:den>
              <m:sSup>
                <m:sSupPr>
                  <m:ctrlPr>
                    <w:rPr>
                      <w:rFonts w:ascii="Cambria Math" w:hAnsi="Cambria Math"/>
                      <w:i/>
                      <w:szCs w:val="28"/>
                    </w:rPr>
                  </m:ctrlPr>
                </m:sSupPr>
                <m:e>
                  <m:r>
                    <w:rPr>
                      <w:rFonts w:ascii="Cambria Math" w:hAnsi="Cambria Math"/>
                      <w:szCs w:val="28"/>
                    </w:rPr>
                    <m:t>180</m:t>
                  </m:r>
                </m:e>
                <m:sup>
                  <m:r>
                    <w:rPr>
                      <w:rFonts w:ascii="Cambria Math" w:hAnsi="Cambria Math"/>
                      <w:szCs w:val="28"/>
                    </w:rPr>
                    <m:t>0,33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0,5</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63</m:t>
                  </m:r>
                </m:e>
                <m:sup>
                  <m:r>
                    <w:rPr>
                      <w:rFonts w:ascii="Cambria Math" w:hAnsi="Cambria Math"/>
                      <w:szCs w:val="28"/>
                    </w:rPr>
                    <m:t>0,1</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0.08</m:t>
                  </m:r>
                </m:e>
                <m:sup>
                  <m:r>
                    <w:rPr>
                      <w:rFonts w:ascii="Cambria Math" w:hAnsi="Cambria Math"/>
                      <w:szCs w:val="28"/>
                    </w:rPr>
                    <m:t>0.5</m:t>
                  </m:r>
                </m:sup>
              </m:sSup>
              <m:sSup>
                <m:sSupPr>
                  <m:ctrlPr>
                    <w:rPr>
                      <w:rFonts w:ascii="Cambria Math" w:hAnsi="Cambria Math"/>
                      <w:i/>
                      <w:szCs w:val="28"/>
                    </w:rPr>
                  </m:ctrlPr>
                </m:sSupPr>
                <m:e>
                  <m:r>
                    <w:rPr>
                      <w:rFonts w:ascii="Cambria Math" w:hAnsi="Cambria Math"/>
                      <w:szCs w:val="28"/>
                    </w:rPr>
                    <m:t>8</m:t>
                  </m:r>
                </m:e>
                <m:sup>
                  <m:r>
                    <w:rPr>
                      <w:rFonts w:ascii="Cambria Math" w:hAnsi="Cambria Math"/>
                      <w:szCs w:val="28"/>
                    </w:rPr>
                    <m:t>0.1</m:t>
                  </m:r>
                </m:sup>
              </m:sSup>
            </m:den>
          </m:f>
          <m:r>
            <w:rPr>
              <w:rFonts w:ascii="Cambria Math" w:hAnsi="Cambria Math"/>
              <w:szCs w:val="28"/>
            </w:rPr>
            <m:t>∙1.26</m:t>
          </m:r>
          <m:r>
            <m:rPr>
              <m:sty m:val="p"/>
            </m:rPr>
            <w:rPr>
              <w:rFonts w:ascii="Cambria Math" w:hAnsi="Cambria Math"/>
              <w:szCs w:val="28"/>
            </w:rPr>
            <m:t>= 130 м/мин.</m:t>
          </m:r>
        </m:oMath>
      </m:oMathPara>
    </w:p>
    <w:p w:rsidR="00EE7A01" w:rsidRDefault="00EE7A01" w:rsidP="00EE7A01">
      <w:pPr>
        <w:rPr>
          <w:szCs w:val="28"/>
        </w:rPr>
      </w:pPr>
    </w:p>
    <w:p w:rsidR="00EE7A01" w:rsidRDefault="003D06FC" w:rsidP="00FD3124">
      <w:pPr>
        <w:spacing w:before="60" w:after="60"/>
        <w:ind w:firstLineChars="253" w:firstLine="708"/>
        <w:rPr>
          <w:szCs w:val="28"/>
        </w:rPr>
      </w:pPr>
      <w:r>
        <w:rPr>
          <w:szCs w:val="28"/>
        </w:rPr>
        <w:t>По таблице</w:t>
      </w:r>
      <w:r w:rsidR="00EE7A01">
        <w:rPr>
          <w:szCs w:val="28"/>
        </w:rPr>
        <w:t xml:space="preserve"> 1 [</w:t>
      </w:r>
      <w:r w:rsidR="00173640">
        <w:rPr>
          <w:szCs w:val="28"/>
        </w:rPr>
        <w:t>20, с. 265-269; 287</w:t>
      </w:r>
      <w:r w:rsidR="00EE7A01">
        <w:rPr>
          <w:szCs w:val="28"/>
        </w:rPr>
        <w:t xml:space="preserve">] для обработки стали с </w:t>
      </w:r>
      <m:oMath>
        <m:r>
          <m:rPr>
            <m:sty m:val="p"/>
          </m:rPr>
          <w:rPr>
            <w:rFonts w:ascii="Cambria Math" w:hAnsi="Cambria Math"/>
            <w:sz w:val="32"/>
            <w:szCs w:val="32"/>
          </w:rPr>
          <m:t>σ</m:t>
        </m:r>
      </m:oMath>
      <w:r w:rsidR="00EE7A01">
        <w:rPr>
          <w:szCs w:val="28"/>
          <w:vertAlign w:val="subscript"/>
        </w:rPr>
        <w:t>в</w:t>
      </w:r>
      <w:r w:rsidR="00EE7A01">
        <w:rPr>
          <w:szCs w:val="28"/>
        </w:rPr>
        <w:t xml:space="preserve"> = 580 МПа определяем</w:t>
      </w:r>
      <w:r>
        <w:rPr>
          <w:szCs w:val="28"/>
        </w:rPr>
        <w:t xml:space="preserve"> </w:t>
      </w:r>
      <w:r>
        <w:rPr>
          <w:szCs w:val="28"/>
          <w:lang w:val="en-US"/>
        </w:rPr>
        <w:t>n</w:t>
      </w:r>
      <w:r>
        <w:rPr>
          <w:szCs w:val="28"/>
          <w:vertAlign w:val="subscript"/>
          <w:lang w:val="en-US"/>
        </w:rPr>
        <w:t>V</w:t>
      </w:r>
      <w:r>
        <w:rPr>
          <w:szCs w:val="28"/>
        </w:rPr>
        <w:t xml:space="preserve"> = 0.9, </w:t>
      </w:r>
      <w:r>
        <w:rPr>
          <w:szCs w:val="28"/>
          <w:lang w:val="en-US"/>
        </w:rPr>
        <w:t>K</w:t>
      </w:r>
      <w:r>
        <w:rPr>
          <w:szCs w:val="28"/>
          <w:vertAlign w:val="subscript"/>
          <w:lang w:val="en-US"/>
        </w:rPr>
        <w:t>r</w:t>
      </w:r>
      <w:r>
        <w:rPr>
          <w:szCs w:val="28"/>
        </w:rPr>
        <w:t xml:space="preserve">=1, а </w:t>
      </w:r>
      <m:oMath>
        <m:sSub>
          <m:sSubPr>
            <m:ctrlPr>
              <w:rPr>
                <w:rFonts w:ascii="Cambria Math" w:hAnsi="Cambria Math"/>
                <w:i/>
                <w:szCs w:val="32"/>
                <w:vertAlign w:val="subscript"/>
                <w:lang w:val="en-US"/>
              </w:rPr>
            </m:ctrlPr>
          </m:sSubPr>
          <m:e>
            <m:r>
              <w:rPr>
                <w:rFonts w:ascii="Cambria Math" w:hAnsi="Cambria Math"/>
                <w:szCs w:val="32"/>
                <w:vertAlign w:val="subscript"/>
                <w:lang w:val="en-US"/>
              </w:rPr>
              <m:t>K</m:t>
            </m:r>
          </m:e>
          <m:sub>
            <m:r>
              <w:rPr>
                <w:rFonts w:ascii="Cambria Math" w:hAnsi="Cambria Math"/>
                <w:szCs w:val="32"/>
                <w:vertAlign w:val="subscript"/>
                <w:lang w:val="en-US"/>
              </w:rPr>
              <m:t>MV</m:t>
            </m:r>
          </m:sub>
        </m:sSub>
      </m:oMath>
      <w:r>
        <w:rPr>
          <w:szCs w:val="32"/>
          <w:vertAlign w:val="subscript"/>
        </w:rPr>
        <w:t xml:space="preserve"> </w:t>
      </w:r>
      <w:r>
        <w:rPr>
          <w:szCs w:val="32"/>
        </w:rPr>
        <w:t>по формуле (4.2)</w:t>
      </w:r>
      <w:r w:rsidR="00EE7A01">
        <w:rPr>
          <w:szCs w:val="28"/>
        </w:rPr>
        <w:t>:</w:t>
      </w:r>
    </w:p>
    <w:p w:rsidR="004B6A7B" w:rsidRDefault="004B6A7B" w:rsidP="00FD3124">
      <w:pPr>
        <w:spacing w:before="60" w:after="60"/>
        <w:ind w:firstLineChars="253" w:firstLine="708"/>
        <w:rPr>
          <w:szCs w:val="28"/>
        </w:rPr>
      </w:pPr>
    </w:p>
    <w:p w:rsidR="00173640" w:rsidRDefault="00EE7A01" w:rsidP="00FD3124">
      <w:pPr>
        <w:spacing w:before="60" w:after="60"/>
        <w:ind w:firstLineChars="253" w:firstLine="708"/>
        <w:jc w:val="center"/>
        <w:rPr>
          <w:szCs w:val="28"/>
        </w:rPr>
      </w:pPr>
      <w:r>
        <w:rPr>
          <w:szCs w:val="28"/>
          <w:lang w:val="en-US"/>
        </w:rPr>
        <w:t>K</w:t>
      </w:r>
      <w:r>
        <w:rPr>
          <w:szCs w:val="28"/>
          <w:vertAlign w:val="subscript"/>
          <w:lang w:val="en-US"/>
        </w:rPr>
        <w:t>MV</w:t>
      </w:r>
      <w:r>
        <w:rPr>
          <w:szCs w:val="28"/>
        </w:rPr>
        <w:t xml:space="preserve"> = </w:t>
      </w:r>
      <m:oMath>
        <m:sSup>
          <m:sSupPr>
            <m:ctrlPr>
              <w:rPr>
                <w:rFonts w:ascii="Cambria Math" w:hAnsi="Cambria Math"/>
                <w:i/>
                <w:sz w:val="32"/>
                <w:szCs w:val="32"/>
                <w:vertAlign w:val="subscript"/>
                <w:lang w:val="en-US"/>
              </w:rPr>
            </m:ctrlPr>
          </m:sSupPr>
          <m:e>
            <m:r>
              <w:rPr>
                <w:rFonts w:ascii="Cambria Math" w:hAnsi="Cambria Math"/>
                <w:sz w:val="32"/>
                <w:szCs w:val="32"/>
                <w:vertAlign w:val="subscript"/>
              </w:rPr>
              <m:t>(</m:t>
            </m:r>
            <m:f>
              <m:fPr>
                <m:ctrlPr>
                  <w:rPr>
                    <w:rFonts w:ascii="Cambria Math" w:hAnsi="Cambria Math"/>
                    <w:i/>
                    <w:sz w:val="32"/>
                    <w:szCs w:val="32"/>
                    <w:vertAlign w:val="subscript"/>
                    <w:lang w:val="en-US"/>
                  </w:rPr>
                </m:ctrlPr>
              </m:fPr>
              <m:num>
                <m:r>
                  <w:rPr>
                    <w:rFonts w:ascii="Cambria Math" w:hAnsi="Cambria Math"/>
                    <w:sz w:val="32"/>
                    <w:szCs w:val="32"/>
                    <w:vertAlign w:val="subscript"/>
                  </w:rPr>
                  <m:t>750</m:t>
                </m:r>
              </m:num>
              <m:den>
                <m:r>
                  <m:rPr>
                    <m:sty m:val="p"/>
                  </m:rPr>
                  <w:rPr>
                    <w:rFonts w:ascii="Cambria Math" w:hAnsi="Cambria Math"/>
                    <w:sz w:val="32"/>
                    <w:szCs w:val="32"/>
                  </w:rPr>
                  <m:t>580</m:t>
                </m:r>
              </m:den>
            </m:f>
            <m:r>
              <w:rPr>
                <w:rFonts w:ascii="Cambria Math" w:hAnsi="Cambria Math"/>
                <w:sz w:val="32"/>
                <w:szCs w:val="32"/>
                <w:vertAlign w:val="subscript"/>
              </w:rPr>
              <m:t>)</m:t>
            </m:r>
          </m:e>
          <m:sup>
            <m:r>
              <w:rPr>
                <w:rFonts w:ascii="Cambria Math" w:hAnsi="Cambria Math"/>
                <w:sz w:val="32"/>
                <w:szCs w:val="32"/>
                <w:vertAlign w:val="subscript"/>
              </w:rPr>
              <m:t>0,9</m:t>
            </m:r>
          </m:sup>
        </m:sSup>
      </m:oMath>
      <w:r w:rsidR="00173640">
        <w:rPr>
          <w:szCs w:val="28"/>
        </w:rPr>
        <w:t>= 1,26,</w:t>
      </w:r>
      <w:r>
        <w:rPr>
          <w:szCs w:val="28"/>
        </w:rPr>
        <w:t xml:space="preserve"> </w:t>
      </w:r>
    </w:p>
    <w:p w:rsidR="00EE7A01" w:rsidRDefault="00173640" w:rsidP="00FD3124">
      <w:pPr>
        <w:spacing w:before="60" w:after="60"/>
        <w:ind w:firstLineChars="253" w:firstLine="708"/>
        <w:rPr>
          <w:szCs w:val="28"/>
        </w:rPr>
      </w:pPr>
      <w:r>
        <w:rPr>
          <w:szCs w:val="28"/>
        </w:rPr>
        <w:t xml:space="preserve">где </w:t>
      </w:r>
      <w:r w:rsidR="00EE7A01">
        <w:rPr>
          <w:szCs w:val="28"/>
          <w:lang w:val="en-US"/>
        </w:rPr>
        <w:t>K</w:t>
      </w:r>
      <w:r w:rsidR="00EE7A01">
        <w:rPr>
          <w:szCs w:val="28"/>
          <w:vertAlign w:val="subscript"/>
        </w:rPr>
        <w:t>П</w:t>
      </w:r>
      <w:r w:rsidR="00EE7A01">
        <w:rPr>
          <w:szCs w:val="28"/>
          <w:vertAlign w:val="subscript"/>
          <w:lang w:val="en-US"/>
        </w:rPr>
        <w:t>V</w:t>
      </w:r>
      <w:r w:rsidR="00EE7A01">
        <w:rPr>
          <w:szCs w:val="28"/>
        </w:rPr>
        <w:t xml:space="preserve"> = 1, </w:t>
      </w:r>
      <w:r w:rsidR="00EE7A01">
        <w:rPr>
          <w:i/>
          <w:szCs w:val="28"/>
        </w:rPr>
        <w:t xml:space="preserve"> </w:t>
      </w:r>
      <w:r w:rsidR="00EE7A01">
        <w:rPr>
          <w:i/>
          <w:szCs w:val="28"/>
          <w:lang w:val="en-US"/>
        </w:rPr>
        <w:t>K</w:t>
      </w:r>
      <w:r w:rsidR="00EE7A01">
        <w:rPr>
          <w:szCs w:val="28"/>
          <w:vertAlign w:val="subscript"/>
        </w:rPr>
        <w:t>И</w:t>
      </w:r>
      <w:r w:rsidR="00EE7A01">
        <w:rPr>
          <w:szCs w:val="28"/>
          <w:vertAlign w:val="subscript"/>
          <w:lang w:val="en-US"/>
        </w:rPr>
        <w:t>V</w:t>
      </w:r>
      <w:r>
        <w:rPr>
          <w:szCs w:val="28"/>
        </w:rPr>
        <w:t>=1 [261</w:t>
      </w:r>
      <w:r w:rsidR="00EE7A01">
        <w:rPr>
          <w:szCs w:val="28"/>
        </w:rPr>
        <w:t>].</w:t>
      </w:r>
    </w:p>
    <w:p w:rsidR="00EE7A01" w:rsidRDefault="00EE7A01" w:rsidP="00FD3124">
      <w:pPr>
        <w:spacing w:before="60" w:after="60"/>
        <w:ind w:firstLineChars="253" w:firstLine="708"/>
        <w:rPr>
          <w:szCs w:val="28"/>
        </w:rPr>
      </w:pPr>
    </w:p>
    <w:p w:rsidR="00EE7A01" w:rsidRDefault="00EE7A01" w:rsidP="00FD3124">
      <w:pPr>
        <w:spacing w:before="60" w:after="60"/>
        <w:ind w:firstLineChars="253" w:firstLine="708"/>
        <w:rPr>
          <w:szCs w:val="28"/>
        </w:rPr>
      </w:pPr>
      <w:r w:rsidRPr="00011527">
        <w:rPr>
          <w:szCs w:val="28"/>
        </w:rPr>
        <w:t>Частота вращения шпинделя, соответствующая найденной скорости резания, находится по формуле</w:t>
      </w:r>
      <w:r w:rsidR="003D06FC">
        <w:rPr>
          <w:szCs w:val="28"/>
        </w:rPr>
        <w:t xml:space="preserve"> (4.3)</w:t>
      </w:r>
      <w:r w:rsidRPr="00011527">
        <w:rPr>
          <w:szCs w:val="28"/>
        </w:rPr>
        <w:t>:</w:t>
      </w:r>
    </w:p>
    <w:p w:rsidR="004B6A7B" w:rsidRDefault="004B6A7B" w:rsidP="00FD3124">
      <w:pPr>
        <w:spacing w:before="60" w:after="60"/>
        <w:ind w:firstLineChars="253" w:firstLine="708"/>
        <w:rPr>
          <w:szCs w:val="28"/>
        </w:rPr>
      </w:pPr>
    </w:p>
    <w:p w:rsidR="00EE7A01" w:rsidRDefault="00EE7A01" w:rsidP="00FD3124">
      <w:pPr>
        <w:spacing w:before="60" w:after="60"/>
        <w:ind w:firstLineChars="253" w:firstLine="708"/>
        <w:rPr>
          <w:rFonts w:ascii="Cambria Math" w:hAnsi="Cambria Math"/>
          <w:szCs w:val="28"/>
        </w:rPr>
      </w:pPr>
      <m:oMathPara>
        <m:oMath>
          <m:r>
            <w:rPr>
              <w:rFonts w:ascii="Cambria Math" w:hAnsi="Cambria Math"/>
              <w:szCs w:val="24"/>
              <w:lang w:val="en-US"/>
            </w:rPr>
            <m:t>n</m:t>
          </m:r>
          <m:r>
            <w:rPr>
              <w:rFonts w:ascii="Cambria Math" w:hAnsi="Cambria Math"/>
              <w:szCs w:val="24"/>
            </w:rPr>
            <m:t xml:space="preserve"> </m:t>
          </m:r>
          <m:r>
            <m:rPr>
              <m:nor/>
            </m:rPr>
            <w:rPr>
              <w:rFonts w:ascii="Cambria Math"/>
              <w:szCs w:val="24"/>
            </w:rPr>
            <m:t xml:space="preserve">= </m:t>
          </m:r>
          <m:f>
            <m:fPr>
              <m:ctrlPr>
                <w:rPr>
                  <w:rFonts w:ascii="Cambria Math" w:hAnsi="Cambria Math"/>
                  <w:szCs w:val="24"/>
                </w:rPr>
              </m:ctrlPr>
            </m:fPr>
            <m:num>
              <m:r>
                <m:rPr>
                  <m:nor/>
                </m:rPr>
                <w:rPr>
                  <w:rFonts w:ascii="Cambria Math"/>
                  <w:szCs w:val="24"/>
                </w:rPr>
                <m:t>1000</m:t>
              </m:r>
              <m:r>
                <m:rPr>
                  <m:nor/>
                </m:rPr>
                <w:rPr>
                  <w:rFonts w:ascii="Cambria Math" w:hAnsi="Cambria Math"/>
                  <w:szCs w:val="24"/>
                </w:rPr>
                <m:t>∙130</m:t>
              </m:r>
            </m:num>
            <m:den>
              <m:r>
                <m:rPr>
                  <m:nor/>
                </m:rPr>
                <w:rPr>
                  <w:rFonts w:ascii="Cambria Math"/>
                  <w:szCs w:val="24"/>
                </w:rPr>
                <m:t>3,14</m:t>
              </m:r>
              <m:r>
                <m:rPr>
                  <m:nor/>
                </m:rPr>
                <w:rPr>
                  <w:rFonts w:ascii="Cambria Math" w:hAnsi="Cambria Math"/>
                  <w:szCs w:val="24"/>
                </w:rPr>
                <m:t>∙63</m:t>
              </m:r>
            </m:den>
          </m:f>
          <m:r>
            <m:rPr>
              <m:nor/>
            </m:rPr>
            <w:rPr>
              <w:rFonts w:ascii="Cambria Math"/>
              <w:szCs w:val="24"/>
            </w:rPr>
            <m:t>=</m:t>
          </m:r>
          <m:r>
            <m:rPr>
              <m:nor/>
            </m:rPr>
            <w:rPr>
              <w:rFonts w:ascii="Cambria Math"/>
              <w:szCs w:val="28"/>
            </w:rPr>
            <m:t xml:space="preserve">656 </m:t>
          </m:r>
          <m:r>
            <m:rPr>
              <m:nor/>
            </m:rPr>
            <w:rPr>
              <w:rFonts w:ascii="Cambria Math"/>
              <w:szCs w:val="28"/>
            </w:rPr>
            <m:t>об</m:t>
          </m:r>
          <m:r>
            <m:rPr>
              <m:nor/>
            </m:rPr>
            <w:rPr>
              <w:rFonts w:ascii="Cambria Math"/>
              <w:szCs w:val="28"/>
            </w:rPr>
            <m:t>/</m:t>
          </m:r>
          <m:r>
            <m:rPr>
              <m:nor/>
            </m:rPr>
            <w:rPr>
              <w:rFonts w:ascii="Cambria Math"/>
              <w:szCs w:val="28"/>
            </w:rPr>
            <m:t>мин</m:t>
          </m:r>
          <m:r>
            <m:rPr>
              <m:nor/>
            </m:rPr>
            <w:rPr>
              <w:rFonts w:ascii="Cambria Math"/>
              <w:szCs w:val="28"/>
            </w:rPr>
            <m:t>.</m:t>
          </m:r>
        </m:oMath>
      </m:oMathPara>
    </w:p>
    <w:p w:rsidR="00EE7A01" w:rsidRPr="00933BB0" w:rsidRDefault="00EE7A01" w:rsidP="00FD3124">
      <w:pPr>
        <w:spacing w:before="60" w:after="60"/>
        <w:ind w:firstLineChars="253" w:firstLine="708"/>
        <w:rPr>
          <w:rFonts w:ascii="Cambria Math" w:hAnsi="Cambria Math"/>
          <w:szCs w:val="24"/>
        </w:rPr>
      </w:pPr>
    </w:p>
    <w:p w:rsidR="00EE7A01" w:rsidRDefault="00EE7A01" w:rsidP="00FD3124">
      <w:pPr>
        <w:spacing w:before="60" w:after="60"/>
        <w:ind w:firstLineChars="253" w:firstLine="708"/>
        <w:rPr>
          <w:szCs w:val="28"/>
        </w:rPr>
      </w:pPr>
      <w:r>
        <w:rPr>
          <w:szCs w:val="28"/>
        </w:rPr>
        <w:t>Корректируем частоту вращения по паспортным данным станка [</w:t>
      </w:r>
      <w:r w:rsidR="00173640">
        <w:rPr>
          <w:szCs w:val="28"/>
        </w:rPr>
        <w:t>21</w:t>
      </w:r>
      <w:r>
        <w:rPr>
          <w:szCs w:val="28"/>
        </w:rPr>
        <w:t xml:space="preserve">] и устанавливаем действительную частоту вращения </w:t>
      </w:r>
      <w:r>
        <w:rPr>
          <w:szCs w:val="28"/>
          <w:lang w:val="en-US"/>
        </w:rPr>
        <w:t>n</w:t>
      </w:r>
      <w:r>
        <w:rPr>
          <w:szCs w:val="28"/>
        </w:rPr>
        <w:t xml:space="preserve"> = 720 (</w:t>
      </w:r>
      <w:r w:rsidRPr="00011527">
        <w:t>115, 230, 290, 360, 580, 720, 875, 1750</w:t>
      </w:r>
      <w:r>
        <w:rPr>
          <w:szCs w:val="28"/>
        </w:rPr>
        <w:t>) об/мин.</w:t>
      </w:r>
    </w:p>
    <w:p w:rsidR="00EE7A01" w:rsidRDefault="00EE7A01" w:rsidP="00FD3124">
      <w:pPr>
        <w:spacing w:before="60" w:after="60"/>
        <w:ind w:firstLineChars="253" w:firstLine="708"/>
        <w:rPr>
          <w:szCs w:val="28"/>
        </w:rPr>
      </w:pPr>
      <w:r>
        <w:rPr>
          <w:szCs w:val="28"/>
        </w:rPr>
        <w:t>Действительная скорость резания</w:t>
      </w:r>
      <w:r w:rsidR="003D06FC">
        <w:rPr>
          <w:szCs w:val="28"/>
        </w:rPr>
        <w:t xml:space="preserve"> </w:t>
      </w: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rPr>
              <m:t>д</m:t>
            </m:r>
          </m:sub>
        </m:sSub>
      </m:oMath>
      <w:r w:rsidR="003D06FC">
        <w:rPr>
          <w:szCs w:val="28"/>
        </w:rPr>
        <w:t xml:space="preserve"> определяется по формуле (4.4)</w:t>
      </w:r>
      <w:r w:rsidRPr="003D06FC">
        <w:rPr>
          <w:szCs w:val="28"/>
        </w:rPr>
        <w:t>:</w:t>
      </w:r>
    </w:p>
    <w:p w:rsidR="004B6A7B" w:rsidRDefault="004B6A7B" w:rsidP="00FD3124">
      <w:pPr>
        <w:spacing w:before="60" w:after="60"/>
        <w:ind w:firstLineChars="253" w:firstLine="708"/>
        <w:rPr>
          <w:szCs w:val="28"/>
        </w:rPr>
      </w:pPr>
    </w:p>
    <w:p w:rsidR="00EE7A01" w:rsidRDefault="007945D6" w:rsidP="00FD3124">
      <w:pPr>
        <w:spacing w:before="60" w:after="60"/>
        <w:ind w:firstLineChars="253" w:firstLine="708"/>
        <w:rPr>
          <w:szCs w:val="28"/>
        </w:rPr>
      </w:pPr>
      <m:oMathPara>
        <m:oMathParaPr>
          <m:jc m:val="center"/>
        </m:oMathPara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д</m:t>
              </m:r>
            </m:sub>
          </m:sSub>
          <m:r>
            <w:rPr>
              <w:rFonts w:ascii="Cambria Math"/>
              <w:szCs w:val="28"/>
            </w:rPr>
            <m:t>=</m:t>
          </m:r>
          <m:f>
            <m:fPr>
              <m:ctrlPr>
                <w:rPr>
                  <w:rFonts w:ascii="Cambria Math" w:hAnsi="Cambria Math"/>
                  <w:szCs w:val="28"/>
                </w:rPr>
              </m:ctrlPr>
            </m:fPr>
            <m:num>
              <m:r>
                <m:rPr>
                  <m:sty m:val="p"/>
                </m:rPr>
                <w:rPr>
                  <w:rFonts w:ascii="Cambria Math"/>
                  <w:szCs w:val="28"/>
                </w:rPr>
                <m:t>3,14</m:t>
              </m:r>
              <m:r>
                <m:rPr>
                  <m:sty m:val="p"/>
                </m:rPr>
                <w:rPr>
                  <w:rFonts w:ascii="Cambria Math" w:hAnsi="Cambria Math"/>
                  <w:szCs w:val="28"/>
                </w:rPr>
                <m:t>∙16</m:t>
              </m:r>
              <m:r>
                <m:rPr>
                  <m:sty m:val="p"/>
                </m:rPr>
                <w:rPr>
                  <w:rFonts w:ascii="Cambria Math" w:hAnsi="Cambria Math"/>
                  <w:szCs w:val="28"/>
                  <w:lang w:val="en-US"/>
                </w:rPr>
                <m:t>∙</m:t>
              </m:r>
              <m:r>
                <m:rPr>
                  <m:sty m:val="p"/>
                </m:rPr>
                <w:rPr>
                  <w:rFonts w:ascii="Cambria Math"/>
                  <w:szCs w:val="28"/>
                  <w:lang w:val="en-US"/>
                </w:rPr>
                <m:t>656</m:t>
              </m:r>
            </m:num>
            <m:den>
              <m:r>
                <m:rPr>
                  <m:sty m:val="p"/>
                </m:rPr>
                <w:rPr>
                  <w:rFonts w:ascii="Cambria Math"/>
                  <w:szCs w:val="28"/>
                </w:rPr>
                <m:t>1000</m:t>
              </m:r>
            </m:den>
          </m:f>
          <m:r>
            <m:rPr>
              <m:sty m:val="p"/>
            </m:rPr>
            <w:rPr>
              <w:rFonts w:ascii="Cambria Math"/>
              <w:szCs w:val="28"/>
              <w:lang w:val="en-US"/>
            </w:rPr>
            <m:t xml:space="preserve">=32,96 </m:t>
          </m:r>
          <m:r>
            <m:rPr>
              <m:sty m:val="p"/>
            </m:rPr>
            <w:rPr>
              <w:rFonts w:ascii="Cambria Math"/>
              <w:szCs w:val="28"/>
              <w:lang w:val="en-US"/>
            </w:rPr>
            <m:t>м</m:t>
          </m:r>
          <m:r>
            <m:rPr>
              <m:sty m:val="p"/>
            </m:rPr>
            <w:rPr>
              <w:rFonts w:ascii="Cambria Math"/>
              <w:szCs w:val="28"/>
              <w:lang w:val="en-US"/>
            </w:rPr>
            <m:t>/</m:t>
          </m:r>
          <m:r>
            <m:rPr>
              <m:sty m:val="p"/>
            </m:rPr>
            <w:rPr>
              <w:rFonts w:ascii="Cambria Math"/>
              <w:szCs w:val="28"/>
              <w:lang w:val="en-US"/>
            </w:rPr>
            <m:t>мин</m:t>
          </m:r>
          <m:r>
            <m:rPr>
              <m:sty m:val="p"/>
            </m:rPr>
            <w:rPr>
              <w:rFonts w:ascii="Cambria Math"/>
              <w:szCs w:val="28"/>
              <w:lang w:val="en-US"/>
            </w:rPr>
            <m:t xml:space="preserve"> .</m:t>
          </m:r>
        </m:oMath>
      </m:oMathPara>
    </w:p>
    <w:p w:rsidR="00EE7A01" w:rsidRDefault="00EE7A01" w:rsidP="00FD3124">
      <w:pPr>
        <w:spacing w:before="60" w:after="60"/>
        <w:ind w:firstLineChars="253" w:firstLine="708"/>
        <w:rPr>
          <w:szCs w:val="28"/>
        </w:rPr>
      </w:pPr>
    </w:p>
    <w:p w:rsidR="00EE7A01" w:rsidRDefault="00EE7A01" w:rsidP="00FD3124">
      <w:pPr>
        <w:spacing w:before="60" w:after="60"/>
        <w:ind w:firstLineChars="253" w:firstLine="708"/>
        <w:rPr>
          <w:szCs w:val="28"/>
        </w:rPr>
      </w:pPr>
      <w:r>
        <w:rPr>
          <w:szCs w:val="28"/>
        </w:rPr>
        <w:t>Определим поминутную подачу</w:t>
      </w:r>
      <w:r w:rsidR="00CA32BD">
        <w:rPr>
          <w:szCs w:val="28"/>
        </w:rPr>
        <w:t xml:space="preserve"> по формуле (4.5)</w:t>
      </w:r>
      <w:r>
        <w:rPr>
          <w:szCs w:val="28"/>
        </w:rPr>
        <w:t>:</w:t>
      </w:r>
    </w:p>
    <w:p w:rsidR="004B6A7B" w:rsidRDefault="004B6A7B" w:rsidP="00FD3124">
      <w:pPr>
        <w:spacing w:before="60" w:after="60"/>
        <w:ind w:firstLineChars="253" w:firstLine="708"/>
        <w:rPr>
          <w:szCs w:val="28"/>
        </w:rPr>
      </w:pPr>
    </w:p>
    <w:p w:rsidR="00EE7A01" w:rsidRDefault="007945D6" w:rsidP="00FD3124">
      <w:pPr>
        <w:spacing w:before="60" w:after="60"/>
        <w:ind w:firstLineChars="253" w:firstLine="708"/>
        <w:rPr>
          <w:i/>
          <w:szCs w:val="28"/>
          <w:lang w:val="en-US"/>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M</m:t>
              </m:r>
            </m:sub>
          </m:sSub>
          <m:r>
            <w:rPr>
              <w:rFonts w:ascii="Cambria Math" w:hAnsi="Cambria Math"/>
              <w:szCs w:val="28"/>
            </w:rPr>
            <m:t>=0.08·</m:t>
          </m:r>
          <m:r>
            <m:rPr>
              <m:sty m:val="p"/>
            </m:rPr>
            <w:rPr>
              <w:rFonts w:ascii="Cambria Math" w:hAnsi="Cambria Math"/>
              <w:szCs w:val="28"/>
            </w:rPr>
            <m:t>8·656 = 419.84 мм/мин.</m:t>
          </m:r>
        </m:oMath>
      </m:oMathPara>
    </w:p>
    <w:p w:rsidR="00EE7A01" w:rsidRPr="000B307C" w:rsidRDefault="00EE7A01" w:rsidP="00FD3124">
      <w:pPr>
        <w:spacing w:before="60" w:after="60"/>
        <w:ind w:firstLineChars="253" w:firstLine="708"/>
        <w:rPr>
          <w:i/>
          <w:szCs w:val="28"/>
          <w:lang w:val="en-US"/>
        </w:rPr>
      </w:pPr>
    </w:p>
    <w:p w:rsidR="00EE7A01" w:rsidRPr="000B307C" w:rsidRDefault="00EE7A01" w:rsidP="00FD3124">
      <w:pPr>
        <w:spacing w:before="60" w:after="60"/>
        <w:ind w:firstLineChars="253" w:firstLine="708"/>
        <w:rPr>
          <w:szCs w:val="28"/>
        </w:rPr>
      </w:pPr>
      <w:r>
        <w:rPr>
          <w:szCs w:val="28"/>
        </w:rPr>
        <w:t>Корректируем минутную подачу по данным станка [</w:t>
      </w:r>
      <w:r w:rsidR="00173640">
        <w:rPr>
          <w:szCs w:val="28"/>
        </w:rPr>
        <w:t>21</w:t>
      </w:r>
      <w:r>
        <w:rPr>
          <w:szCs w:val="28"/>
        </w:rPr>
        <w:t xml:space="preserve">] и устанавливаем действительную подачу: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M</m:t>
            </m:r>
          </m:sub>
        </m:sSub>
      </m:oMath>
      <w:r w:rsidRPr="00C36068">
        <w:rPr>
          <w:szCs w:val="28"/>
          <w:vertAlign w:val="subscript"/>
        </w:rPr>
        <w:t xml:space="preserve"> </w:t>
      </w:r>
      <w:r>
        <w:rPr>
          <w:szCs w:val="28"/>
        </w:rPr>
        <w:t>=</w:t>
      </w:r>
      <w:r w:rsidRPr="000B307C">
        <w:rPr>
          <w:szCs w:val="28"/>
        </w:rPr>
        <w:t xml:space="preserve"> 470</w:t>
      </w:r>
      <w:r>
        <w:rPr>
          <w:szCs w:val="28"/>
        </w:rPr>
        <w:t xml:space="preserve"> мм/мин.</w:t>
      </w:r>
    </w:p>
    <w:p w:rsidR="00EE7A01" w:rsidRDefault="00EE7A01" w:rsidP="00FD3124">
      <w:pPr>
        <w:tabs>
          <w:tab w:val="right" w:pos="9923"/>
        </w:tabs>
        <w:spacing w:before="60" w:after="60"/>
        <w:ind w:firstLineChars="253" w:firstLine="708"/>
        <w:rPr>
          <w:szCs w:val="28"/>
        </w:rPr>
      </w:pPr>
      <w:r w:rsidRPr="000B307C">
        <w:rPr>
          <w:szCs w:val="28"/>
        </w:rPr>
        <w:t>Сила резания</w:t>
      </w:r>
      <w:r>
        <w:rPr>
          <w:szCs w:val="28"/>
        </w:rPr>
        <w:t xml:space="preserve"> определяется по формуле</w:t>
      </w:r>
      <w:r w:rsidR="00CA32BD">
        <w:rPr>
          <w:szCs w:val="28"/>
        </w:rPr>
        <w:t xml:space="preserve"> (4.5).</w:t>
      </w:r>
    </w:p>
    <w:p w:rsidR="00EE7A01" w:rsidRDefault="00173640" w:rsidP="00FD3124">
      <w:pPr>
        <w:tabs>
          <w:tab w:val="right" w:pos="9923"/>
        </w:tabs>
        <w:spacing w:before="60" w:after="60"/>
        <w:ind w:firstLineChars="253" w:firstLine="708"/>
        <w:rPr>
          <w:szCs w:val="28"/>
        </w:rPr>
      </w:pPr>
      <w:r>
        <w:rPr>
          <w:szCs w:val="28"/>
        </w:rPr>
        <w:t>Из таблицы 41 [20, с. 291</w:t>
      </w:r>
      <w:r w:rsidR="00EE7A01">
        <w:rPr>
          <w:szCs w:val="28"/>
        </w:rPr>
        <w:t xml:space="preserve">] выписываем коэффициент и показатели степеней формулы. Для заданных условий обработки </w:t>
      </w:r>
      <w:r w:rsidR="00EE7A01">
        <w:rPr>
          <w:i/>
          <w:szCs w:val="28"/>
        </w:rPr>
        <w:t>С</w:t>
      </w:r>
      <w:r w:rsidR="00EE7A01">
        <w:rPr>
          <w:szCs w:val="28"/>
          <w:vertAlign w:val="subscript"/>
        </w:rPr>
        <w:t>Р</w:t>
      </w:r>
      <w:r w:rsidR="00EE7A01">
        <w:rPr>
          <w:szCs w:val="28"/>
        </w:rPr>
        <w:t xml:space="preserve"> = 68.2;  </w:t>
      </w:r>
      <w:r w:rsidR="00EE7A01">
        <w:rPr>
          <w:i/>
          <w:szCs w:val="28"/>
          <w:lang w:val="en-US"/>
        </w:rPr>
        <w:t>x</w:t>
      </w:r>
      <w:r w:rsidR="00EE7A01">
        <w:rPr>
          <w:szCs w:val="28"/>
        </w:rPr>
        <w:t xml:space="preserve"> = 0.86; </w:t>
      </w:r>
      <w:r w:rsidR="00EE7A01">
        <w:rPr>
          <w:i/>
          <w:szCs w:val="28"/>
          <w:lang w:val="en-US"/>
        </w:rPr>
        <w:t>y</w:t>
      </w:r>
      <w:r w:rsidR="00EE7A01">
        <w:rPr>
          <w:szCs w:val="28"/>
        </w:rPr>
        <w:t xml:space="preserve"> = 0.72; </w:t>
      </w:r>
      <w:r w:rsidR="00EE7A01">
        <w:rPr>
          <w:i/>
          <w:szCs w:val="28"/>
          <w:lang w:val="en-US"/>
        </w:rPr>
        <w:t>n</w:t>
      </w:r>
      <w:r w:rsidR="00EE7A01">
        <w:rPr>
          <w:szCs w:val="28"/>
        </w:rPr>
        <w:t xml:space="preserve"> = 1; </w:t>
      </w:r>
      <w:r w:rsidR="00EE7A01">
        <w:rPr>
          <w:szCs w:val="28"/>
          <w:lang w:val="en-US"/>
        </w:rPr>
        <w:t>q</w:t>
      </w:r>
      <w:r w:rsidR="00EE7A01">
        <w:rPr>
          <w:szCs w:val="28"/>
        </w:rPr>
        <w:t xml:space="preserve">=0,86; </w:t>
      </w:r>
      <w:r w:rsidR="00EE7A01">
        <w:rPr>
          <w:szCs w:val="28"/>
          <w:lang w:val="en-US"/>
        </w:rPr>
        <w:t>w</w:t>
      </w:r>
      <w:r w:rsidR="00EE7A01">
        <w:rPr>
          <w:szCs w:val="28"/>
        </w:rPr>
        <w:t>=0.</w:t>
      </w:r>
    </w:p>
    <w:p w:rsidR="00EE7A01" w:rsidRDefault="00EE7A01" w:rsidP="00FD3124">
      <w:pPr>
        <w:tabs>
          <w:tab w:val="right" w:pos="9923"/>
        </w:tabs>
        <w:spacing w:before="60" w:after="60"/>
        <w:ind w:firstLineChars="253" w:firstLine="708"/>
        <w:rPr>
          <w:szCs w:val="28"/>
        </w:rPr>
      </w:pPr>
      <w:r>
        <w:rPr>
          <w:szCs w:val="28"/>
        </w:rPr>
        <w:t>Поправочный коэффициент на качество обрабатываемого материала К</w:t>
      </w:r>
      <w:r>
        <w:rPr>
          <w:szCs w:val="28"/>
          <w:vertAlign w:val="subscript"/>
        </w:rPr>
        <w:t>МР</w:t>
      </w:r>
      <w:r w:rsidR="00173640">
        <w:rPr>
          <w:szCs w:val="28"/>
        </w:rPr>
        <w:t xml:space="preserve"> определяем по таблице 9 [20, с. 264</w:t>
      </w:r>
      <w:r>
        <w:rPr>
          <w:szCs w:val="28"/>
        </w:rPr>
        <w:t>]</w:t>
      </w:r>
      <w:r w:rsidR="00CA32BD">
        <w:rPr>
          <w:szCs w:val="28"/>
        </w:rPr>
        <w:t xml:space="preserve">, формула (4.6), где </w:t>
      </w:r>
      <w:r w:rsidR="00CA32BD">
        <w:rPr>
          <w:szCs w:val="28"/>
          <w:lang w:val="en-US"/>
        </w:rPr>
        <w:t>n</w:t>
      </w:r>
      <w:r w:rsidR="00CA32BD">
        <w:rPr>
          <w:szCs w:val="28"/>
        </w:rPr>
        <w:t xml:space="preserve"> = 0,3</w:t>
      </w:r>
      <w:r>
        <w:rPr>
          <w:szCs w:val="28"/>
        </w:rPr>
        <w:t>:</w:t>
      </w:r>
    </w:p>
    <w:p w:rsidR="004B6A7B" w:rsidRDefault="004B6A7B" w:rsidP="00FD3124">
      <w:pPr>
        <w:tabs>
          <w:tab w:val="right" w:pos="9923"/>
        </w:tabs>
        <w:spacing w:before="60" w:after="60"/>
        <w:ind w:firstLineChars="253" w:firstLine="708"/>
        <w:rPr>
          <w:szCs w:val="28"/>
        </w:rPr>
      </w:pPr>
    </w:p>
    <w:p w:rsidR="00EE7A01" w:rsidRDefault="007945D6" w:rsidP="00EE7A01">
      <w:pPr>
        <w:spacing w:before="60" w:after="60"/>
        <w:rPr>
          <w:szCs w:val="32"/>
          <w:vertAlign w:val="subscript"/>
        </w:rPr>
      </w:pPr>
      <m:oMathPara>
        <m:oMath>
          <m:sSub>
            <m:sSubPr>
              <m:ctrlPr>
                <w:rPr>
                  <w:rFonts w:ascii="Cambria Math" w:hAnsi="Cambria Math"/>
                  <w:i/>
                  <w:szCs w:val="32"/>
                  <w:vertAlign w:val="subscript"/>
                  <w:lang w:val="en-US"/>
                </w:rPr>
              </m:ctrlPr>
            </m:sSubPr>
            <m:e>
              <m:r>
                <w:rPr>
                  <w:rFonts w:ascii="Cambria Math" w:hAnsi="Cambria Math"/>
                  <w:szCs w:val="32"/>
                  <w:vertAlign w:val="subscript"/>
                  <w:lang w:val="en-US"/>
                </w:rPr>
                <m:t>K</m:t>
              </m:r>
            </m:e>
            <m:sub>
              <m:r>
                <w:rPr>
                  <w:rFonts w:ascii="Cambria Math" w:hAnsi="Cambria Math"/>
                  <w:szCs w:val="32"/>
                  <w:vertAlign w:val="subscript"/>
                  <w:lang w:val="en-US"/>
                </w:rPr>
                <m:t>MP</m:t>
              </m:r>
            </m:sub>
          </m:sSub>
          <m:r>
            <w:rPr>
              <w:rFonts w:ascii="Cambria Math" w:hAnsi="Cambria Math"/>
              <w:szCs w:val="32"/>
              <w:vertAlign w:val="subscript"/>
              <w:lang w:val="en-US"/>
            </w:rPr>
            <m:t>=</m:t>
          </m:r>
          <m:sSup>
            <m:sSupPr>
              <m:ctrlPr>
                <w:rPr>
                  <w:rFonts w:ascii="Cambria Math" w:hAnsi="Cambria Math"/>
                  <w:i/>
                  <w:szCs w:val="32"/>
                  <w:vertAlign w:val="subscript"/>
                  <w:lang w:val="en-US"/>
                </w:rPr>
              </m:ctrlPr>
            </m:sSupPr>
            <m:e>
              <m:r>
                <w:rPr>
                  <w:rFonts w:ascii="Cambria Math" w:hAnsi="Cambria Math"/>
                  <w:szCs w:val="32"/>
                  <w:vertAlign w:val="subscript"/>
                </w:rPr>
                <m:t>(</m:t>
              </m:r>
              <m:f>
                <m:fPr>
                  <m:ctrlPr>
                    <w:rPr>
                      <w:rFonts w:ascii="Cambria Math" w:hAnsi="Cambria Math"/>
                      <w:i/>
                      <w:szCs w:val="32"/>
                      <w:vertAlign w:val="subscript"/>
                      <w:lang w:val="en-US"/>
                    </w:rPr>
                  </m:ctrlPr>
                </m:fPr>
                <m:num>
                  <m:r>
                    <m:rPr>
                      <m:sty m:val="p"/>
                    </m:rPr>
                    <w:rPr>
                      <w:rFonts w:ascii="Cambria Math" w:hAnsi="Cambria Math"/>
                      <w:szCs w:val="32"/>
                    </w:rPr>
                    <m:t>580</m:t>
                  </m:r>
                </m:num>
                <m:den>
                  <m:r>
                    <w:rPr>
                      <w:rFonts w:ascii="Cambria Math" w:hAnsi="Cambria Math"/>
                      <w:szCs w:val="32"/>
                      <w:vertAlign w:val="subscript"/>
                      <w:lang w:val="en-US"/>
                    </w:rPr>
                    <m:t>750</m:t>
                  </m:r>
                </m:den>
              </m:f>
              <m:r>
                <w:rPr>
                  <w:rFonts w:ascii="Cambria Math" w:hAnsi="Cambria Math"/>
                  <w:szCs w:val="32"/>
                  <w:vertAlign w:val="subscript"/>
                </w:rPr>
                <m:t>)</m:t>
              </m:r>
            </m:e>
            <m:sup>
              <m:r>
                <w:rPr>
                  <w:rFonts w:ascii="Cambria Math" w:hAnsi="Cambria Math"/>
                  <w:szCs w:val="32"/>
                  <w:vertAlign w:val="subscript"/>
                  <w:lang w:val="en-US"/>
                </w:rPr>
                <m:t>0.3</m:t>
              </m:r>
            </m:sup>
          </m:sSup>
          <m:r>
            <w:rPr>
              <w:rFonts w:ascii="Cambria Math" w:hAnsi="Cambria Math"/>
              <w:szCs w:val="32"/>
              <w:vertAlign w:val="subscript"/>
              <w:lang w:val="en-US"/>
            </w:rPr>
            <m:t>=0.9.</m:t>
          </m:r>
        </m:oMath>
      </m:oMathPara>
    </w:p>
    <w:p w:rsidR="00EE7A01" w:rsidRPr="00CA32BD" w:rsidRDefault="00EE7A01" w:rsidP="00EE7A01">
      <w:pPr>
        <w:spacing w:before="60" w:after="60"/>
        <w:rPr>
          <w:szCs w:val="32"/>
        </w:rPr>
      </w:pPr>
    </w:p>
    <w:p w:rsidR="00EE7A01" w:rsidRDefault="00EE7A01" w:rsidP="00EE7A01">
      <w:pPr>
        <w:spacing w:before="60" w:after="60"/>
        <w:rPr>
          <w:szCs w:val="32"/>
        </w:rPr>
      </w:pPr>
      <w:r>
        <w:rPr>
          <w:szCs w:val="32"/>
        </w:rPr>
        <w:t>Определим силу резания:</w:t>
      </w:r>
    </w:p>
    <w:p w:rsidR="004B6A7B" w:rsidRPr="004A446C" w:rsidRDefault="004B6A7B" w:rsidP="00EE7A01">
      <w:pPr>
        <w:spacing w:before="60" w:after="60"/>
        <w:rPr>
          <w:sz w:val="24"/>
          <w:szCs w:val="28"/>
        </w:rPr>
      </w:pPr>
    </w:p>
    <w:p w:rsidR="00EE7A01" w:rsidRDefault="007945D6" w:rsidP="00FD3124">
      <w:pPr>
        <w:spacing w:before="60" w:after="60"/>
        <w:ind w:firstLineChars="253" w:firstLine="708"/>
        <w:jc w:val="center"/>
        <w:rPr>
          <w:szCs w:val="28"/>
        </w:rPr>
      </w:pPr>
      <m:oMathPara>
        <m:oMath>
          <m:sSub>
            <m:sSubPr>
              <m:ctrlPr>
                <w:rPr>
                  <w:rFonts w:ascii="Cambria Math" w:hAnsi="Cambria Math"/>
                  <w:i/>
                  <w:szCs w:val="28"/>
                </w:rPr>
              </m:ctrlPr>
            </m:sSubPr>
            <m:e>
              <m:r>
                <w:rPr>
                  <w:rFonts w:ascii="Cambria Math" w:hAnsi="Cambria Math"/>
                  <w:szCs w:val="28"/>
                  <w:lang w:val="en-US"/>
                </w:rPr>
                <m:t>P</m:t>
              </m:r>
            </m:e>
            <m:sub>
              <m:r>
                <w:rPr>
                  <w:rFonts w:ascii="Cambria Math" w:hAnsi="Cambria Math"/>
                  <w:szCs w:val="28"/>
                </w:rPr>
                <m:t>z</m:t>
              </m:r>
            </m:sub>
          </m:sSub>
          <m:r>
            <w:rPr>
              <w:rFonts w:ascii="Cambria Math" w:hAnsi="Cambria Math"/>
              <w:szCs w:val="28"/>
            </w:rPr>
            <m:t>=</m:t>
          </m:r>
          <m:f>
            <m:fPr>
              <m:ctrlPr>
                <w:rPr>
                  <w:rFonts w:ascii="Cambria Math" w:hAnsi="Cambria Math"/>
                  <w:i/>
                  <w:szCs w:val="28"/>
                </w:rPr>
              </m:ctrlPr>
            </m:fPr>
            <m:num>
              <m:r>
                <w:rPr>
                  <w:rFonts w:ascii="Cambria Math" w:hAnsi="Cambria Math"/>
                  <w:szCs w:val="28"/>
                </w:rPr>
                <m:t>10·68.2·</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0,86</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0,08</m:t>
                  </m:r>
                </m:e>
                <m:sup>
                  <m:r>
                    <w:rPr>
                      <w:rFonts w:ascii="Cambria Math" w:hAnsi="Cambria Math"/>
                      <w:szCs w:val="28"/>
                    </w:rPr>
                    <m:t>0,72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63</m:t>
                  </m:r>
                </m:e>
                <m:sup>
                  <m:r>
                    <w:rPr>
                      <w:rFonts w:ascii="Cambria Math" w:hAnsi="Cambria Math"/>
                      <w:szCs w:val="28"/>
                    </w:rPr>
                    <m:t>1</m:t>
                  </m:r>
                </m:sup>
              </m:sSup>
              <m:r>
                <w:rPr>
                  <w:rFonts w:ascii="Cambria Math" w:hAnsi="Cambria Math"/>
                  <w:szCs w:val="28"/>
                </w:rPr>
                <m:t>·8</m:t>
              </m:r>
            </m:num>
            <m:den>
              <m:sSup>
                <m:sSupPr>
                  <m:ctrlPr>
                    <w:rPr>
                      <w:rFonts w:ascii="Cambria Math" w:hAnsi="Cambria Math"/>
                      <w:i/>
                      <w:szCs w:val="28"/>
                    </w:rPr>
                  </m:ctrlPr>
                </m:sSupPr>
                <m:e>
                  <m:r>
                    <w:rPr>
                      <w:rFonts w:ascii="Cambria Math" w:hAnsi="Cambria Math"/>
                      <w:szCs w:val="28"/>
                    </w:rPr>
                    <m:t>63</m:t>
                  </m:r>
                </m:e>
                <m:sup>
                  <m:r>
                    <w:rPr>
                      <w:rFonts w:ascii="Cambria Math" w:hAnsi="Cambria Math"/>
                      <w:szCs w:val="28"/>
                    </w:rPr>
                    <m:t>0,72</m:t>
                  </m:r>
                </m:sup>
              </m:sSup>
              <m:r>
                <w:rPr>
                  <w:rFonts w:ascii="Cambria Math" w:hAnsi="Cambria Math"/>
                  <w:szCs w:val="28"/>
                </w:rPr>
                <m:t>·1</m:t>
              </m:r>
            </m:den>
          </m:f>
          <m:r>
            <w:rPr>
              <w:rFonts w:ascii="Cambria Math" w:hAnsi="Cambria Math"/>
              <w:szCs w:val="28"/>
            </w:rPr>
            <m:t>=</m:t>
          </m:r>
          <m:r>
            <m:rPr>
              <m:sty m:val="p"/>
            </m:rPr>
            <w:rPr>
              <w:rFonts w:ascii="Cambria Math" w:hAnsi="Cambria Math"/>
              <w:szCs w:val="28"/>
            </w:rPr>
            <m:t xml:space="preserve"> ·0,9= 2824 Н.</m:t>
          </m:r>
        </m:oMath>
      </m:oMathPara>
    </w:p>
    <w:p w:rsidR="00EE7A01" w:rsidRPr="004A446C" w:rsidRDefault="00EE7A01" w:rsidP="00FD3124">
      <w:pPr>
        <w:spacing w:before="60" w:after="60"/>
        <w:ind w:firstLineChars="253" w:firstLine="708"/>
        <w:jc w:val="center"/>
        <w:rPr>
          <w:szCs w:val="28"/>
        </w:rPr>
      </w:pPr>
    </w:p>
    <w:p w:rsidR="00EE7A01" w:rsidRDefault="00EE7A01" w:rsidP="00FD3124">
      <w:pPr>
        <w:tabs>
          <w:tab w:val="right" w:pos="9923"/>
        </w:tabs>
        <w:spacing w:before="60" w:after="60"/>
        <w:ind w:firstLineChars="253" w:firstLine="708"/>
        <w:rPr>
          <w:szCs w:val="28"/>
        </w:rPr>
      </w:pPr>
      <w:r w:rsidRPr="004A446C">
        <w:rPr>
          <w:szCs w:val="28"/>
        </w:rPr>
        <w:t>Крутящий момент</w:t>
      </w:r>
      <w:r>
        <w:rPr>
          <w:szCs w:val="28"/>
        </w:rPr>
        <w:t xml:space="preserve"> </w:t>
      </w:r>
      <w:r w:rsidRPr="004A446C">
        <w:rPr>
          <w:szCs w:val="28"/>
        </w:rPr>
        <w:t>на шпинделе</w:t>
      </w:r>
      <w:r w:rsidR="00CA32BD">
        <w:rPr>
          <w:szCs w:val="28"/>
        </w:rPr>
        <w:t xml:space="preserve"> определяется по формуле (4.7)</w:t>
      </w:r>
      <w:r>
        <w:rPr>
          <w:szCs w:val="28"/>
        </w:rPr>
        <w:t>:</w:t>
      </w:r>
    </w:p>
    <w:p w:rsidR="004B6A7B" w:rsidRDefault="004B6A7B" w:rsidP="00FD3124">
      <w:pPr>
        <w:tabs>
          <w:tab w:val="right" w:pos="9923"/>
        </w:tabs>
        <w:spacing w:before="60" w:after="60"/>
        <w:ind w:firstLineChars="253" w:firstLine="708"/>
        <w:rPr>
          <w:szCs w:val="28"/>
        </w:rPr>
      </w:pPr>
    </w:p>
    <w:p w:rsidR="00EE7A01" w:rsidRDefault="007945D6" w:rsidP="00FD3124">
      <w:pPr>
        <w:tabs>
          <w:tab w:val="right" w:pos="9923"/>
        </w:tabs>
        <w:spacing w:before="60" w:after="60"/>
        <w:ind w:firstLineChars="253" w:firstLine="708"/>
        <w:rPr>
          <w:szCs w:val="32"/>
          <w:vertAlign w:val="subscript"/>
        </w:rPr>
      </w:pPr>
      <m:oMathPara>
        <m:oMathParaPr>
          <m:jc m:val="center"/>
        </m:oMathParaPr>
        <m:oMath>
          <m:sSub>
            <m:sSubPr>
              <m:ctrlPr>
                <w:rPr>
                  <w:rFonts w:ascii="Cambria Math" w:hAnsi="Cambria Math"/>
                  <w:i/>
                  <w:szCs w:val="32"/>
                  <w:vertAlign w:val="subscript"/>
                  <w:lang w:val="en-US"/>
                </w:rPr>
              </m:ctrlPr>
            </m:sSubPr>
            <m:e>
              <m:r>
                <w:rPr>
                  <w:rFonts w:ascii="Cambria Math" w:hAnsi="Cambria Math"/>
                  <w:szCs w:val="32"/>
                  <w:vertAlign w:val="subscript"/>
                  <w:lang w:val="en-US"/>
                </w:rPr>
                <m:t>M</m:t>
              </m:r>
            </m:e>
            <m:sub>
              <m:r>
                <w:rPr>
                  <w:rFonts w:ascii="Cambria Math" w:hAnsi="Cambria Math"/>
                  <w:szCs w:val="32"/>
                  <w:vertAlign w:val="subscript"/>
                </w:rPr>
                <m:t>кр</m:t>
              </m:r>
            </m:sub>
          </m:sSub>
          <m:r>
            <w:rPr>
              <w:rFonts w:ascii="Cambria Math" w:hAnsi="Cambria Math"/>
              <w:szCs w:val="32"/>
              <w:vertAlign w:val="subscript"/>
              <w:lang w:val="en-US"/>
            </w:rPr>
            <m:t>=</m:t>
          </m:r>
          <m:f>
            <m:fPr>
              <m:ctrlPr>
                <w:rPr>
                  <w:rFonts w:ascii="Cambria Math" w:hAnsi="Cambria Math"/>
                  <w:i/>
                  <w:szCs w:val="32"/>
                  <w:vertAlign w:val="subscript"/>
                  <w:lang w:val="en-US"/>
                </w:rPr>
              </m:ctrlPr>
            </m:fPr>
            <m:num>
              <m:r>
                <w:rPr>
                  <w:rFonts w:ascii="Cambria Math" w:hAnsi="Cambria Math"/>
                  <w:szCs w:val="32"/>
                  <w:vertAlign w:val="subscript"/>
                  <w:lang w:val="en-US"/>
                </w:rPr>
                <m:t>2824·63</m:t>
              </m:r>
            </m:num>
            <m:den>
              <m:r>
                <w:rPr>
                  <w:rFonts w:ascii="Cambria Math" w:hAnsi="Cambria Math"/>
                  <w:szCs w:val="32"/>
                  <w:vertAlign w:val="subscript"/>
                  <w:lang w:val="en-US"/>
                </w:rPr>
                <m:t>2·100</m:t>
              </m:r>
            </m:den>
          </m:f>
          <m:r>
            <w:rPr>
              <w:rFonts w:ascii="Cambria Math" w:hAnsi="Cambria Math"/>
              <w:szCs w:val="32"/>
              <w:vertAlign w:val="subscript"/>
              <w:lang w:val="en-US"/>
            </w:rPr>
            <m:t xml:space="preserve">=889.56 </m:t>
          </m:r>
          <m:r>
            <w:rPr>
              <w:rFonts w:ascii="Cambria Math" w:hAnsi="Cambria Math"/>
              <w:szCs w:val="32"/>
              <w:vertAlign w:val="subscript"/>
            </w:rPr>
            <m:t>Н·м</m:t>
          </m:r>
          <m:r>
            <w:rPr>
              <w:rFonts w:ascii="Cambria Math" w:hAnsi="Cambria Math"/>
              <w:szCs w:val="32"/>
              <w:vertAlign w:val="subscript"/>
              <w:lang w:val="en-US"/>
            </w:rPr>
            <m:t>,</m:t>
          </m:r>
        </m:oMath>
      </m:oMathPara>
    </w:p>
    <w:p w:rsidR="00EE7A01" w:rsidRPr="00DA5180" w:rsidRDefault="00EE7A01" w:rsidP="00FD3124">
      <w:pPr>
        <w:tabs>
          <w:tab w:val="right" w:pos="9923"/>
        </w:tabs>
        <w:spacing w:before="60" w:after="60"/>
        <w:ind w:firstLineChars="253" w:firstLine="708"/>
        <w:rPr>
          <w:szCs w:val="28"/>
        </w:rPr>
      </w:pPr>
    </w:p>
    <w:p w:rsidR="00EE7A01" w:rsidRDefault="00EE7A01" w:rsidP="00FD3124">
      <w:pPr>
        <w:tabs>
          <w:tab w:val="right" w:pos="9923"/>
        </w:tabs>
        <w:spacing w:before="60" w:after="60"/>
        <w:ind w:firstLineChars="253" w:firstLine="708"/>
        <w:rPr>
          <w:szCs w:val="28"/>
        </w:rPr>
      </w:pPr>
      <w:r w:rsidRPr="00DA5180">
        <w:rPr>
          <w:szCs w:val="28"/>
        </w:rPr>
        <w:t>Мощность резания (эффекти</w:t>
      </w:r>
      <w:r>
        <w:rPr>
          <w:szCs w:val="28"/>
        </w:rPr>
        <w:t>вная)</w:t>
      </w:r>
      <w:r w:rsidR="00CA32BD">
        <w:rPr>
          <w:szCs w:val="28"/>
        </w:rPr>
        <w:t xml:space="preserve"> определим по формуле (4.8)</w:t>
      </w:r>
      <w:r>
        <w:rPr>
          <w:szCs w:val="28"/>
        </w:rPr>
        <w:t>:</w:t>
      </w:r>
    </w:p>
    <w:p w:rsidR="004B6A7B" w:rsidRDefault="004B6A7B" w:rsidP="00FD3124">
      <w:pPr>
        <w:tabs>
          <w:tab w:val="right" w:pos="9923"/>
        </w:tabs>
        <w:spacing w:before="60" w:after="60"/>
        <w:ind w:firstLineChars="253" w:firstLine="708"/>
        <w:rPr>
          <w:szCs w:val="28"/>
        </w:rPr>
      </w:pPr>
    </w:p>
    <w:tbl>
      <w:tblPr>
        <w:tblW w:w="0" w:type="auto"/>
        <w:tblLook w:val="04A0"/>
      </w:tblPr>
      <w:tblGrid>
        <w:gridCol w:w="8710"/>
      </w:tblGrid>
      <w:tr w:rsidR="00CA32BD" w:rsidTr="00475F96">
        <w:tc>
          <w:tcPr>
            <w:tcW w:w="8710" w:type="dxa"/>
          </w:tcPr>
          <w:p w:rsidR="00CA32BD" w:rsidRPr="00DA5180" w:rsidRDefault="007945D6" w:rsidP="00FD3124">
            <w:pPr>
              <w:tabs>
                <w:tab w:val="right" w:pos="9923"/>
              </w:tabs>
              <w:spacing w:before="60" w:after="60"/>
              <w:ind w:firstLineChars="253" w:firstLine="708"/>
              <w:jc w:val="center"/>
              <w:rPr>
                <w:szCs w:val="28"/>
                <w:vertAlign w:val="subscript"/>
                <w:lang w:val="en-US"/>
              </w:rPr>
            </w:pPr>
            <m:oMathPara>
              <m:oMath>
                <m:sSub>
                  <m:sSubPr>
                    <m:ctrlPr>
                      <w:rPr>
                        <w:rFonts w:ascii="Cambria Math" w:hAnsi="Cambria Math"/>
                        <w:i/>
                        <w:szCs w:val="28"/>
                        <w:vertAlign w:val="subscript"/>
                        <w:lang w:val="en-US"/>
                      </w:rPr>
                    </m:ctrlPr>
                  </m:sSubPr>
                  <m:e>
                    <m:r>
                      <w:rPr>
                        <w:rFonts w:ascii="Cambria Math" w:hAnsi="Cambria Math"/>
                        <w:szCs w:val="28"/>
                        <w:vertAlign w:val="subscript"/>
                        <w:lang w:val="en-US"/>
                      </w:rPr>
                      <m:t>N</m:t>
                    </m:r>
                  </m:e>
                  <m:sub>
                    <m:r>
                      <w:rPr>
                        <w:rFonts w:ascii="Cambria Math" w:hAnsi="Cambria Math"/>
                        <w:szCs w:val="28"/>
                        <w:vertAlign w:val="subscript"/>
                      </w:rPr>
                      <m:t>e</m:t>
                    </m:r>
                  </m:sub>
                </m:sSub>
                <m:r>
                  <w:rPr>
                    <w:rFonts w:ascii="Cambria Math" w:hAnsi="Cambria Math"/>
                    <w:szCs w:val="28"/>
                    <w:vertAlign w:val="subscript"/>
                    <w:lang w:val="en-US"/>
                  </w:rPr>
                  <m:t>=</m:t>
                </m:r>
                <m:f>
                  <m:fPr>
                    <m:ctrlPr>
                      <w:rPr>
                        <w:rFonts w:ascii="Cambria Math" w:hAnsi="Cambria Math"/>
                        <w:i/>
                        <w:szCs w:val="28"/>
                      </w:rPr>
                    </m:ctrlPr>
                  </m:fPr>
                  <m:num>
                    <m:r>
                      <w:rPr>
                        <w:rFonts w:ascii="Cambria Math" w:hAnsi="Cambria Math"/>
                        <w:szCs w:val="28"/>
                        <w:lang w:val="en-US"/>
                      </w:rPr>
                      <m:t>2824·32,96</m:t>
                    </m:r>
                  </m:num>
                  <m:den>
                    <m:r>
                      <w:rPr>
                        <w:rFonts w:ascii="Cambria Math" w:hAnsi="Cambria Math"/>
                        <w:szCs w:val="28"/>
                        <w:lang w:val="en-US"/>
                      </w:rPr>
                      <m:t>1020·60</m:t>
                    </m:r>
                  </m:den>
                </m:f>
                <m:r>
                  <w:rPr>
                    <w:rFonts w:ascii="Cambria Math" w:hAnsi="Cambria Math"/>
                    <w:szCs w:val="28"/>
                    <w:lang w:val="en-US"/>
                  </w:rPr>
                  <m:t>=1.5</m:t>
                </m:r>
                <m:r>
                  <w:rPr>
                    <w:rFonts w:ascii="Cambria Math" w:hAnsi="Cambria Math"/>
                    <w:szCs w:val="28"/>
                  </w:rPr>
                  <m:t xml:space="preserve"> кВт.</m:t>
                </m:r>
              </m:oMath>
            </m:oMathPara>
          </w:p>
          <w:p w:rsidR="00CA32BD" w:rsidRPr="00011527" w:rsidRDefault="00CA32BD" w:rsidP="00FD3124">
            <w:pPr>
              <w:spacing w:before="60" w:after="60"/>
              <w:ind w:firstLineChars="253" w:firstLine="708"/>
              <w:jc w:val="center"/>
              <w:rPr>
                <w:szCs w:val="28"/>
              </w:rPr>
            </w:pPr>
          </w:p>
        </w:tc>
      </w:tr>
    </w:tbl>
    <w:p w:rsidR="00EE7A01" w:rsidRDefault="00EE7A01" w:rsidP="00EE7A01">
      <w:pPr>
        <w:tabs>
          <w:tab w:val="right" w:pos="9923"/>
        </w:tabs>
      </w:pPr>
      <w:r>
        <w:rPr>
          <w:szCs w:val="28"/>
        </w:rPr>
        <w:t xml:space="preserve">Проверяем, достаточна ли мощность привода станка по условию </w:t>
      </w: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e</m:t>
            </m:r>
          </m:sub>
        </m:sSub>
        <m:r>
          <m:rPr>
            <m:sty m:val="p"/>
          </m:rPr>
          <w:rPr>
            <w:rFonts w:ascii="Cambria Math"/>
            <w:szCs w:val="28"/>
          </w:rPr>
          <m:t>≤</m:t>
        </m:r>
        <m:sSub>
          <m:sSubPr>
            <m:ctrlPr>
              <w:rPr>
                <w:rFonts w:ascii="Cambria Math" w:hAnsi="Cambria Math"/>
                <w:szCs w:val="28"/>
              </w:rPr>
            </m:ctrlPr>
          </m:sSubPr>
          <m:e>
            <m:r>
              <w:rPr>
                <w:rFonts w:ascii="Cambria Math" w:hAnsi="Cambria Math"/>
                <w:szCs w:val="28"/>
              </w:rPr>
              <m:t>N</m:t>
            </m:r>
          </m:e>
          <m:sub>
            <m:r>
              <m:rPr>
                <m:sty m:val="p"/>
              </m:rPr>
              <w:rPr>
                <w:rFonts w:ascii="Cambria Math"/>
                <w:szCs w:val="28"/>
              </w:rPr>
              <m:t>шп</m:t>
            </m:r>
          </m:sub>
        </m:sSub>
        <m:r>
          <m:rPr>
            <m:sty m:val="p"/>
          </m:rPr>
          <w:rPr>
            <w:rFonts w:ascii="Cambria Math"/>
            <w:szCs w:val="28"/>
          </w:rPr>
          <m:t>.</m:t>
        </m:r>
      </m:oMath>
      <w:r>
        <w:rPr>
          <w:szCs w:val="28"/>
        </w:rPr>
        <w:t xml:space="preserve"> Мощность на шпинделе станка </w:t>
      </w:r>
      <w:r>
        <w:t>Корвет-610</w:t>
      </w:r>
      <w:r w:rsidR="003552F5">
        <w:t xml:space="preserve"> определим по формуле (4.9)</w:t>
      </w:r>
      <w:r>
        <w:t>:</w:t>
      </w:r>
    </w:p>
    <w:p w:rsidR="004B6A7B" w:rsidRDefault="004B6A7B" w:rsidP="00EE7A01">
      <w:pPr>
        <w:tabs>
          <w:tab w:val="right" w:pos="9923"/>
        </w:tabs>
      </w:pPr>
    </w:p>
    <w:p w:rsidR="00EE7A01" w:rsidRDefault="007945D6" w:rsidP="00EE7A01">
      <w:pPr>
        <w:tabs>
          <w:tab w:val="right" w:pos="9923"/>
        </w:tabs>
        <w:jc w:val="center"/>
        <w:rPr>
          <w:szCs w:val="28"/>
        </w:rPr>
      </w:pPr>
      <m:oMathPara>
        <m:oMath>
          <m:sSub>
            <m:sSubPr>
              <m:ctrlPr>
                <w:rPr>
                  <w:rFonts w:ascii="Cambria Math" w:hAnsi="Cambria Math"/>
                  <w:szCs w:val="28"/>
                </w:rPr>
              </m:ctrlPr>
            </m:sSubPr>
            <m:e>
              <m:r>
                <w:rPr>
                  <w:rFonts w:ascii="Cambria Math" w:hAnsi="Cambria Math"/>
                  <w:szCs w:val="28"/>
                  <w:lang w:val="en-US"/>
                </w:rPr>
                <m:t>N</m:t>
              </m:r>
            </m:e>
            <m:sub>
              <m:r>
                <m:rPr>
                  <m:sty m:val="p"/>
                </m:rPr>
                <w:rPr>
                  <w:rFonts w:ascii="Cambria Math"/>
                  <w:szCs w:val="28"/>
                </w:rPr>
                <m:t>шп</m:t>
              </m:r>
            </m:sub>
          </m:sSub>
          <m:r>
            <m:rPr>
              <m:sty m:val="p"/>
            </m:rPr>
            <w:rPr>
              <w:rFonts w:ascii="Cambria Math"/>
              <w:szCs w:val="28"/>
            </w:rPr>
            <m:t>=3</m:t>
          </m:r>
          <m:r>
            <m:rPr>
              <m:sty m:val="p"/>
            </m:rPr>
            <w:rPr>
              <w:rFonts w:ascii="Cambria Math" w:hAnsi="Cambria Math"/>
              <w:szCs w:val="28"/>
            </w:rPr>
            <m:t>∙</m:t>
          </m:r>
          <m:r>
            <m:rPr>
              <m:sty m:val="p"/>
            </m:rPr>
            <w:rPr>
              <w:rFonts w:ascii="Cambria Math"/>
              <w:szCs w:val="28"/>
            </w:rPr>
            <m:t xml:space="preserve">0,8=2,4 </m:t>
          </m:r>
          <m:r>
            <m:rPr>
              <m:sty m:val="p"/>
            </m:rPr>
            <w:rPr>
              <w:rFonts w:ascii="Cambria Math"/>
              <w:szCs w:val="28"/>
            </w:rPr>
            <m:t>кВт</m:t>
          </m:r>
          <m:r>
            <m:rPr>
              <m:sty m:val="p"/>
            </m:rPr>
            <w:rPr>
              <w:rFonts w:ascii="Cambria Math"/>
              <w:szCs w:val="28"/>
            </w:rPr>
            <m:t>.</m:t>
          </m:r>
        </m:oMath>
      </m:oMathPara>
    </w:p>
    <w:p w:rsidR="00EE7A01" w:rsidRDefault="00EE7A01" w:rsidP="00EE7A01">
      <w:pPr>
        <w:tabs>
          <w:tab w:val="right" w:pos="9923"/>
        </w:tabs>
        <w:rPr>
          <w:szCs w:val="28"/>
        </w:rPr>
      </w:pPr>
      <w:r>
        <w:rPr>
          <w:szCs w:val="28"/>
        </w:rPr>
        <w:t>Условие выполняется (</w:t>
      </w:r>
      <m:oMath>
        <m:r>
          <m:rPr>
            <m:sty m:val="p"/>
          </m:rPr>
          <w:rPr>
            <w:rFonts w:ascii="Cambria Math"/>
            <w:szCs w:val="28"/>
          </w:rPr>
          <m:t>1,5</m:t>
        </m:r>
        <m:r>
          <m:rPr>
            <m:sty m:val="p"/>
          </m:rPr>
          <w:rPr>
            <w:rFonts w:ascii="Cambria Math"/>
            <w:szCs w:val="28"/>
          </w:rPr>
          <m:t>≤</m:t>
        </m:r>
        <m:r>
          <m:rPr>
            <m:sty m:val="p"/>
          </m:rPr>
          <w:rPr>
            <w:rFonts w:ascii="Cambria Math"/>
            <w:szCs w:val="28"/>
          </w:rPr>
          <m:t>2,4</m:t>
        </m:r>
      </m:oMath>
      <w:r>
        <w:rPr>
          <w:szCs w:val="28"/>
        </w:rPr>
        <w:t>), следовательно, обработка возможна.</w:t>
      </w:r>
    </w:p>
    <w:p w:rsidR="00EE7A01" w:rsidRDefault="00EE7A01" w:rsidP="00FD3124">
      <w:pPr>
        <w:tabs>
          <w:tab w:val="right" w:pos="9923"/>
        </w:tabs>
        <w:spacing w:before="60" w:after="60"/>
        <w:ind w:firstLineChars="141" w:firstLine="395"/>
        <w:rPr>
          <w:szCs w:val="28"/>
        </w:rPr>
      </w:pPr>
      <w:r>
        <w:rPr>
          <w:szCs w:val="28"/>
        </w:rPr>
        <w:t>Основное время на обработку</w:t>
      </w:r>
      <w:r w:rsidR="003552F5">
        <w:rPr>
          <w:szCs w:val="28"/>
        </w:rPr>
        <w:t xml:space="preserve"> </w:t>
      </w:r>
      <m:oMath>
        <m:sSub>
          <m:sSubPr>
            <m:ctrlPr>
              <w:rPr>
                <w:rFonts w:ascii="Cambria Math" w:hAnsi="Cambria Math"/>
                <w:i/>
                <w:szCs w:val="28"/>
              </w:rPr>
            </m:ctrlPr>
          </m:sSubPr>
          <m:e>
            <m:r>
              <w:rPr>
                <w:rFonts w:ascii="Cambria Math" w:hAnsi="Cambria Math"/>
                <w:szCs w:val="28"/>
                <w:lang w:val="en-US"/>
              </w:rPr>
              <m:t>T</m:t>
            </m:r>
          </m:e>
          <m:sub>
            <m:r>
              <w:rPr>
                <w:rFonts w:ascii="Cambria Math" w:hAnsi="Cambria Math"/>
                <w:szCs w:val="28"/>
              </w:rPr>
              <m:t>o</m:t>
            </m:r>
          </m:sub>
        </m:sSub>
      </m:oMath>
      <w:r>
        <w:rPr>
          <w:szCs w:val="28"/>
        </w:rPr>
        <w:t xml:space="preserve"> рассчитывается по формуле</w:t>
      </w:r>
      <w:r w:rsidR="003552F5">
        <w:rPr>
          <w:szCs w:val="28"/>
        </w:rPr>
        <w:t xml:space="preserve"> (4.10), а д</w:t>
      </w:r>
      <w:r>
        <w:rPr>
          <w:szCs w:val="28"/>
        </w:rPr>
        <w:t>лина рабочего хода резца</w:t>
      </w:r>
      <w:r w:rsidR="003552F5">
        <w:rPr>
          <w:szCs w:val="28"/>
        </w:rPr>
        <w:t xml:space="preserve"> </w:t>
      </w:r>
      <m:oMath>
        <m:r>
          <w:rPr>
            <w:rFonts w:ascii="Cambria Math" w:hAnsi="Cambria Math"/>
            <w:szCs w:val="28"/>
            <w:lang w:val="en-US"/>
          </w:rPr>
          <m:t>L</m:t>
        </m:r>
      </m:oMath>
      <w:r w:rsidR="003552F5">
        <w:rPr>
          <w:szCs w:val="28"/>
        </w:rPr>
        <w:t xml:space="preserve"> определяется по формуле (4.11):</w:t>
      </w:r>
    </w:p>
    <w:p w:rsidR="004B6A7B" w:rsidRDefault="004B6A7B" w:rsidP="00FD3124">
      <w:pPr>
        <w:tabs>
          <w:tab w:val="right" w:pos="9923"/>
        </w:tabs>
        <w:spacing w:before="60" w:after="60"/>
        <w:ind w:firstLineChars="141" w:firstLine="395"/>
        <w:rPr>
          <w:szCs w:val="28"/>
        </w:rPr>
      </w:pPr>
    </w:p>
    <w:p w:rsidR="00EE7A01" w:rsidRPr="000B3478" w:rsidRDefault="00EE7A01" w:rsidP="00FD3124">
      <w:pPr>
        <w:tabs>
          <w:tab w:val="right" w:pos="9923"/>
        </w:tabs>
        <w:spacing w:before="60" w:after="60"/>
        <w:ind w:firstLineChars="253" w:firstLine="708"/>
        <w:rPr>
          <w:i/>
          <w:szCs w:val="28"/>
        </w:rPr>
      </w:pPr>
      <m:oMathPara>
        <m:oMath>
          <m:r>
            <w:rPr>
              <w:rFonts w:ascii="Cambria Math" w:hAnsi="Cambria Math"/>
              <w:szCs w:val="28"/>
              <w:lang w:val="en-US"/>
            </w:rPr>
            <m:t>L=63+1=64</m:t>
          </m:r>
          <m:r>
            <w:rPr>
              <w:rFonts w:ascii="Cambria Math" w:hAnsi="Cambria Math"/>
              <w:szCs w:val="28"/>
            </w:rPr>
            <m:t xml:space="preserve"> мм;</m:t>
          </m:r>
        </m:oMath>
      </m:oMathPara>
    </w:p>
    <w:p w:rsidR="00EE7A01" w:rsidRDefault="007945D6" w:rsidP="00FD3124">
      <w:pPr>
        <w:tabs>
          <w:tab w:val="right" w:pos="9923"/>
        </w:tabs>
        <w:spacing w:before="60" w:after="60"/>
        <w:ind w:firstLineChars="253" w:firstLine="708"/>
        <w:rPr>
          <w:szCs w:val="28"/>
        </w:rPr>
      </w:pPr>
      <m:oMathPara>
        <m:oMath>
          <m:sSub>
            <m:sSubPr>
              <m:ctrlPr>
                <w:rPr>
                  <w:rFonts w:ascii="Cambria Math" w:hAnsi="Cambria Math"/>
                  <w:i/>
                  <w:szCs w:val="28"/>
                </w:rPr>
              </m:ctrlPr>
            </m:sSubPr>
            <m:e>
              <m:r>
                <w:rPr>
                  <w:rFonts w:ascii="Cambria Math" w:hAnsi="Cambria Math"/>
                  <w:szCs w:val="28"/>
                  <w:lang w:val="en-US"/>
                </w:rPr>
                <m:t>T</m:t>
              </m:r>
            </m:e>
            <m:sub>
              <m:r>
                <w:rPr>
                  <w:rFonts w:ascii="Cambria Math" w:hAnsi="Cambria Math"/>
                  <w:szCs w:val="28"/>
                </w:rPr>
                <m:t>o</m:t>
              </m:r>
            </m:sub>
          </m:sSub>
          <m:r>
            <w:rPr>
              <w:rFonts w:ascii="Cambria Math"/>
              <w:szCs w:val="28"/>
            </w:rPr>
            <m:t>=</m:t>
          </m:r>
          <m:f>
            <m:fPr>
              <m:ctrlPr>
                <w:rPr>
                  <w:rFonts w:ascii="Cambria Math" w:hAnsi="Cambria Math"/>
                  <w:i/>
                  <w:szCs w:val="28"/>
                </w:rPr>
              </m:ctrlPr>
            </m:fPr>
            <m:num>
              <m:r>
                <w:rPr>
                  <w:rFonts w:ascii="Cambria Math"/>
                  <w:szCs w:val="28"/>
                </w:rPr>
                <m:t>64</m:t>
              </m:r>
            </m:num>
            <m:den>
              <m:r>
                <w:rPr>
                  <w:rFonts w:ascii="Cambria Math"/>
                  <w:szCs w:val="28"/>
                </w:rPr>
                <m:t>160</m:t>
              </m:r>
            </m:den>
          </m:f>
          <m:r>
            <w:rPr>
              <w:rFonts w:ascii="Cambria Math"/>
              <w:szCs w:val="28"/>
            </w:rPr>
            <m:t xml:space="preserve">=0,4 </m:t>
          </m:r>
          <m:r>
            <m:rPr>
              <m:sty m:val="p"/>
            </m:rPr>
            <w:rPr>
              <w:rFonts w:ascii="Cambria Math"/>
              <w:szCs w:val="28"/>
            </w:rPr>
            <m:t>мин</m:t>
          </m:r>
          <m:r>
            <m:rPr>
              <m:sty m:val="p"/>
            </m:rPr>
            <w:rPr>
              <w:rFonts w:ascii="Cambria Math"/>
              <w:szCs w:val="28"/>
            </w:rPr>
            <m:t>.</m:t>
          </m:r>
        </m:oMath>
      </m:oMathPara>
    </w:p>
    <w:p w:rsidR="00933BB0" w:rsidRDefault="00933BB0" w:rsidP="00933BB0">
      <w:pPr>
        <w:jc w:val="center"/>
      </w:pPr>
    </w:p>
    <w:p w:rsidR="00933BB0" w:rsidRDefault="00933BB0" w:rsidP="00933BB0">
      <w:r>
        <w:t>Операция 020 - Сверлильная</w:t>
      </w:r>
    </w:p>
    <w:p w:rsidR="00933BB0" w:rsidRDefault="00933BB0" w:rsidP="00933BB0">
      <w:r>
        <w:rPr>
          <w:iCs/>
          <w:szCs w:val="28"/>
        </w:rPr>
        <w:t>Используемое оборудование</w:t>
      </w:r>
      <w:r w:rsidRPr="00320467">
        <w:t xml:space="preserve">: </w:t>
      </w:r>
      <w:r w:rsidR="00320467" w:rsidRPr="00320467">
        <w:t>Вертикально-сверлильный станок 2А150</w:t>
      </w:r>
      <w:r>
        <w:t>.</w:t>
      </w:r>
    </w:p>
    <w:p w:rsidR="00933BB0" w:rsidRDefault="00933BB0" w:rsidP="00933BB0">
      <w:r>
        <w:t>Инструмент - сверло диаметром 16 мм по ГОСТ 10903 – 77.</w:t>
      </w:r>
    </w:p>
    <w:p w:rsidR="00933BB0" w:rsidRDefault="00933BB0" w:rsidP="00933BB0">
      <w:pPr>
        <w:jc w:val="center"/>
      </w:pPr>
    </w:p>
    <w:p w:rsidR="00933BB0" w:rsidRDefault="00790A76" w:rsidP="00933BB0">
      <w:pPr>
        <w:jc w:val="center"/>
      </w:pPr>
      <w:r>
        <w:rPr>
          <w:noProof/>
        </w:rPr>
        <w:drawing>
          <wp:inline distT="0" distB="0" distL="0" distR="0">
            <wp:extent cx="1819275" cy="2883613"/>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l="27809" t="16667" r="48832" b="17514"/>
                    <a:stretch>
                      <a:fillRect/>
                    </a:stretch>
                  </pic:blipFill>
                  <pic:spPr bwMode="auto">
                    <a:xfrm>
                      <a:off x="0" y="0"/>
                      <a:ext cx="1820075" cy="2884882"/>
                    </a:xfrm>
                    <a:prstGeom prst="rect">
                      <a:avLst/>
                    </a:prstGeom>
                    <a:noFill/>
                    <a:ln w="9525">
                      <a:noFill/>
                      <a:miter lim="800000"/>
                      <a:headEnd/>
                      <a:tailEnd/>
                    </a:ln>
                  </pic:spPr>
                </pic:pic>
              </a:graphicData>
            </a:graphic>
          </wp:inline>
        </w:drawing>
      </w:r>
    </w:p>
    <w:p w:rsidR="00933BB0" w:rsidRDefault="00790A76" w:rsidP="00933BB0">
      <w:pPr>
        <w:jc w:val="center"/>
      </w:pPr>
      <w:r>
        <w:t>Рисунок 4.4</w:t>
      </w:r>
      <w:r w:rsidR="00933BB0">
        <w:t xml:space="preserve"> – Схема </w:t>
      </w:r>
      <w:r w:rsidR="00933BB0">
        <w:rPr>
          <w:color w:val="000000" w:themeColor="text1"/>
        </w:rPr>
        <w:t>сверлильной</w:t>
      </w:r>
      <w:r w:rsidR="00933BB0">
        <w:t xml:space="preserve"> операции</w:t>
      </w:r>
    </w:p>
    <w:p w:rsidR="00933BB0" w:rsidRDefault="00933BB0" w:rsidP="00933BB0">
      <w:pPr>
        <w:jc w:val="center"/>
      </w:pPr>
    </w:p>
    <w:p w:rsidR="00933BB0" w:rsidRDefault="00933BB0" w:rsidP="00933BB0">
      <w:pPr>
        <w:rPr>
          <w:szCs w:val="28"/>
        </w:rPr>
      </w:pPr>
      <w:r>
        <w:rPr>
          <w:szCs w:val="28"/>
        </w:rPr>
        <w:t>Расчет режима резания для 020 операции:</w:t>
      </w:r>
    </w:p>
    <w:p w:rsidR="00933BB0" w:rsidRDefault="00933BB0" w:rsidP="00933BB0">
      <w:pPr>
        <w:rPr>
          <w:szCs w:val="28"/>
        </w:rPr>
      </w:pPr>
      <w:r>
        <w:rPr>
          <w:szCs w:val="28"/>
        </w:rPr>
        <w:t>Длина рабочего хода определяется по формуле:</w:t>
      </w:r>
    </w:p>
    <w:p w:rsidR="006430C3" w:rsidRDefault="006430C3" w:rsidP="00933BB0">
      <w:pPr>
        <w:rPr>
          <w:szCs w:val="28"/>
        </w:rPr>
      </w:pPr>
    </w:p>
    <w:tbl>
      <w:tblPr>
        <w:tblW w:w="0" w:type="auto"/>
        <w:tblLook w:val="04A0"/>
      </w:tblPr>
      <w:tblGrid>
        <w:gridCol w:w="8710"/>
        <w:gridCol w:w="963"/>
      </w:tblGrid>
      <w:tr w:rsidR="00790A76" w:rsidTr="00475F96">
        <w:tc>
          <w:tcPr>
            <w:tcW w:w="8710" w:type="dxa"/>
          </w:tcPr>
          <w:p w:rsidR="00790A76" w:rsidRPr="00011527" w:rsidRDefault="007945D6" w:rsidP="00790A76">
            <w:pPr>
              <w:jc w:val="left"/>
              <w:rPr>
                <w:szCs w:val="28"/>
              </w:rPr>
            </w:pPr>
            <m:oMathPara>
              <m:oMath>
                <m:sSub>
                  <m:sSubPr>
                    <m:ctrlPr>
                      <w:rPr>
                        <w:rFonts w:ascii="Cambria Math" w:hAnsi="Cambria Math"/>
                        <w:i/>
                        <w:szCs w:val="28"/>
                      </w:rPr>
                    </m:ctrlPr>
                  </m:sSubPr>
                  <m:e>
                    <m:r>
                      <w:rPr>
                        <w:rFonts w:ascii="Cambria Math" w:hAnsi="Cambria Math"/>
                        <w:szCs w:val="28"/>
                        <w:lang w:val="en-US"/>
                      </w:rPr>
                      <m:t>L</m:t>
                    </m:r>
                  </m:e>
                  <m:sub>
                    <m:r>
                      <w:rPr>
                        <w:rFonts w:ascii="Cambria Math" w:hAnsi="Cambria Math"/>
                        <w:szCs w:val="28"/>
                      </w:rPr>
                      <m:t>р.х.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L</m:t>
                    </m:r>
                  </m:e>
                  <m:sub>
                    <m:r>
                      <w:rPr>
                        <w:rFonts w:ascii="Cambria Math" w:hAnsi="Cambria Math"/>
                        <w:szCs w:val="28"/>
                      </w:rPr>
                      <m:t>рез</m:t>
                    </m:r>
                  </m:sub>
                </m:sSub>
                <m:r>
                  <w:rPr>
                    <w:rFonts w:ascii="Cambria Math" w:hAnsi="Cambria Math"/>
                    <w:szCs w:val="28"/>
                  </w:rPr>
                  <m:t>+у+</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доп</m:t>
                    </m:r>
                  </m:sub>
                </m:sSub>
                <m:r>
                  <w:rPr>
                    <w:rFonts w:ascii="Cambria Math" w:hAnsi="Cambria Math"/>
                    <w:szCs w:val="28"/>
                  </w:rPr>
                  <m:t>,</m:t>
                </m:r>
              </m:oMath>
            </m:oMathPara>
          </w:p>
        </w:tc>
        <w:tc>
          <w:tcPr>
            <w:tcW w:w="963" w:type="dxa"/>
          </w:tcPr>
          <w:p w:rsidR="00790A76" w:rsidRPr="00933BB0" w:rsidRDefault="00790A76" w:rsidP="00475F96">
            <w:pPr>
              <w:ind w:firstLine="0"/>
              <w:rPr>
                <w:rFonts w:eastAsiaTheme="minorHAnsi"/>
                <w:szCs w:val="28"/>
                <w:lang w:eastAsia="en-US"/>
              </w:rPr>
            </w:pPr>
            <w:r>
              <w:rPr>
                <w:rFonts w:eastAsiaTheme="minorHAnsi"/>
                <w:szCs w:val="28"/>
                <w:lang w:eastAsia="en-US"/>
              </w:rPr>
              <w:t>(4.12</w:t>
            </w:r>
            <w:r w:rsidRPr="00933BB0">
              <w:rPr>
                <w:rFonts w:eastAsiaTheme="minorHAnsi"/>
                <w:szCs w:val="28"/>
                <w:lang w:eastAsia="en-US"/>
              </w:rPr>
              <w:t>)</w:t>
            </w:r>
          </w:p>
        </w:tc>
      </w:tr>
    </w:tbl>
    <w:p w:rsidR="00933BB0" w:rsidRDefault="00933BB0" w:rsidP="00933BB0">
      <w:pPr>
        <w:rPr>
          <w:szCs w:val="28"/>
        </w:rPr>
      </w:pPr>
      <w:r>
        <w:rPr>
          <w:szCs w:val="28"/>
        </w:rPr>
        <w:t>где L</w:t>
      </w:r>
      <w:r>
        <w:rPr>
          <w:szCs w:val="28"/>
          <w:vertAlign w:val="subscript"/>
        </w:rPr>
        <w:t>рез</w:t>
      </w:r>
      <w:r>
        <w:rPr>
          <w:szCs w:val="28"/>
        </w:rPr>
        <w:t xml:space="preserve"> – длина резания, мм; L</w:t>
      </w:r>
      <w:r>
        <w:rPr>
          <w:szCs w:val="28"/>
          <w:vertAlign w:val="subscript"/>
        </w:rPr>
        <w:t>рез</w:t>
      </w:r>
      <w:r>
        <w:rPr>
          <w:szCs w:val="28"/>
        </w:rPr>
        <w:t xml:space="preserve"> = 4 мм;</w:t>
      </w:r>
    </w:p>
    <w:p w:rsidR="00933BB0" w:rsidRDefault="00933BB0" w:rsidP="00933BB0">
      <w:pPr>
        <w:rPr>
          <w:szCs w:val="28"/>
        </w:rPr>
      </w:pPr>
      <w:r>
        <w:rPr>
          <w:szCs w:val="28"/>
        </w:rPr>
        <w:t>y – величина подвода врезания и перебега инструмента, мм; у</w:t>
      </w:r>
      <w:r w:rsidR="00790A76">
        <w:rPr>
          <w:szCs w:val="28"/>
        </w:rPr>
        <w:t xml:space="preserve"> </w:t>
      </w:r>
      <w:r>
        <w:rPr>
          <w:szCs w:val="28"/>
        </w:rPr>
        <w:t>=</w:t>
      </w:r>
      <w:r w:rsidR="00790A76">
        <w:rPr>
          <w:szCs w:val="28"/>
        </w:rPr>
        <w:t xml:space="preserve"> </w:t>
      </w:r>
      <w:r>
        <w:rPr>
          <w:szCs w:val="28"/>
        </w:rPr>
        <w:t>2 мм;</w:t>
      </w:r>
    </w:p>
    <w:p w:rsidR="00933BB0" w:rsidRDefault="00933BB0" w:rsidP="00933BB0">
      <w:pPr>
        <w:rPr>
          <w:szCs w:val="28"/>
        </w:rPr>
      </w:pPr>
      <w:r>
        <w:rPr>
          <w:szCs w:val="28"/>
        </w:rPr>
        <w:t>L</w:t>
      </w:r>
      <w:r>
        <w:rPr>
          <w:szCs w:val="28"/>
          <w:vertAlign w:val="subscript"/>
        </w:rPr>
        <w:t>доп</w:t>
      </w:r>
      <w:r>
        <w:rPr>
          <w:szCs w:val="28"/>
        </w:rPr>
        <w:t xml:space="preserve"> </w:t>
      </w:r>
      <w:r w:rsidR="00790A76">
        <w:rPr>
          <w:szCs w:val="28"/>
        </w:rPr>
        <w:t>– дополнительная длина хода, мм;</w:t>
      </w:r>
      <w:r>
        <w:rPr>
          <w:szCs w:val="28"/>
        </w:rPr>
        <w:t xml:space="preserve"> L</w:t>
      </w:r>
      <w:r>
        <w:rPr>
          <w:szCs w:val="28"/>
          <w:vertAlign w:val="subscript"/>
        </w:rPr>
        <w:t>доп</w:t>
      </w:r>
      <w:r w:rsidR="00790A76">
        <w:rPr>
          <w:szCs w:val="28"/>
        </w:rPr>
        <w:t>= 5 мм.</w:t>
      </w:r>
    </w:p>
    <w:p w:rsidR="006430C3" w:rsidRDefault="006430C3" w:rsidP="00933BB0">
      <w:pPr>
        <w:rPr>
          <w:szCs w:val="28"/>
        </w:rPr>
      </w:pPr>
    </w:p>
    <w:p w:rsidR="00790A76"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L</m:t>
              </m:r>
            </m:e>
            <m:sub>
              <m:r>
                <w:rPr>
                  <w:rFonts w:ascii="Cambria Math" w:hAnsi="Cambria Math"/>
                  <w:szCs w:val="28"/>
                </w:rPr>
                <m:t>р.х.</m:t>
              </m:r>
            </m:sub>
          </m:sSub>
          <m:r>
            <w:rPr>
              <w:rFonts w:ascii="Cambria Math" w:hAnsi="Cambria Math"/>
              <w:szCs w:val="28"/>
            </w:rPr>
            <m:t>=21+2+5=28 мм.</m:t>
          </m:r>
        </m:oMath>
      </m:oMathPara>
    </w:p>
    <w:p w:rsidR="00790A76" w:rsidRDefault="00790A76" w:rsidP="00933BB0">
      <w:pPr>
        <w:rPr>
          <w:szCs w:val="28"/>
        </w:rPr>
      </w:pPr>
    </w:p>
    <w:p w:rsidR="00933BB0" w:rsidRDefault="00933BB0" w:rsidP="00933BB0">
      <w:pPr>
        <w:rPr>
          <w:szCs w:val="28"/>
        </w:rPr>
      </w:pPr>
      <w:r>
        <w:rPr>
          <w:szCs w:val="28"/>
        </w:rPr>
        <w:t xml:space="preserve">Подача </w:t>
      </w:r>
      <m:oMath>
        <m:r>
          <w:rPr>
            <w:rFonts w:ascii="Cambria Math" w:hAnsi="Cambria Math"/>
            <w:szCs w:val="28"/>
          </w:rPr>
          <m:t>s=0,45</m:t>
        </m:r>
      </m:oMath>
      <w:r>
        <w:rPr>
          <w:szCs w:val="28"/>
        </w:rPr>
        <w:t xml:space="preserve"> мм/об.</w:t>
      </w:r>
    </w:p>
    <w:p w:rsidR="00933BB0" w:rsidRDefault="00933BB0" w:rsidP="00933BB0">
      <w:pPr>
        <w:rPr>
          <w:szCs w:val="28"/>
        </w:rPr>
      </w:pPr>
      <w:r>
        <w:rPr>
          <w:szCs w:val="28"/>
        </w:rPr>
        <w:t>Скорость резания определяется по формуле:</w:t>
      </w:r>
    </w:p>
    <w:p w:rsidR="006430C3" w:rsidRDefault="006430C3" w:rsidP="00933BB0">
      <w:pPr>
        <w:rPr>
          <w:szCs w:val="28"/>
        </w:rPr>
      </w:pPr>
    </w:p>
    <w:tbl>
      <w:tblPr>
        <w:tblW w:w="0" w:type="auto"/>
        <w:tblLook w:val="04A0"/>
      </w:tblPr>
      <w:tblGrid>
        <w:gridCol w:w="8710"/>
        <w:gridCol w:w="963"/>
      </w:tblGrid>
      <w:tr w:rsidR="00277160" w:rsidTr="00475F96">
        <w:tc>
          <w:tcPr>
            <w:tcW w:w="8710" w:type="dxa"/>
          </w:tcPr>
          <w:p w:rsidR="00277160" w:rsidRPr="00011527" w:rsidRDefault="0036305B" w:rsidP="00475F96">
            <w:pPr>
              <w:jc w:val="left"/>
              <w:rPr>
                <w:szCs w:val="28"/>
              </w:rPr>
            </w:pPr>
            <m:oMathPara>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C</m:t>
                        </m:r>
                      </m:e>
                      <m:sub>
                        <m:r>
                          <w:rPr>
                            <w:rFonts w:ascii="Cambria Math" w:hAnsi="Cambria Math"/>
                            <w:szCs w:val="28"/>
                          </w:rPr>
                          <m:t xml:space="preserve">v </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 xml:space="preserve"> D</m:t>
                        </m:r>
                      </m:e>
                      <m:sup>
                        <m:r>
                          <w:rPr>
                            <w:rFonts w:ascii="Cambria Math" w:hAnsi="Cambria Math"/>
                            <w:szCs w:val="28"/>
                          </w:rPr>
                          <m:t>q</m:t>
                        </m:r>
                      </m:sup>
                    </m:sSup>
                  </m:num>
                  <m:den>
                    <m:sSup>
                      <m:sSupPr>
                        <m:ctrlPr>
                          <w:rPr>
                            <w:rFonts w:ascii="Cambria Math" w:hAnsi="Cambria Math"/>
                            <w:i/>
                            <w:szCs w:val="28"/>
                          </w:rPr>
                        </m:ctrlPr>
                      </m:sSupPr>
                      <m:e>
                        <m:r>
                          <w:rPr>
                            <w:rFonts w:ascii="Cambria Math" w:hAnsi="Cambria Math"/>
                            <w:szCs w:val="28"/>
                          </w:rPr>
                          <m:t>T</m:t>
                        </m:r>
                      </m:e>
                      <m:sup>
                        <m:r>
                          <w:rPr>
                            <w:rFonts w:ascii="Cambria Math" w:hAnsi="Cambria Math"/>
                            <w:szCs w:val="28"/>
                          </w:rPr>
                          <m:t>m</m:t>
                        </m:r>
                      </m:sup>
                    </m:sSup>
                    <m:r>
                      <w:rPr>
                        <w:rFonts w:ascii="Cambria Math" w:hAnsi="Cambria Math"/>
                        <w:szCs w:val="28"/>
                      </w:rPr>
                      <m:t xml:space="preserve"> ∙</m:t>
                    </m:r>
                    <m:sSup>
                      <m:sSupPr>
                        <m:ctrlPr>
                          <w:rPr>
                            <w:rFonts w:ascii="Cambria Math" w:hAnsi="Cambria Math"/>
                            <w:i/>
                            <w:szCs w:val="28"/>
                          </w:rPr>
                        </m:ctrlPr>
                      </m:sSupPr>
                      <m:e>
                        <m:r>
                          <w:rPr>
                            <w:rFonts w:ascii="Cambria Math" w:hAnsi="Cambria Math"/>
                            <w:szCs w:val="28"/>
                          </w:rPr>
                          <m:t xml:space="preserve"> S</m:t>
                        </m:r>
                      </m:e>
                      <m:sup>
                        <m:r>
                          <w:rPr>
                            <w:rFonts w:ascii="Cambria Math" w:hAnsi="Cambria Math"/>
                            <w:szCs w:val="28"/>
                          </w:rPr>
                          <m:t>y</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v</m:t>
                    </m:r>
                  </m:sub>
                </m:sSub>
                <m:r>
                  <w:rPr>
                    <w:rFonts w:ascii="Cambria Math" w:hAnsi="Cambria Math"/>
                    <w:szCs w:val="28"/>
                  </w:rPr>
                  <m:t>,</m:t>
                </m:r>
              </m:oMath>
            </m:oMathPara>
          </w:p>
        </w:tc>
        <w:tc>
          <w:tcPr>
            <w:tcW w:w="963" w:type="dxa"/>
          </w:tcPr>
          <w:p w:rsidR="00277160" w:rsidRPr="00933BB0" w:rsidRDefault="00277160" w:rsidP="00475F96">
            <w:pPr>
              <w:ind w:firstLine="0"/>
              <w:rPr>
                <w:rFonts w:eastAsiaTheme="minorHAnsi"/>
                <w:szCs w:val="28"/>
                <w:lang w:eastAsia="en-US"/>
              </w:rPr>
            </w:pPr>
            <w:r>
              <w:rPr>
                <w:rFonts w:eastAsiaTheme="minorHAnsi"/>
                <w:szCs w:val="28"/>
                <w:lang w:eastAsia="en-US"/>
              </w:rPr>
              <w:t>(4.13</w:t>
            </w:r>
            <w:r w:rsidRPr="00933BB0">
              <w:rPr>
                <w:rFonts w:eastAsiaTheme="minorHAnsi"/>
                <w:szCs w:val="28"/>
                <w:lang w:eastAsia="en-US"/>
              </w:rPr>
              <w:t>)</w:t>
            </w:r>
          </w:p>
        </w:tc>
      </w:tr>
    </w:tbl>
    <w:p w:rsidR="00933BB0" w:rsidRDefault="00933BB0" w:rsidP="00933BB0">
      <w:pPr>
        <w:rPr>
          <w:szCs w:val="28"/>
        </w:rPr>
      </w:pPr>
      <w:r>
        <w:rPr>
          <w:szCs w:val="28"/>
        </w:rPr>
        <w:t xml:space="preserve">где Т - время непрерывной работы </w:t>
      </w:r>
      <w:r w:rsidR="00590799">
        <w:rPr>
          <w:szCs w:val="28"/>
        </w:rPr>
        <w:t>сверла;</w:t>
      </w:r>
      <w:r>
        <w:rPr>
          <w:szCs w:val="28"/>
        </w:rPr>
        <w:t xml:space="preserve"> </w:t>
      </w:r>
    </w:p>
    <w:p w:rsidR="00933BB0" w:rsidRDefault="0036305B" w:rsidP="00933BB0">
      <w:pPr>
        <w:rPr>
          <w:szCs w:val="28"/>
          <w:lang w:val="en-US"/>
        </w:rPr>
      </w:pPr>
      <w:r>
        <w:rPr>
          <w:szCs w:val="28"/>
          <w:lang w:val="en-US"/>
        </w:rPr>
        <w:t xml:space="preserve">S </w:t>
      </w:r>
      <w:r w:rsidR="00933BB0">
        <w:rPr>
          <w:szCs w:val="28"/>
          <w:lang w:val="en-US"/>
        </w:rPr>
        <w:t xml:space="preserve">– </w:t>
      </w:r>
      <w:r w:rsidR="00933BB0">
        <w:rPr>
          <w:szCs w:val="28"/>
        </w:rPr>
        <w:t>подача</w:t>
      </w:r>
      <w:r w:rsidR="00933BB0">
        <w:rPr>
          <w:szCs w:val="28"/>
          <w:lang w:val="en-US"/>
        </w:rPr>
        <w:t>;</w:t>
      </w:r>
    </w:p>
    <w:p w:rsidR="00933BB0" w:rsidRDefault="007945D6" w:rsidP="00933BB0">
      <w:pPr>
        <w:rPr>
          <w:szCs w:val="28"/>
          <w:lang w:val="en-US"/>
        </w:rPr>
      </w:pPr>
      <m:oMath>
        <m:sSub>
          <m:sSubPr>
            <m:ctrlPr>
              <w:rPr>
                <w:rFonts w:ascii="Cambria Math" w:hAnsi="Cambria Math"/>
                <w:i/>
                <w:szCs w:val="28"/>
              </w:rPr>
            </m:ctrlPr>
          </m:sSubPr>
          <m:e>
            <m:r>
              <w:rPr>
                <w:rFonts w:ascii="Cambria Math" w:hAnsi="Cambria Math"/>
                <w:szCs w:val="28"/>
                <w:lang w:val="en-US"/>
              </w:rPr>
              <m:t>C</m:t>
            </m:r>
          </m:e>
          <m:sub>
            <m:r>
              <w:rPr>
                <w:rFonts w:ascii="Cambria Math" w:hAnsi="Cambria Math"/>
                <w:szCs w:val="28"/>
              </w:rPr>
              <m:t>v</m:t>
            </m:r>
          </m:sub>
        </m:sSub>
        <m:r>
          <w:rPr>
            <w:rFonts w:ascii="Cambria Math" w:hAnsi="Cambria Math"/>
            <w:szCs w:val="28"/>
            <w:lang w:val="en-US"/>
          </w:rPr>
          <m:t>=9,8</m:t>
        </m:r>
      </m:oMath>
      <w:r w:rsidR="00933BB0">
        <w:rPr>
          <w:szCs w:val="28"/>
          <w:lang w:val="en-US"/>
        </w:rPr>
        <w:t>;</w:t>
      </w:r>
    </w:p>
    <w:p w:rsidR="00933BB0" w:rsidRDefault="00933BB0" w:rsidP="00933BB0">
      <w:pPr>
        <w:rPr>
          <w:szCs w:val="28"/>
          <w:lang w:val="en-US"/>
        </w:rPr>
      </w:pPr>
      <w:r>
        <w:rPr>
          <w:szCs w:val="28"/>
          <w:lang w:val="en-US"/>
        </w:rPr>
        <w:t>q = 0,4;</w:t>
      </w:r>
    </w:p>
    <w:p w:rsidR="00933BB0" w:rsidRDefault="00933BB0" w:rsidP="00933BB0">
      <w:pPr>
        <w:rPr>
          <w:szCs w:val="28"/>
          <w:lang w:val="en-US"/>
        </w:rPr>
      </w:pPr>
      <w:r>
        <w:rPr>
          <w:szCs w:val="28"/>
          <w:lang w:val="en-US"/>
        </w:rPr>
        <w:t>y = 0,5;</w:t>
      </w:r>
    </w:p>
    <w:p w:rsidR="00933BB0" w:rsidRPr="00933BB0" w:rsidRDefault="00933BB0" w:rsidP="00933BB0">
      <w:pPr>
        <w:rPr>
          <w:szCs w:val="28"/>
          <w:lang w:val="en-US"/>
        </w:rPr>
      </w:pPr>
      <w:r>
        <w:rPr>
          <w:szCs w:val="28"/>
          <w:lang w:val="en-US"/>
        </w:rPr>
        <w:t>m</w:t>
      </w:r>
      <w:r w:rsidRPr="00933BB0">
        <w:rPr>
          <w:szCs w:val="28"/>
          <w:lang w:val="en-US"/>
        </w:rPr>
        <w:t xml:space="preserve"> = 0,2;</w:t>
      </w:r>
    </w:p>
    <w:p w:rsidR="00933BB0" w:rsidRDefault="00933BB0" w:rsidP="00933BB0">
      <w:pPr>
        <w:rPr>
          <w:szCs w:val="28"/>
        </w:rPr>
      </w:pPr>
      <w:r>
        <w:rPr>
          <w:szCs w:val="28"/>
          <w:lang w:val="en-US"/>
        </w:rPr>
        <w:t>T</w:t>
      </w:r>
      <w:r>
        <w:rPr>
          <w:szCs w:val="28"/>
        </w:rPr>
        <w:t xml:space="preserve"> = 50 мин;</w:t>
      </w:r>
    </w:p>
    <w:p w:rsidR="00933BB0" w:rsidRDefault="007945D6" w:rsidP="00933BB0">
      <w:pPr>
        <w:rPr>
          <w:i/>
          <w:szCs w:val="28"/>
        </w:rPr>
      </w:pPr>
      <m:oMathPara>
        <m:oMathParaPr>
          <m:jc m:val="left"/>
        </m:oMathParaPr>
        <m:oMath>
          <m:sSub>
            <m:sSubPr>
              <m:ctrlPr>
                <w:rPr>
                  <w:rFonts w:ascii="Cambria Math" w:hAnsi="Cambria Math"/>
                  <w:i/>
                  <w:szCs w:val="28"/>
                </w:rPr>
              </m:ctrlPr>
            </m:sSubPr>
            <m:e>
              <m:r>
                <w:rPr>
                  <w:rFonts w:ascii="Cambria Math" w:hAnsi="Cambria Math"/>
                  <w:szCs w:val="28"/>
                </w:rPr>
                <m:t xml:space="preserve">       </m:t>
              </m:r>
              <m:r>
                <w:rPr>
                  <w:rFonts w:ascii="Cambria Math" w:hAnsi="Cambria Math"/>
                  <w:szCs w:val="28"/>
                  <w:lang w:val="en-US"/>
                </w:rPr>
                <m:t>K</m:t>
              </m:r>
            </m:e>
            <m:sub>
              <m:r>
                <w:rPr>
                  <w:rFonts w:ascii="Cambria Math" w:hAnsi="Cambria Math"/>
                  <w:szCs w:val="28"/>
                </w:rPr>
                <m:t>v</m:t>
              </m:r>
            </m:sub>
          </m:sSub>
          <m:r>
            <w:rPr>
              <w:rFonts w:ascii="Cambria Math" w:hAnsi="Cambria Math"/>
              <w:szCs w:val="28"/>
            </w:rPr>
            <m:t>=0,95;</m:t>
          </m:r>
        </m:oMath>
      </m:oMathPara>
    </w:p>
    <w:p w:rsidR="006430C3" w:rsidRPr="0036305B" w:rsidRDefault="006430C3" w:rsidP="00933BB0">
      <w:pPr>
        <w:rPr>
          <w:i/>
          <w:szCs w:val="28"/>
          <w:lang w:val="en-US"/>
        </w:rPr>
      </w:pPr>
    </w:p>
    <w:p w:rsidR="0036305B" w:rsidRPr="0036305B" w:rsidRDefault="0036305B" w:rsidP="00933BB0">
      <w:pPr>
        <w:rPr>
          <w:szCs w:val="28"/>
        </w:rPr>
      </w:pPr>
      <m:oMathPara>
        <m:oMathParaPr>
          <m:jc m:val="center"/>
        </m:oMathParaPr>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r>
                <w:rPr>
                  <w:rFonts w:ascii="Cambria Math" w:hAnsi="Cambria Math"/>
                  <w:szCs w:val="28"/>
                </w:rPr>
                <m:t>9,8∙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0,4</m:t>
                  </m:r>
                </m:sup>
              </m:sSup>
            </m:num>
            <m:den>
              <m:sSup>
                <m:sSupPr>
                  <m:ctrlPr>
                    <w:rPr>
                      <w:rFonts w:ascii="Cambria Math" w:hAnsi="Cambria Math"/>
                      <w:i/>
                      <w:szCs w:val="28"/>
                    </w:rPr>
                  </m:ctrlPr>
                </m:sSupPr>
                <m:e>
                  <m:r>
                    <w:rPr>
                      <w:rFonts w:ascii="Cambria Math" w:hAnsi="Cambria Math"/>
                      <w:szCs w:val="28"/>
                    </w:rPr>
                    <m:t>50</m:t>
                  </m:r>
                </m:e>
                <m:sup>
                  <m:r>
                    <w:rPr>
                      <w:rFonts w:ascii="Cambria Math" w:hAnsi="Cambria Math"/>
                      <w:szCs w:val="28"/>
                    </w:rPr>
                    <m:t>0,2</m:t>
                  </m:r>
                </m:sup>
              </m:sSup>
              <m:r>
                <w:rPr>
                  <w:rFonts w:ascii="Cambria Math" w:hAnsi="Cambria Math"/>
                  <w:szCs w:val="28"/>
                </w:rPr>
                <m:t>∙0,</m:t>
              </m:r>
              <m:sSup>
                <m:sSupPr>
                  <m:ctrlPr>
                    <w:rPr>
                      <w:rFonts w:ascii="Cambria Math" w:hAnsi="Cambria Math"/>
                      <w:i/>
                      <w:szCs w:val="28"/>
                    </w:rPr>
                  </m:ctrlPr>
                </m:sSupPr>
                <m:e>
                  <m:r>
                    <w:rPr>
                      <w:rFonts w:ascii="Cambria Math" w:hAnsi="Cambria Math"/>
                      <w:szCs w:val="28"/>
                    </w:rPr>
                    <m:t>45</m:t>
                  </m:r>
                </m:e>
                <m:sup>
                  <m:r>
                    <w:rPr>
                      <w:rFonts w:ascii="Cambria Math" w:hAnsi="Cambria Math"/>
                      <w:szCs w:val="28"/>
                    </w:rPr>
                    <m:t>0,3</m:t>
                  </m:r>
                </m:sup>
              </m:sSup>
            </m:den>
          </m:f>
          <m:r>
            <w:rPr>
              <w:rFonts w:ascii="Cambria Math" w:hAnsi="Cambria Math"/>
              <w:szCs w:val="28"/>
            </w:rPr>
            <m:t>∙0,95=14,3 м/мин.</m:t>
          </m:r>
        </m:oMath>
      </m:oMathPara>
    </w:p>
    <w:p w:rsidR="0036305B" w:rsidRDefault="0036305B" w:rsidP="00933BB0"/>
    <w:p w:rsidR="00933BB0" w:rsidRDefault="00933BB0" w:rsidP="00933BB0">
      <w:r>
        <w:t>Частота вращения определяется по формуле:</w:t>
      </w:r>
    </w:p>
    <w:p w:rsidR="006430C3" w:rsidRDefault="006430C3" w:rsidP="00933BB0"/>
    <w:tbl>
      <w:tblPr>
        <w:tblW w:w="0" w:type="auto"/>
        <w:tblLook w:val="04A0"/>
      </w:tblPr>
      <w:tblGrid>
        <w:gridCol w:w="8710"/>
        <w:gridCol w:w="963"/>
      </w:tblGrid>
      <w:tr w:rsidR="0036305B" w:rsidTr="00475F96">
        <w:tc>
          <w:tcPr>
            <w:tcW w:w="8710" w:type="dxa"/>
          </w:tcPr>
          <w:p w:rsidR="0036305B" w:rsidRPr="00011527" w:rsidRDefault="0036305B" w:rsidP="00475F96">
            <w:pPr>
              <w:jc w:val="left"/>
              <w:rPr>
                <w:szCs w:val="28"/>
              </w:rPr>
            </w:pPr>
            <m:oMathPara>
              <m:oMath>
                <m:r>
                  <w:rPr>
                    <w:rFonts w:ascii="Cambria Math" w:hAnsi="Cambria Math"/>
                    <w:szCs w:val="28"/>
                  </w:rPr>
                  <m:t>n=</m:t>
                </m:r>
                <m:f>
                  <m:fPr>
                    <m:ctrlPr>
                      <w:rPr>
                        <w:rFonts w:ascii="Cambria Math" w:hAnsi="Cambria Math"/>
                        <w:i/>
                        <w:szCs w:val="28"/>
                      </w:rPr>
                    </m:ctrlPr>
                  </m:fPr>
                  <m:num>
                    <m:r>
                      <w:rPr>
                        <w:rFonts w:ascii="Cambria Math" w:hAnsi="Cambria Math"/>
                        <w:szCs w:val="28"/>
                      </w:rPr>
                      <m:t>1000∙v</m:t>
                    </m:r>
                  </m:num>
                  <m:den>
                    <m:r>
                      <w:rPr>
                        <w:rFonts w:ascii="Cambria Math" w:hAnsi="Cambria Math"/>
                        <w:szCs w:val="28"/>
                      </w:rPr>
                      <m:t>π∙d</m:t>
                    </m:r>
                  </m:den>
                </m:f>
                <m:r>
                  <w:rPr>
                    <w:rFonts w:ascii="Cambria Math" w:hAnsi="Cambria Math"/>
                    <w:szCs w:val="28"/>
                  </w:rPr>
                  <m:t>,</m:t>
                </m:r>
              </m:oMath>
            </m:oMathPara>
          </w:p>
        </w:tc>
        <w:tc>
          <w:tcPr>
            <w:tcW w:w="963" w:type="dxa"/>
          </w:tcPr>
          <w:p w:rsidR="0036305B" w:rsidRPr="00933BB0" w:rsidRDefault="0036305B" w:rsidP="0036305B">
            <w:pPr>
              <w:ind w:firstLine="0"/>
              <w:rPr>
                <w:rFonts w:eastAsiaTheme="minorHAnsi"/>
                <w:szCs w:val="28"/>
                <w:lang w:eastAsia="en-US"/>
              </w:rPr>
            </w:pPr>
            <w:r>
              <w:rPr>
                <w:rFonts w:eastAsiaTheme="minorHAnsi"/>
                <w:szCs w:val="28"/>
                <w:lang w:eastAsia="en-US"/>
              </w:rPr>
              <w:t>(4.14</w:t>
            </w:r>
            <w:r w:rsidRPr="00933BB0">
              <w:rPr>
                <w:rFonts w:eastAsiaTheme="minorHAnsi"/>
                <w:szCs w:val="28"/>
                <w:lang w:eastAsia="en-US"/>
              </w:rPr>
              <w:t>)</w:t>
            </w:r>
          </w:p>
        </w:tc>
      </w:tr>
    </w:tbl>
    <w:p w:rsidR="00933BB0" w:rsidRDefault="00DE3137" w:rsidP="00933BB0">
      <w:pPr>
        <w:rPr>
          <w:szCs w:val="28"/>
        </w:rPr>
      </w:pPr>
      <m:oMathPara>
        <m:oMath>
          <m:r>
            <w:rPr>
              <w:rFonts w:ascii="Cambria Math" w:hAnsi="Cambria Math"/>
              <w:szCs w:val="28"/>
            </w:rPr>
            <m:t>n=</m:t>
          </m:r>
          <m:f>
            <m:fPr>
              <m:ctrlPr>
                <w:rPr>
                  <w:rFonts w:ascii="Cambria Math" w:hAnsi="Cambria Math"/>
                  <w:i/>
                  <w:szCs w:val="28"/>
                </w:rPr>
              </m:ctrlPr>
            </m:fPr>
            <m:num>
              <m:r>
                <w:rPr>
                  <w:rFonts w:ascii="Cambria Math" w:hAnsi="Cambria Math"/>
                  <w:szCs w:val="28"/>
                </w:rPr>
                <m:t>1000∙14,3</m:t>
              </m:r>
            </m:num>
            <m:den>
              <m:r>
                <w:rPr>
                  <w:rFonts w:ascii="Cambria Math" w:hAnsi="Cambria Math"/>
                  <w:szCs w:val="28"/>
                </w:rPr>
                <m:t>3,14∙16</m:t>
              </m:r>
            </m:den>
          </m:f>
          <m:r>
            <w:rPr>
              <w:rFonts w:ascii="Cambria Math" w:hAnsi="Cambria Math"/>
              <w:szCs w:val="28"/>
            </w:rPr>
            <m:t>=284.9 об/мин.</m:t>
          </m:r>
        </m:oMath>
      </m:oMathPara>
    </w:p>
    <w:p w:rsidR="0036305B" w:rsidRDefault="0036305B" w:rsidP="00933BB0">
      <w:pPr>
        <w:rPr>
          <w:szCs w:val="28"/>
        </w:rPr>
      </w:pPr>
    </w:p>
    <w:p w:rsidR="00933BB0" w:rsidRDefault="00933BB0" w:rsidP="00933BB0">
      <w:pPr>
        <w:rPr>
          <w:szCs w:val="28"/>
        </w:rPr>
      </w:pPr>
      <w:r>
        <w:rPr>
          <w:szCs w:val="28"/>
        </w:rPr>
        <w:t xml:space="preserve">Принимаем </w:t>
      </w:r>
      <w:r>
        <w:rPr>
          <w:szCs w:val="28"/>
          <w:lang w:val="en-US"/>
        </w:rPr>
        <w:t>n</w:t>
      </w:r>
      <w:r>
        <w:rPr>
          <w:szCs w:val="28"/>
        </w:rPr>
        <w:t xml:space="preserve"> = 290 об/мин.              </w:t>
      </w:r>
    </w:p>
    <w:p w:rsidR="00933BB0" w:rsidRDefault="00933BB0" w:rsidP="00933BB0">
      <w:r>
        <w:t>Фактическая скорость резания определяется по формуле:</w:t>
      </w:r>
    </w:p>
    <w:tbl>
      <w:tblPr>
        <w:tblW w:w="0" w:type="auto"/>
        <w:tblLook w:val="04A0"/>
      </w:tblPr>
      <w:tblGrid>
        <w:gridCol w:w="8710"/>
        <w:gridCol w:w="963"/>
      </w:tblGrid>
      <w:tr w:rsidR="0036305B" w:rsidTr="00475F96">
        <w:tc>
          <w:tcPr>
            <w:tcW w:w="8710" w:type="dxa"/>
          </w:tcPr>
          <w:p w:rsidR="0036305B" w:rsidRPr="00011527" w:rsidRDefault="007945D6" w:rsidP="00475F96">
            <w:pPr>
              <w:jc w:val="left"/>
              <w:rPr>
                <w:szCs w:val="28"/>
              </w:rPr>
            </w:pPr>
            <m:oMathPara>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ф</m:t>
                    </m:r>
                  </m:sub>
                </m:sSub>
                <m:r>
                  <w:rPr>
                    <w:rFonts w:ascii="Cambria Math" w:hAnsi="Cambria Math"/>
                    <w:szCs w:val="28"/>
                  </w:rPr>
                  <m:t>=</m:t>
                </m:r>
                <m:f>
                  <m:fPr>
                    <m:ctrlPr>
                      <w:rPr>
                        <w:rFonts w:ascii="Cambria Math" w:hAnsi="Cambria Math"/>
                        <w:i/>
                        <w:szCs w:val="28"/>
                      </w:rPr>
                    </m:ctrlPr>
                  </m:fPr>
                  <m:num>
                    <m:r>
                      <w:rPr>
                        <w:rFonts w:ascii="Cambria Math" w:hAnsi="Cambria Math"/>
                        <w:szCs w:val="28"/>
                      </w:rPr>
                      <m:t>π∙d∙n</m:t>
                    </m:r>
                  </m:num>
                  <m:den>
                    <m:r>
                      <w:rPr>
                        <w:rFonts w:ascii="Cambria Math" w:hAnsi="Cambria Math"/>
                        <w:szCs w:val="28"/>
                      </w:rPr>
                      <m:t>1000</m:t>
                    </m:r>
                  </m:den>
                </m:f>
                <m:r>
                  <w:rPr>
                    <w:rFonts w:ascii="Cambria Math" w:hAnsi="Cambria Math"/>
                    <w:szCs w:val="28"/>
                  </w:rPr>
                  <m:t>,</m:t>
                </m:r>
              </m:oMath>
            </m:oMathPara>
          </w:p>
        </w:tc>
        <w:tc>
          <w:tcPr>
            <w:tcW w:w="963" w:type="dxa"/>
          </w:tcPr>
          <w:p w:rsidR="0036305B" w:rsidRPr="00933BB0" w:rsidRDefault="0036305B" w:rsidP="00475F96">
            <w:pPr>
              <w:ind w:firstLine="0"/>
              <w:rPr>
                <w:rFonts w:eastAsiaTheme="minorHAnsi"/>
                <w:szCs w:val="28"/>
                <w:lang w:eastAsia="en-US"/>
              </w:rPr>
            </w:pPr>
            <w:r>
              <w:rPr>
                <w:rFonts w:eastAsiaTheme="minorHAnsi"/>
                <w:szCs w:val="28"/>
                <w:lang w:eastAsia="en-US"/>
              </w:rPr>
              <w:t>(4.15</w:t>
            </w:r>
            <w:r w:rsidRPr="00933BB0">
              <w:rPr>
                <w:rFonts w:eastAsiaTheme="minorHAnsi"/>
                <w:szCs w:val="28"/>
                <w:lang w:eastAsia="en-US"/>
              </w:rPr>
              <w:t>)</w:t>
            </w:r>
          </w:p>
        </w:tc>
      </w:tr>
    </w:tbl>
    <w:p w:rsidR="00933BB0" w:rsidRDefault="00933BB0" w:rsidP="00933BB0">
      <w:pPr>
        <w:rPr>
          <w:color w:val="000000" w:themeColor="text1"/>
          <w:szCs w:val="28"/>
        </w:rPr>
      </w:pPr>
      <w:r>
        <w:rPr>
          <w:color w:val="000000" w:themeColor="text1"/>
          <w:szCs w:val="28"/>
        </w:rPr>
        <w:t xml:space="preserve">где </w:t>
      </w:r>
      <w:r>
        <w:rPr>
          <w:color w:val="000000" w:themeColor="text1"/>
          <w:szCs w:val="28"/>
          <w:lang w:val="en-US"/>
        </w:rPr>
        <w:t>d</w:t>
      </w:r>
      <w:r>
        <w:rPr>
          <w:color w:val="000000" w:themeColor="text1"/>
          <w:szCs w:val="28"/>
        </w:rPr>
        <w:t>- диаметр, мм;</w:t>
      </w:r>
    </w:p>
    <w:p w:rsidR="00933BB0" w:rsidRDefault="00933BB0" w:rsidP="00933BB0">
      <w:pPr>
        <w:rPr>
          <w:color w:val="000000" w:themeColor="text1"/>
          <w:szCs w:val="28"/>
        </w:rPr>
      </w:pPr>
      <w:r>
        <w:rPr>
          <w:color w:val="000000" w:themeColor="text1"/>
          <w:szCs w:val="28"/>
          <w:lang w:val="en-US"/>
        </w:rPr>
        <w:t>n</w:t>
      </w:r>
      <w:r>
        <w:rPr>
          <w:color w:val="000000" w:themeColor="text1"/>
          <w:szCs w:val="28"/>
        </w:rPr>
        <w:t>- обороты</w:t>
      </w:r>
      <w:r w:rsidR="0036305B">
        <w:rPr>
          <w:color w:val="000000" w:themeColor="text1"/>
          <w:szCs w:val="28"/>
        </w:rPr>
        <w:t>;</w:t>
      </w:r>
    </w:p>
    <w:p w:rsidR="006430C3" w:rsidRDefault="006430C3" w:rsidP="00933BB0">
      <w:pPr>
        <w:rPr>
          <w:color w:val="000000" w:themeColor="text1"/>
          <w:szCs w:val="28"/>
        </w:rPr>
      </w:pPr>
    </w:p>
    <w:p w:rsidR="00933BB0" w:rsidRDefault="007945D6" w:rsidP="0036305B">
      <w:pPr>
        <w:jc w:val="center"/>
        <w:rPr>
          <w:szCs w:val="28"/>
        </w:rPr>
      </w:pPr>
      <m:oMathPara>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ф</m:t>
              </m:r>
            </m:sub>
          </m:sSub>
          <m:r>
            <w:rPr>
              <w:rFonts w:ascii="Cambria Math" w:hAnsi="Cambria Math"/>
              <w:szCs w:val="28"/>
            </w:rPr>
            <m:t>=</m:t>
          </m:r>
          <m:f>
            <m:fPr>
              <m:ctrlPr>
                <w:rPr>
                  <w:rFonts w:ascii="Cambria Math" w:hAnsi="Cambria Math"/>
                  <w:i/>
                  <w:szCs w:val="28"/>
                </w:rPr>
              </m:ctrlPr>
            </m:fPr>
            <m:num>
              <m:r>
                <w:rPr>
                  <w:rFonts w:ascii="Cambria Math" w:hAnsi="Cambria Math"/>
                  <w:szCs w:val="28"/>
                </w:rPr>
                <m:t>3,14∙16∙290</m:t>
              </m:r>
            </m:num>
            <m:den>
              <m:r>
                <w:rPr>
                  <w:rFonts w:ascii="Cambria Math" w:hAnsi="Cambria Math"/>
                  <w:szCs w:val="28"/>
                </w:rPr>
                <m:t>1000</m:t>
              </m:r>
            </m:den>
          </m:f>
          <m:r>
            <w:rPr>
              <w:rFonts w:ascii="Cambria Math" w:hAnsi="Cambria Math"/>
              <w:szCs w:val="28"/>
            </w:rPr>
            <m:t>=14,3 м/мин.</m:t>
          </m:r>
        </m:oMath>
      </m:oMathPara>
    </w:p>
    <w:p w:rsidR="0036305B" w:rsidRDefault="0036305B" w:rsidP="00933BB0">
      <w:pPr>
        <w:rPr>
          <w:szCs w:val="28"/>
        </w:rPr>
      </w:pPr>
    </w:p>
    <w:p w:rsidR="00933BB0" w:rsidRDefault="00933BB0" w:rsidP="00933BB0">
      <w:pPr>
        <w:rPr>
          <w:szCs w:val="28"/>
        </w:rPr>
      </w:pPr>
      <w:r>
        <w:rPr>
          <w:szCs w:val="28"/>
        </w:rPr>
        <w:t>Время на обработку определяется по формуле:</w:t>
      </w:r>
    </w:p>
    <w:p w:rsidR="006430C3" w:rsidRDefault="006430C3" w:rsidP="00933BB0">
      <w:pPr>
        <w:rPr>
          <w:szCs w:val="28"/>
        </w:rPr>
      </w:pPr>
    </w:p>
    <w:tbl>
      <w:tblPr>
        <w:tblW w:w="0" w:type="auto"/>
        <w:tblLook w:val="04A0"/>
      </w:tblPr>
      <w:tblGrid>
        <w:gridCol w:w="8710"/>
        <w:gridCol w:w="963"/>
      </w:tblGrid>
      <w:tr w:rsidR="0036305B" w:rsidTr="00475F96">
        <w:tc>
          <w:tcPr>
            <w:tcW w:w="8710" w:type="dxa"/>
          </w:tcPr>
          <w:p w:rsidR="0036305B" w:rsidRPr="0036305B" w:rsidRDefault="007945D6" w:rsidP="00FD3124">
            <w:pPr>
              <w:tabs>
                <w:tab w:val="right" w:pos="9923"/>
              </w:tabs>
              <w:spacing w:before="60" w:after="60"/>
              <w:ind w:firstLineChars="253" w:firstLine="708"/>
              <w:jc w:val="center"/>
              <w:rPr>
                <w:i/>
                <w:szCs w:val="28"/>
                <w:lang w:val="en-US"/>
              </w:rPr>
            </w:pPr>
            <m:oMathPara>
              <m:oMath>
                <m:sSub>
                  <m:sSubPr>
                    <m:ctrlPr>
                      <w:rPr>
                        <w:rFonts w:ascii="Cambria Math" w:hAnsi="Cambria Math"/>
                        <w:i/>
                        <w:szCs w:val="28"/>
                      </w:rPr>
                    </m:ctrlPr>
                  </m:sSubPr>
                  <m:e>
                    <m:r>
                      <w:rPr>
                        <w:rFonts w:ascii="Cambria Math" w:hAnsi="Cambria Math"/>
                        <w:szCs w:val="28"/>
                        <w:lang w:val="en-US"/>
                      </w:rPr>
                      <m:t>T</m:t>
                    </m:r>
                  </m:e>
                  <m:sub>
                    <m:r>
                      <w:rPr>
                        <w:rFonts w:ascii="Cambria Math" w:hAnsi="Cambria Math"/>
                        <w:szCs w:val="28"/>
                      </w:rPr>
                      <m:t>o</m:t>
                    </m:r>
                  </m:sub>
                </m:sSub>
                <m:r>
                  <w:rPr>
                    <w:rFonts w:asci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р.х.</m:t>
                        </m:r>
                      </m:sub>
                    </m:sSub>
                  </m:num>
                  <m:den>
                    <m:r>
                      <w:rPr>
                        <w:rFonts w:ascii="Cambria Math" w:hAnsi="Cambria Math"/>
                        <w:szCs w:val="28"/>
                        <w:lang w:val="en-US"/>
                      </w:rPr>
                      <m:t>n·S</m:t>
                    </m:r>
                  </m:den>
                </m:f>
                <m:r>
                  <w:rPr>
                    <w:rFonts w:ascii="Cambria Math"/>
                    <w:szCs w:val="28"/>
                  </w:rPr>
                  <m:t xml:space="preserve"> ;</m:t>
                </m:r>
              </m:oMath>
            </m:oMathPara>
          </w:p>
        </w:tc>
        <w:tc>
          <w:tcPr>
            <w:tcW w:w="963" w:type="dxa"/>
          </w:tcPr>
          <w:p w:rsidR="0036305B" w:rsidRPr="00933BB0" w:rsidRDefault="0036305B" w:rsidP="00475F96">
            <w:pPr>
              <w:ind w:firstLine="0"/>
              <w:rPr>
                <w:rFonts w:eastAsiaTheme="minorHAnsi"/>
                <w:szCs w:val="28"/>
                <w:lang w:eastAsia="en-US"/>
              </w:rPr>
            </w:pPr>
            <w:r>
              <w:rPr>
                <w:rFonts w:eastAsiaTheme="minorHAnsi"/>
                <w:szCs w:val="28"/>
                <w:lang w:eastAsia="en-US"/>
              </w:rPr>
              <w:t>(4.10</w:t>
            </w:r>
            <w:r w:rsidRPr="00933BB0">
              <w:rPr>
                <w:rFonts w:eastAsiaTheme="minorHAnsi"/>
                <w:szCs w:val="28"/>
                <w:lang w:eastAsia="en-US"/>
              </w:rPr>
              <w:t>)</w:t>
            </w:r>
          </w:p>
        </w:tc>
      </w:tr>
    </w:tbl>
    <w:p w:rsidR="0036305B" w:rsidRDefault="007945D6" w:rsidP="00933BB0">
      <w:pPr>
        <w:rPr>
          <w:szCs w:val="28"/>
        </w:rPr>
      </w:pPr>
      <m:oMathPara>
        <m:oMath>
          <m:sSub>
            <m:sSubPr>
              <m:ctrlPr>
                <w:rPr>
                  <w:rFonts w:ascii="Cambria Math" w:hAnsi="Cambria Math"/>
                  <w:i/>
                  <w:szCs w:val="28"/>
                </w:rPr>
              </m:ctrlPr>
            </m:sSubPr>
            <m:e>
              <m:r>
                <w:rPr>
                  <w:rFonts w:ascii="Cambria Math" w:hAnsi="Cambria Math"/>
                  <w:szCs w:val="28"/>
                  <w:lang w:val="en-US"/>
                </w:rPr>
                <m:t>T</m:t>
              </m:r>
            </m:e>
            <m:sub>
              <m:r>
                <w:rPr>
                  <w:rFonts w:ascii="Cambria Math" w:hAnsi="Cambria Math"/>
                  <w:szCs w:val="28"/>
                </w:rPr>
                <m:t>o</m:t>
              </m:r>
            </m:sub>
          </m:sSub>
          <m:r>
            <w:rPr>
              <w:rFonts w:ascii="Cambria Math"/>
              <w:szCs w:val="28"/>
            </w:rPr>
            <m:t>=</m:t>
          </m:r>
          <m:f>
            <m:fPr>
              <m:ctrlPr>
                <w:rPr>
                  <w:rFonts w:ascii="Cambria Math" w:hAnsi="Cambria Math"/>
                  <w:i/>
                  <w:szCs w:val="28"/>
                </w:rPr>
              </m:ctrlPr>
            </m:fPr>
            <m:num>
              <m:r>
                <w:rPr>
                  <w:rFonts w:ascii="Cambria Math" w:hAnsi="Cambria Math"/>
                  <w:szCs w:val="28"/>
                </w:rPr>
                <m:t>21</m:t>
              </m:r>
            </m:num>
            <m:den>
              <m:r>
                <w:rPr>
                  <w:rFonts w:ascii="Cambria Math" w:hAnsi="Cambria Math"/>
                  <w:szCs w:val="28"/>
                  <w:lang w:val="en-US"/>
                </w:rPr>
                <m:t>290·0,45</m:t>
              </m:r>
            </m:den>
          </m:f>
          <m:r>
            <w:rPr>
              <w:rFonts w:ascii="Cambria Math" w:hAnsi="Cambria Math"/>
              <w:szCs w:val="28"/>
            </w:rPr>
            <m:t>=0,1 мин.</m:t>
          </m:r>
        </m:oMath>
      </m:oMathPara>
    </w:p>
    <w:p w:rsidR="0036305B" w:rsidRDefault="0036305B" w:rsidP="00933BB0">
      <w:pPr>
        <w:rPr>
          <w:szCs w:val="28"/>
        </w:rPr>
      </w:pPr>
    </w:p>
    <w:p w:rsidR="00302E97" w:rsidRDefault="00302E97" w:rsidP="006430C3">
      <w:pPr>
        <w:pStyle w:val="1"/>
      </w:pPr>
      <w:bookmarkStart w:id="35" w:name="_Toc12374045"/>
      <w:r>
        <w:t>4.3 Техническая характеристика выбранных станков</w:t>
      </w:r>
      <w:bookmarkEnd w:id="35"/>
    </w:p>
    <w:p w:rsidR="00302E97" w:rsidRDefault="0091221E" w:rsidP="00302E97">
      <w:r>
        <w:t xml:space="preserve">Для фрезерных операций был использован </w:t>
      </w:r>
      <w:r w:rsidR="00F667F6">
        <w:t>фрезерный станок Корвет-610. Он</w:t>
      </w:r>
      <w:r w:rsidR="00F667F6" w:rsidRPr="00F667F6">
        <w:t xml:space="preserve"> применяется для сверления отверстий диаметром до 30 мм и фрезеровки деталей в промышленных цехах или частных металлообрабатывающих мастерских. Конструкция модели включает отдельные двигатели для вертикального и горизонтального шпинделей, каждый из которых потребляет 1500 Вт. Для вертикального шпинделя доступен выбор между 8 рабочими скоростями (115, 230, 290, 360, 580, 720, 875 или 1750 об/мин), для горизонтального - между 9 (60, 140, 175, 200, 240, 460, 690, 1090 или 1350 об/мин). Для удобства оператора продольная подача заготовки осуществляется автоматически со скоростью 24, 40, 65, 100</w:t>
      </w:r>
      <w:r w:rsidR="00F667F6">
        <w:t>, 185, 285, 470 или 720 мм/мин.</w:t>
      </w:r>
      <w:r w:rsidR="00EC0030">
        <w:t xml:space="preserve"> Технические характеристики станка Корвет-610 приведены в таблице 4.1.</w:t>
      </w:r>
    </w:p>
    <w:p w:rsidR="00EC0030" w:rsidRDefault="00EC0030" w:rsidP="00302E97"/>
    <w:p w:rsidR="00EC0030" w:rsidRDefault="00EC0030" w:rsidP="00302E97">
      <w:r>
        <w:t>Таблица 4.1 Технические характеристики фрезерного станка Корвет-610</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542"/>
        <w:gridCol w:w="3050"/>
      </w:tblGrid>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 xml:space="preserve">Номинальная потребляемая мощность двигателя </w:t>
            </w:r>
            <w:r>
              <w:t>верт/гориз,</w:t>
            </w:r>
            <w:r w:rsidRPr="00080BA6">
              <w:t xml:space="preserve"> Вт</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1500/1500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Номинальное напряжение питания. В</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380/50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Тип электродвигателя</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асинхронный</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Макс. диаметр сверления,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30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Макс. диаметр концевого фрезерования,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25</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Макс. диаметр торцевого фрезерования,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100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Число скоростей</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8</w:t>
            </w:r>
          </w:p>
        </w:tc>
      </w:tr>
      <w:tr w:rsidR="00EC0030" w:rsidRPr="00080BA6" w:rsidTr="00137D69">
        <w:trPr>
          <w:trHeight w:val="1216"/>
        </w:trPr>
        <w:tc>
          <w:tcPr>
            <w:tcW w:w="6542" w:type="dxa"/>
            <w:shd w:val="clear" w:color="auto" w:fill="auto"/>
            <w:tcMar>
              <w:top w:w="120" w:type="dxa"/>
              <w:left w:w="120" w:type="dxa"/>
              <w:bottom w:w="120" w:type="dxa"/>
              <w:right w:w="120" w:type="dxa"/>
            </w:tcMar>
            <w:vAlign w:val="center"/>
            <w:hideMark/>
          </w:tcPr>
          <w:p w:rsidR="00EC0030" w:rsidRPr="00080BA6" w:rsidRDefault="00EC0030" w:rsidP="00EC0030">
            <w:pPr>
              <w:ind w:firstLine="0"/>
            </w:pPr>
            <w:r w:rsidRPr="00080BA6">
              <w:t>Частота вращения шпинделя</w:t>
            </w:r>
          </w:p>
          <w:p w:rsidR="00EC0030" w:rsidRPr="00080BA6" w:rsidRDefault="00EC0030" w:rsidP="00EC0030">
            <w:pPr>
              <w:ind w:firstLine="0"/>
            </w:pPr>
            <w:r w:rsidRPr="00080BA6">
              <w:t>на холостом ходу, об/мин</w:t>
            </w:r>
          </w:p>
        </w:tc>
        <w:tc>
          <w:tcPr>
            <w:tcW w:w="3050" w:type="dxa"/>
            <w:shd w:val="clear" w:color="auto" w:fill="auto"/>
            <w:tcMar>
              <w:top w:w="120" w:type="dxa"/>
              <w:left w:w="120" w:type="dxa"/>
              <w:bottom w:w="120" w:type="dxa"/>
              <w:right w:w="120" w:type="dxa"/>
            </w:tcMar>
            <w:vAlign w:val="center"/>
            <w:hideMark/>
          </w:tcPr>
          <w:p w:rsidR="00EC0030" w:rsidRPr="00080BA6" w:rsidRDefault="00EC0030" w:rsidP="00EC0030">
            <w:pPr>
              <w:ind w:firstLine="0"/>
            </w:pPr>
            <w:r>
              <w:t>115, 230, 290, 360,</w:t>
            </w:r>
          </w:p>
          <w:p w:rsidR="00EC0030" w:rsidRPr="00080BA6" w:rsidRDefault="00EC0030" w:rsidP="00EC0030">
            <w:pPr>
              <w:ind w:firstLine="0"/>
            </w:pPr>
            <w:r>
              <w:t>580, 720, 875,</w:t>
            </w:r>
            <w:r w:rsidRPr="00080BA6">
              <w:t xml:space="preserve"> 1750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Ход пиноли шпинделя,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120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Угол наклона шпиндельной головки (влево/вправо), град</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45/45</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Расстояние от оси шпинделя до стойки,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200-550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Расстояние от шпинделя до стола,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100-480</w:t>
            </w:r>
          </w:p>
        </w:tc>
      </w:tr>
      <w:tr w:rsidR="00EC0030" w:rsidRPr="00080BA6" w:rsidTr="00137D69">
        <w:trPr>
          <w:trHeight w:val="1216"/>
        </w:trPr>
        <w:tc>
          <w:tcPr>
            <w:tcW w:w="6542" w:type="dxa"/>
            <w:shd w:val="clear" w:color="auto" w:fill="auto"/>
            <w:tcMar>
              <w:top w:w="120" w:type="dxa"/>
              <w:left w:w="120" w:type="dxa"/>
              <w:bottom w:w="120" w:type="dxa"/>
              <w:right w:w="120" w:type="dxa"/>
            </w:tcMar>
            <w:vAlign w:val="center"/>
            <w:hideMark/>
          </w:tcPr>
          <w:p w:rsidR="00EC0030" w:rsidRPr="00080BA6" w:rsidRDefault="00EC0030" w:rsidP="00EC0030">
            <w:pPr>
              <w:ind w:firstLine="0"/>
            </w:pPr>
            <w:r w:rsidRPr="00080BA6">
              <w:t>Скорость продольной</w:t>
            </w:r>
            <w:r>
              <w:t xml:space="preserve"> </w:t>
            </w:r>
            <w:r w:rsidRPr="00080BA6">
              <w:t>автоматической подачи, мм/мин</w:t>
            </w:r>
          </w:p>
        </w:tc>
        <w:tc>
          <w:tcPr>
            <w:tcW w:w="3050" w:type="dxa"/>
            <w:shd w:val="clear" w:color="auto" w:fill="auto"/>
            <w:tcMar>
              <w:top w:w="120" w:type="dxa"/>
              <w:left w:w="120" w:type="dxa"/>
              <w:bottom w:w="120" w:type="dxa"/>
              <w:right w:w="120" w:type="dxa"/>
            </w:tcMar>
            <w:vAlign w:val="center"/>
            <w:hideMark/>
          </w:tcPr>
          <w:p w:rsidR="00EC0030" w:rsidRPr="00080BA6" w:rsidRDefault="00EC0030" w:rsidP="00EC0030">
            <w:pPr>
              <w:ind w:firstLine="0"/>
            </w:pPr>
            <w:r>
              <w:t xml:space="preserve">24, </w:t>
            </w:r>
            <w:r w:rsidRPr="00080BA6">
              <w:t>40</w:t>
            </w:r>
            <w:r>
              <w:t>,</w:t>
            </w:r>
            <w:r w:rsidRPr="00080BA6">
              <w:t xml:space="preserve"> 65</w:t>
            </w:r>
            <w:r>
              <w:t>, 100, 185, 285, 470,</w:t>
            </w:r>
            <w:r w:rsidRPr="00080BA6">
              <w:t xml:space="preserve"> 720</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Т-образный паз. мм</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14</w:t>
            </w:r>
          </w:p>
        </w:tc>
      </w:tr>
      <w:tr w:rsidR="00080BA6" w:rsidRPr="00080BA6" w:rsidTr="00137D69">
        <w:trPr>
          <w:trHeight w:val="270"/>
        </w:trPr>
        <w:tc>
          <w:tcPr>
            <w:tcW w:w="6542"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Масса нетто/брутто, кг</w:t>
            </w:r>
          </w:p>
        </w:tc>
        <w:tc>
          <w:tcPr>
            <w:tcW w:w="3050" w:type="dxa"/>
            <w:shd w:val="clear" w:color="auto" w:fill="auto"/>
            <w:tcMar>
              <w:top w:w="120" w:type="dxa"/>
              <w:left w:w="120" w:type="dxa"/>
              <w:bottom w:w="120" w:type="dxa"/>
              <w:right w:w="120" w:type="dxa"/>
            </w:tcMar>
            <w:vAlign w:val="center"/>
            <w:hideMark/>
          </w:tcPr>
          <w:p w:rsidR="00080BA6" w:rsidRPr="00080BA6" w:rsidRDefault="00080BA6" w:rsidP="00EC0030">
            <w:pPr>
              <w:ind w:firstLine="0"/>
            </w:pPr>
            <w:r w:rsidRPr="00080BA6">
              <w:t>850/1050</w:t>
            </w:r>
          </w:p>
        </w:tc>
      </w:tr>
    </w:tbl>
    <w:p w:rsidR="00137D69" w:rsidRPr="00137D69" w:rsidRDefault="00137D69" w:rsidP="00137D69">
      <w:r w:rsidRPr="00137D69">
        <w:t>Универсальный вертикально-сверлильный станок, модель 2А150, предназначен для работы в ремонтных и инструментальных цехах, а также в производственных цехах с мелкосерийным выпуском продукции; оснащенный приспособлениями станок может быть применен в массовом производстве.</w:t>
      </w:r>
    </w:p>
    <w:p w:rsidR="004E756A" w:rsidRDefault="00137D69" w:rsidP="00FD3124">
      <w:r>
        <w:t>Таблица 4.2 Технические характеристики вертикально-сверлильного станка 2А150</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0"/>
        <w:tblCellMar>
          <w:top w:w="15" w:type="dxa"/>
          <w:left w:w="15" w:type="dxa"/>
          <w:bottom w:w="15" w:type="dxa"/>
          <w:right w:w="15" w:type="dxa"/>
        </w:tblCellMar>
        <w:tblLook w:val="04A0"/>
      </w:tblPr>
      <w:tblGrid>
        <w:gridCol w:w="7600"/>
        <w:gridCol w:w="1992"/>
      </w:tblGrid>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Наибольший диаметр сверления в стали 45,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50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Наименьшее и наибольшее расстояние от торца шпинделя до стола,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0...800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Наименьшее и наибольшее расстояние от торца шпинделя до плиты,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650...1200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Расстояние от оси вертикального шпинделя до направляющих стойки (вылет),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350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Размеры рабочей поверхности стола,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500 х 600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Число Т-образных пазов Размеры Т-образных пазов</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3</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Наибольшее вертикальное перемещение стола (ось Z),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325</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Наибольшее перемещение салазок шпинделя,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250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Наибольшее перемещение (ход) шпинделя,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300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Частота вращения шпинделя, об/мин</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32...1400</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Конус шпинделя</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Морзе 5</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Динамическое торможение шпинделя</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Есть</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Электродвигатель привода главного движения, кВт</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7,5</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Электронасос охлаждающей жидкости Тип</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Х14-22М</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Габариты станка (длина х ширина х высота), мм</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1550 х 970 х 2865</w:t>
            </w:r>
          </w:p>
        </w:tc>
      </w:tr>
      <w:tr w:rsidR="00137D69" w:rsidRPr="004E756A" w:rsidTr="00137D69">
        <w:tc>
          <w:tcPr>
            <w:tcW w:w="7438"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left"/>
              <w:rPr>
                <w:sz w:val="24"/>
                <w:szCs w:val="24"/>
              </w:rPr>
            </w:pPr>
            <w:r w:rsidRPr="004E756A">
              <w:rPr>
                <w:sz w:val="24"/>
                <w:szCs w:val="24"/>
              </w:rPr>
              <w:t>Масса станка, кг</w:t>
            </w:r>
          </w:p>
        </w:tc>
        <w:tc>
          <w:tcPr>
            <w:tcW w:w="1950" w:type="dxa"/>
            <w:shd w:val="clear" w:color="auto" w:fill="auto"/>
            <w:tcMar>
              <w:top w:w="51" w:type="dxa"/>
              <w:left w:w="51" w:type="dxa"/>
              <w:bottom w:w="51" w:type="dxa"/>
              <w:right w:w="51" w:type="dxa"/>
            </w:tcMar>
            <w:vAlign w:val="center"/>
            <w:hideMark/>
          </w:tcPr>
          <w:p w:rsidR="00137D69" w:rsidRPr="004E756A" w:rsidRDefault="00137D69" w:rsidP="009728EB">
            <w:pPr>
              <w:spacing w:after="169" w:line="240" w:lineRule="auto"/>
              <w:ind w:firstLine="0"/>
              <w:jc w:val="center"/>
              <w:rPr>
                <w:sz w:val="24"/>
                <w:szCs w:val="24"/>
              </w:rPr>
            </w:pPr>
            <w:r w:rsidRPr="004E756A">
              <w:rPr>
                <w:sz w:val="24"/>
                <w:szCs w:val="24"/>
              </w:rPr>
              <w:t>2250</w:t>
            </w:r>
          </w:p>
        </w:tc>
      </w:tr>
    </w:tbl>
    <w:p w:rsidR="00137D69" w:rsidRPr="00137D69" w:rsidRDefault="00137D69" w:rsidP="00137D69"/>
    <w:p w:rsidR="00933BB0" w:rsidRDefault="00933BB0" w:rsidP="006430C3">
      <w:pPr>
        <w:pStyle w:val="1"/>
      </w:pPr>
      <w:bookmarkStart w:id="36" w:name="_Toc12374046"/>
      <w:r>
        <w:t>Вывод по разделу четыре</w:t>
      </w:r>
      <w:bookmarkEnd w:id="36"/>
    </w:p>
    <w:p w:rsidR="007609B4" w:rsidRPr="00173640" w:rsidRDefault="00933BB0" w:rsidP="00173640">
      <w:r>
        <w:t xml:space="preserve">В результате </w:t>
      </w:r>
      <w:r w:rsidR="001838D6">
        <w:t>выполнения</w:t>
      </w:r>
      <w:r>
        <w:t xml:space="preserve"> технологического расчета </w:t>
      </w:r>
      <w:r w:rsidR="001838D6">
        <w:t>была разработана технология изготовления</w:t>
      </w:r>
      <w:r>
        <w:t xml:space="preserve"> детали, выбран</w:t>
      </w:r>
      <w:r w:rsidR="001838D6">
        <w:t>о</w:t>
      </w:r>
      <w:r>
        <w:t xml:space="preserve"> н</w:t>
      </w:r>
      <w:r w:rsidR="001838D6">
        <w:t>еобходимое</w:t>
      </w:r>
      <w:r>
        <w:t xml:space="preserve"> </w:t>
      </w:r>
      <w:r w:rsidR="001838D6">
        <w:t xml:space="preserve">оборудование, </w:t>
      </w:r>
      <w:r>
        <w:t>подобраны необходимые параметры</w:t>
      </w:r>
      <w:r w:rsidR="001838D6">
        <w:t xml:space="preserve"> и проведены необходимые расчёты</w:t>
      </w:r>
      <w:r>
        <w:t xml:space="preserve">. </w:t>
      </w:r>
    </w:p>
    <w:p w:rsidR="007609B4" w:rsidRDefault="007609B4">
      <w:pPr>
        <w:spacing w:line="240" w:lineRule="auto"/>
        <w:ind w:firstLine="0"/>
        <w:jc w:val="left"/>
        <w:rPr>
          <w:rFonts w:eastAsia="Calibri"/>
          <w:szCs w:val="28"/>
          <w:lang w:eastAsia="en-US"/>
        </w:rPr>
      </w:pPr>
      <w:r>
        <w:rPr>
          <w:rFonts w:eastAsia="Calibri"/>
          <w:szCs w:val="28"/>
          <w:lang w:eastAsia="en-US"/>
        </w:rPr>
        <w:br w:type="page"/>
      </w:r>
    </w:p>
    <w:p w:rsidR="00933BB0" w:rsidRDefault="00475F96" w:rsidP="00590799">
      <w:pPr>
        <w:pStyle w:val="1"/>
        <w:rPr>
          <w:rFonts w:eastAsia="Calibri"/>
          <w:lang w:eastAsia="en-US"/>
        </w:rPr>
      </w:pPr>
      <w:bookmarkStart w:id="37" w:name="_Toc12374047"/>
      <w:r>
        <w:rPr>
          <w:rFonts w:eastAsia="Calibri"/>
          <w:lang w:eastAsia="en-US"/>
        </w:rPr>
        <w:t>5 БЕЗОПАСНОСТЬ ЖИЗНЕДЕЯТЕЛЬНОСТИ</w:t>
      </w:r>
      <w:bookmarkEnd w:id="37"/>
    </w:p>
    <w:p w:rsidR="00475F96" w:rsidRDefault="00475F96" w:rsidP="007609B4">
      <w:pPr>
        <w:spacing w:after="160" w:line="276" w:lineRule="auto"/>
        <w:ind w:right="57"/>
        <w:rPr>
          <w:rFonts w:eastAsia="Calibri"/>
          <w:szCs w:val="28"/>
          <w:lang w:eastAsia="en-US"/>
        </w:rPr>
      </w:pPr>
    </w:p>
    <w:p w:rsidR="00417A63" w:rsidRDefault="00475F96" w:rsidP="006430C3">
      <w:pPr>
        <w:pStyle w:val="1"/>
      </w:pPr>
      <w:bookmarkStart w:id="38" w:name="_Toc12374048"/>
      <w:r>
        <w:t>5.1 Общие требования</w:t>
      </w:r>
      <w:bookmarkEnd w:id="38"/>
    </w:p>
    <w:p w:rsidR="00475F96" w:rsidRPr="00475F96" w:rsidRDefault="00475F96" w:rsidP="00475F96">
      <w:r w:rsidRPr="00475F96">
        <w:t>Вводимые в эксплуатацию новые троллейбусы должны иметь копию сертификата "Одобрение типа транспортного средства</w:t>
      </w:r>
      <w:r>
        <w:t>"</w:t>
      </w:r>
      <w:r w:rsidRPr="00475F96">
        <w:t xml:space="preserve"> и комплект эксплуатационной документации в соответствии с ГОСТ 2.601-95</w:t>
      </w:r>
      <w:r>
        <w:t>, в том числе:</w:t>
      </w:r>
    </w:p>
    <w:p w:rsidR="00475F96" w:rsidRDefault="00475F96" w:rsidP="00475F96">
      <w:r>
        <w:t>а) руководство по эксплуатации;</w:t>
      </w:r>
    </w:p>
    <w:p w:rsidR="00475F96" w:rsidRPr="00475F96" w:rsidRDefault="00475F96" w:rsidP="00475F96">
      <w:r>
        <w:t>б) формуляр;</w:t>
      </w:r>
    </w:p>
    <w:p w:rsidR="00475F96" w:rsidRPr="00475F96" w:rsidRDefault="00475F96" w:rsidP="00475F96">
      <w:r>
        <w:t>в) паспорт;</w:t>
      </w:r>
    </w:p>
    <w:p w:rsidR="00475F96" w:rsidRPr="00475F96" w:rsidRDefault="00475F96" w:rsidP="00475F96">
      <w:r w:rsidRPr="00475F96">
        <w:t>г) ката</w:t>
      </w:r>
      <w:r>
        <w:t>лог деталей и сборочных единиц;</w:t>
      </w:r>
    </w:p>
    <w:p w:rsidR="00475F96" w:rsidRPr="00475F96" w:rsidRDefault="00475F96" w:rsidP="00475F96">
      <w:r w:rsidRPr="00475F96">
        <w:t>д)</w:t>
      </w:r>
      <w:r>
        <w:t xml:space="preserve"> ведомость ЗИП.</w:t>
      </w:r>
    </w:p>
    <w:p w:rsidR="00475F96" w:rsidRDefault="00475F96" w:rsidP="00475F96">
      <w:r w:rsidRPr="00475F96">
        <w:t>Ввод троллейбуса в эксплуатацию оформляется приказом по организации ГЭТ. Перед первым выпуском на линию с пассажирами необходимо произвести ревизию его механического и электрического оборудования в депо и пробную обкатку согласно техн</w:t>
      </w:r>
      <w:r>
        <w:t>ическим условиям на троллейбус.</w:t>
      </w:r>
    </w:p>
    <w:p w:rsidR="00475F96" w:rsidRDefault="00475F96" w:rsidP="00475F96">
      <w:r w:rsidRPr="00475F96">
        <w:t>Организация ГЭТ должна присвоить каждому троллейбусу инвентарный номер, который наносится на переднем, заднем и боковых бортах, а также в пассажирском помещении троллейбуса. Место расположения и размеры цифр инвентарного номера должны соответствовать ГОСТ 25869-90</w:t>
      </w:r>
      <w:r>
        <w:t>.</w:t>
      </w:r>
    </w:p>
    <w:p w:rsidR="00475F96" w:rsidRDefault="00475F96" w:rsidP="00475F96">
      <w:r w:rsidRPr="00475F96">
        <w:t>Троллейбусы должны содержаться в исправном состоянии, обеспечивающим их бесперебойную работу, безопасность движения и перевозку пассажиров. Поддержание троллейбусов в технически исправном состоянии возлагается на собственника организации ГЭТ в соответствии с Законом РФ "О безопасности дорожного движения" N 196-ФЗ от 10.12.95</w:t>
      </w:r>
      <w:r>
        <w:t>.</w:t>
      </w:r>
    </w:p>
    <w:p w:rsidR="00475F96" w:rsidRPr="00475F96" w:rsidRDefault="00475F96" w:rsidP="00475F96">
      <w:r w:rsidRPr="00475F96">
        <w:t>Основное удельное сопротивление движению эксплуатируемых троллейбусов должно соответствовать нормам, утвержденным организацией ГЭТ. Результаты замеров д</w:t>
      </w:r>
      <w:r>
        <w:t>олжны заноситься в книгу учета.</w:t>
      </w:r>
    </w:p>
    <w:p w:rsidR="00475F96" w:rsidRPr="00475F96" w:rsidRDefault="00475F96" w:rsidP="00475F96">
      <w:r w:rsidRPr="00475F96">
        <w:t>Запрещается вносить изменения в конструкцию троллейбусов, влияющие на безопасность движения и пассажиров, без согласования с разработчиком (завод</w:t>
      </w:r>
      <w:r>
        <w:t>ом-изготовителем) троллейбусов.</w:t>
      </w:r>
    </w:p>
    <w:p w:rsidR="00475F96" w:rsidRDefault="00475F96" w:rsidP="00475F96">
      <w:r w:rsidRPr="00475F96">
        <w:t xml:space="preserve">Троллейбус, непригодный к эксплуатации вследствие физического износа, а также в случае нецелесообразности его восстановления после дорожно-транспортного происшествия, подлежит списанию. Списание троллейбуса должно производиться в порядке, установленном собственником организации ГЭТ </w:t>
      </w:r>
      <w:r w:rsidR="002D57D7">
        <w:t xml:space="preserve">с учетом норм амортизации </w:t>
      </w:r>
      <w:r>
        <w:t>.</w:t>
      </w:r>
    </w:p>
    <w:p w:rsidR="00475F96" w:rsidRDefault="00475F96" w:rsidP="00475F96">
      <w:r w:rsidRPr="00475F96">
        <w:t>Эксплуатация троллейбусов за пределами срока амортизации допускается при условии выполнения капитально-восстановительного ремонта в соответствии с порядком</w:t>
      </w:r>
      <w:r w:rsidR="002D57D7">
        <w:t>, утвержденным Минтрансом РФ [23</w:t>
      </w:r>
      <w:r w:rsidRPr="00475F96">
        <w:t>].</w:t>
      </w:r>
    </w:p>
    <w:p w:rsidR="00475F96" w:rsidRDefault="00475F96" w:rsidP="00475F96"/>
    <w:p w:rsidR="00475F96" w:rsidRPr="00475F96" w:rsidRDefault="006430C3" w:rsidP="006430C3">
      <w:pPr>
        <w:pStyle w:val="1"/>
      </w:pPr>
      <w:bookmarkStart w:id="39" w:name="_Toc12374049"/>
      <w:r>
        <w:t>5</w:t>
      </w:r>
      <w:r w:rsidR="00475F96">
        <w:t>.2 Техническое обслуживание и ремонт троллейбусов</w:t>
      </w:r>
      <w:bookmarkEnd w:id="39"/>
    </w:p>
    <w:p w:rsidR="00475F96" w:rsidRPr="00475F96" w:rsidRDefault="00475F96" w:rsidP="00475F96">
      <w:r w:rsidRPr="00475F96">
        <w:t> Основная цель технического обслуживания и ремонта состоит в поддержании троллейбусов в технически исправном состоянии, т.е. в способности выполнять перевозку пассажиров при условии, что все параметры, характеризующие их безопасность, особенно электробезопасность и пожаробезопасность, соответствуют требованиям нормативно-технической документации и обеспечивают безопасность дорожного д</w:t>
      </w:r>
      <w:r>
        <w:t>вижения и перевозки пассажиров.</w:t>
      </w:r>
    </w:p>
    <w:p w:rsidR="00475F96" w:rsidRDefault="00475F96" w:rsidP="00475F96">
      <w:r w:rsidRPr="00475F96">
        <w:t>Техническое обслуживание и ремонт троллейбусов должны проводиться в соответствии с действующей системой и эксплуатационно-ремонтной документацией, утвержде</w:t>
      </w:r>
      <w:r w:rsidR="002D57D7">
        <w:t>нной в установленном порядке</w:t>
      </w:r>
      <w:r w:rsidRPr="00475F96">
        <w:t>.</w:t>
      </w:r>
    </w:p>
    <w:p w:rsidR="00475F96" w:rsidRPr="0098661A" w:rsidRDefault="00475F96" w:rsidP="00475F96">
      <w:r w:rsidRPr="00475F96">
        <w:t>Нормы, правила, процедуры технического обслуживания и ремонта, установленные заводами - изготовителями троллейбусов, могут корректироваться организациями ГЭТ по согласованию с изготовителем.</w:t>
      </w:r>
      <w:r w:rsidR="002D57D7" w:rsidRPr="002D57D7">
        <w:t xml:space="preserve"> </w:t>
      </w:r>
      <w:r w:rsidR="002D57D7" w:rsidRPr="0098661A">
        <w:t>[23]</w:t>
      </w:r>
    </w:p>
    <w:p w:rsidR="00475F96" w:rsidRDefault="00475F96" w:rsidP="00475F96"/>
    <w:p w:rsidR="00475F96" w:rsidRDefault="006430C3" w:rsidP="006430C3">
      <w:pPr>
        <w:pStyle w:val="1"/>
      </w:pPr>
      <w:bookmarkStart w:id="40" w:name="_Toc12374050"/>
      <w:r>
        <w:t>5</w:t>
      </w:r>
      <w:r w:rsidR="00475F96">
        <w:t>.3 Требования к троллейбусу, выпускаемому на линию</w:t>
      </w:r>
      <w:bookmarkEnd w:id="40"/>
    </w:p>
    <w:p w:rsidR="00DE7B26" w:rsidRDefault="00DE7B26" w:rsidP="00DE7B26">
      <w:r w:rsidRPr="00DE7B26">
        <w:t>Троллейбус, подготовленный для работы на линии, должен быть экипирован в соответствии с перечнем, утвержденным организацией ГЭТ с учетом типа (модели) троллейбуса и местны</w:t>
      </w:r>
      <w:r w:rsidR="002D57D7">
        <w:t>х условий, в том числе</w:t>
      </w:r>
      <w:r>
        <w:t>:</w:t>
      </w:r>
    </w:p>
    <w:p w:rsidR="00DE7B26" w:rsidRDefault="00DE7B26" w:rsidP="00DE7B26">
      <w:r w:rsidRPr="00DE7B26">
        <w:t>- двухосный - двумя порошковыми или углекислотными огнетушителями емкостью не менее 5 л, установленными в кабине водите</w:t>
      </w:r>
      <w:r>
        <w:t>ля и в пассажирском помещении;</w:t>
      </w:r>
    </w:p>
    <w:p w:rsidR="00DE7B26" w:rsidRDefault="00DE7B26" w:rsidP="00DE7B26">
      <w:r w:rsidRPr="00DE7B26">
        <w:t>- сочлененный - тремя порошковыми или углекислотными огнетушителями емкостью не менее 5 л, установленными в кабине водите</w:t>
      </w:r>
      <w:r>
        <w:t>ля и в пассажирском помещении.</w:t>
      </w:r>
    </w:p>
    <w:p w:rsidR="00DE7B26" w:rsidRDefault="00DE7B26" w:rsidP="00DE7B26">
      <w:r w:rsidRPr="00DE7B26">
        <w:t>Примечание: при соответствующем обосновании допускается установка системы автоматического или полу</w:t>
      </w:r>
      <w:r>
        <w:t>автоматического пожаротушения;</w:t>
      </w:r>
    </w:p>
    <w:p w:rsidR="00DE7B26" w:rsidRDefault="00DE7B26" w:rsidP="00DE7B26">
      <w:r>
        <w:t>- медицинской аптечкой;</w:t>
      </w:r>
    </w:p>
    <w:p w:rsidR="00DE7B26" w:rsidRDefault="00DE7B26" w:rsidP="00DE7B26">
      <w:r>
        <w:t>- знаком аварийной остановки</w:t>
      </w:r>
    </w:p>
    <w:p w:rsidR="00DE7B26" w:rsidRPr="00DE7B26" w:rsidRDefault="00DE7B26" w:rsidP="00DE7B26">
      <w:r w:rsidRPr="00DE7B26">
        <w:t>- не менее чем двумя против</w:t>
      </w:r>
      <w:r>
        <w:t>ооткатными упорами (башмаками).</w:t>
      </w:r>
    </w:p>
    <w:p w:rsidR="00DE7B26" w:rsidRDefault="00DE7B26" w:rsidP="00DE7B26">
      <w:r w:rsidRPr="00DE7B26">
        <w:t>Запрещается допуск к эксплуатации на линии троллейбуса, имеющего хотя бы одну из пер</w:t>
      </w:r>
      <w:r>
        <w:t>ечисленных ниже неисправностей:</w:t>
      </w:r>
    </w:p>
    <w:p w:rsidR="00DE7B26" w:rsidRPr="00DE7B26" w:rsidRDefault="00DE7B26" w:rsidP="00DE7B26">
      <w:r>
        <w:t>Тормозная система:</w:t>
      </w:r>
    </w:p>
    <w:p w:rsidR="00DE7B26" w:rsidRPr="00DE7B26" w:rsidRDefault="00DE7B26" w:rsidP="00DE7B26">
      <w:r w:rsidRPr="00DE7B26">
        <w:t>а) не дейс</w:t>
      </w:r>
      <w:r>
        <w:t>твует одна из тормозных систем;</w:t>
      </w:r>
    </w:p>
    <w:p w:rsidR="00DE7B26" w:rsidRPr="00DE7B26" w:rsidRDefault="00DE7B26" w:rsidP="00DE7B26">
      <w:r w:rsidRPr="00DE7B26">
        <w:t>б) рукоятка стояночного тормоза не удерж</w:t>
      </w:r>
      <w:r>
        <w:t>ивается запирающим устройством;</w:t>
      </w:r>
    </w:p>
    <w:p w:rsidR="00DE7B26" w:rsidRPr="00DE7B26" w:rsidRDefault="00DE7B26" w:rsidP="00DE7B26">
      <w:r w:rsidRPr="00DE7B26">
        <w:t>в) неисправен манометр пневматической (пневмогидравлическ</w:t>
      </w:r>
      <w:r>
        <w:t>ой) системы тормозных приводов;</w:t>
      </w:r>
    </w:p>
    <w:p w:rsidR="00DE7B26" w:rsidRPr="00DE7B26" w:rsidRDefault="00DE7B26" w:rsidP="00DE7B26">
      <w:r w:rsidRPr="00DE7B26">
        <w:t>г) нарушена герметичность пневматического (пневмогидравлического) тормозных приводов, что вызывает падение давления воздуха при неработающем компрессоре более чем на 0,05 МПа (0,5 кгс/кв.см) за 15 мин. после полного приведения</w:t>
      </w:r>
      <w:r>
        <w:t xml:space="preserve"> в действие тормозных приводов;</w:t>
      </w:r>
    </w:p>
    <w:p w:rsidR="00DE7B26" w:rsidRDefault="00DE7B26" w:rsidP="00DE7B26">
      <w:r>
        <w:t>д) заедает тормозная педаль;</w:t>
      </w:r>
    </w:p>
    <w:p w:rsidR="00DE7B26" w:rsidRDefault="00DE7B26" w:rsidP="00DE7B26">
      <w:r>
        <w:t>е) неисправен тормозной кран.</w:t>
      </w:r>
    </w:p>
    <w:p w:rsidR="00DE7B26" w:rsidRPr="00DE7B26" w:rsidRDefault="00DE7B26" w:rsidP="00DE7B26">
      <w:r>
        <w:t>Рулевое управление:</w:t>
      </w:r>
    </w:p>
    <w:p w:rsidR="00DE7B26" w:rsidRPr="00DE7B26" w:rsidRDefault="00DE7B26" w:rsidP="00DE7B26">
      <w:r w:rsidRPr="00DE7B26">
        <w:t>а) суммарный люфт в рулевом уп</w:t>
      </w:r>
      <w:r>
        <w:t>равлении превышает 20 градусов;</w:t>
      </w:r>
    </w:p>
    <w:p w:rsidR="00DE7B26" w:rsidRPr="00DE7B26" w:rsidRDefault="00DE7B26" w:rsidP="00DE7B26">
      <w:r w:rsidRPr="00DE7B26">
        <w:t>б) неисправен</w:t>
      </w:r>
      <w:r>
        <w:t xml:space="preserve"> усилитель рулевого управления;</w:t>
      </w:r>
    </w:p>
    <w:p w:rsidR="00DE7B26" w:rsidRPr="00DE7B26" w:rsidRDefault="00DE7B26" w:rsidP="00DE7B26">
      <w:r w:rsidRPr="00DE7B26">
        <w:t>в) имеются не предусмотренные конструкцией перемещения деталей и узлов</w:t>
      </w:r>
      <w:r>
        <w:t>;</w:t>
      </w:r>
    </w:p>
    <w:p w:rsidR="00DE7B26" w:rsidRPr="00DE7B26" w:rsidRDefault="00DE7B26" w:rsidP="00DE7B26">
      <w:r w:rsidRPr="00DE7B26">
        <w:t>г) резьбовые соединения не затянуты или не зафикс</w:t>
      </w:r>
      <w:r>
        <w:t>ированы установленным способом;</w:t>
      </w:r>
    </w:p>
    <w:p w:rsidR="00DE7B26" w:rsidRDefault="00DE7B26" w:rsidP="00DE7B26">
      <w:r w:rsidRPr="00DE7B26">
        <w:t>д) наблюдается просачивание смазки в виде капель из картера руле</w:t>
      </w:r>
      <w:r>
        <w:t>вого механизма (каплепадение);</w:t>
      </w:r>
    </w:p>
    <w:p w:rsidR="00DE7B26" w:rsidRDefault="00DE7B26" w:rsidP="00DE7B26">
      <w:r>
        <w:t xml:space="preserve">е) </w:t>
      </w:r>
      <w:r w:rsidRPr="00DE7B26">
        <w:t>наблюдается просачивание жидкости в виде капель из гидросистемы усилителя руля (каплепадение).</w:t>
      </w:r>
    </w:p>
    <w:p w:rsidR="00DE7B26" w:rsidRPr="00DE7B26" w:rsidRDefault="00DE7B26" w:rsidP="00DE7B26">
      <w:r>
        <w:t>Колеса и шины:</w:t>
      </w:r>
    </w:p>
    <w:p w:rsidR="00DE7B26" w:rsidRPr="00DE7B26" w:rsidRDefault="00DE7B26" w:rsidP="00DE7B26">
      <w:r w:rsidRPr="00DE7B26">
        <w:t>а) излом, ослабление или отсутствие хотя бы одной шпильки или гайки крепления колеса, а также наличие тр</w:t>
      </w:r>
      <w:r>
        <w:t>ещины в диске или ободе колеса;</w:t>
      </w:r>
    </w:p>
    <w:p w:rsidR="00DE7B26" w:rsidRPr="00DE7B26" w:rsidRDefault="00DE7B26" w:rsidP="00DE7B26">
      <w:r w:rsidRPr="00DE7B26">
        <w:t>б) на передних колесах установлены шины, восстановл</w:t>
      </w:r>
      <w:r>
        <w:t>енные по второй группе ремонта;</w:t>
      </w:r>
    </w:p>
    <w:p w:rsidR="00DE7B26" w:rsidRPr="00DE7B26" w:rsidRDefault="00DE7B26" w:rsidP="00DE7B26">
      <w:r w:rsidRPr="00DE7B26">
        <w:t>в) остаточная глубина рисунка протектор</w:t>
      </w:r>
      <w:r>
        <w:t>а менее 2 мм в любой его части;</w:t>
      </w:r>
    </w:p>
    <w:p w:rsidR="00DE7B26" w:rsidRPr="00DE7B26" w:rsidRDefault="00DE7B26" w:rsidP="00DE7B26">
      <w:r w:rsidRPr="00DE7B26">
        <w:t>г) шины имеют местные повреждения (пробои, порезы, разрывы), обнажающие корд, а также о</w:t>
      </w:r>
      <w:r>
        <w:t>тслоение протектора и боковины;</w:t>
      </w:r>
    </w:p>
    <w:p w:rsidR="00DE7B26" w:rsidRPr="00DE7B26" w:rsidRDefault="00DE7B26" w:rsidP="00DE7B26">
      <w:r w:rsidRPr="00DE7B26">
        <w:t>д) давление в шинах не соот</w:t>
      </w:r>
      <w:r>
        <w:t>ветствует установленным нормам;</w:t>
      </w:r>
    </w:p>
    <w:p w:rsidR="00DE7B26" w:rsidRDefault="00DE7B26" w:rsidP="00DE7B26">
      <w:r w:rsidRPr="00DE7B26">
        <w:t>е) неисправны замочные кольца или пло</w:t>
      </w:r>
      <w:r>
        <w:t>хая посадка их на ободе колеса.</w:t>
      </w:r>
    </w:p>
    <w:p w:rsidR="00DE7B26" w:rsidRPr="00DE7B26" w:rsidRDefault="00DE7B26" w:rsidP="00DE7B26">
      <w:r>
        <w:t>Карданная передача:</w:t>
      </w:r>
    </w:p>
    <w:p w:rsidR="00DE7B26" w:rsidRPr="00DE7B26" w:rsidRDefault="00DE7B26" w:rsidP="00DE7B26">
      <w:r w:rsidRPr="00DE7B26">
        <w:t>а) ослаблено крепление и посадка фланцев на валу тя</w:t>
      </w:r>
      <w:r>
        <w:t>гового двигателя или редуктора;</w:t>
      </w:r>
    </w:p>
    <w:p w:rsidR="00DE7B26" w:rsidRPr="00DE7B26" w:rsidRDefault="00DE7B26" w:rsidP="00DE7B26">
      <w:r w:rsidRPr="00DE7B26">
        <w:t xml:space="preserve">б) отсутствует предохранительная скоба, если она предусмотрена конструкцией </w:t>
      </w:r>
      <w:r>
        <w:t>троллейбуса;</w:t>
      </w:r>
    </w:p>
    <w:p w:rsidR="00DE7B26" w:rsidRDefault="00DE7B26" w:rsidP="00DE7B26">
      <w:r w:rsidRPr="00DE7B26">
        <w:t>в) осевой зазор карданного шарнира и радиальный зазор шлицевого соедине</w:t>
      </w:r>
      <w:r>
        <w:t>ния превышает допустимую норму.</w:t>
      </w:r>
    </w:p>
    <w:p w:rsidR="00DE7B26" w:rsidRPr="00DE7B26" w:rsidRDefault="00DE7B26" w:rsidP="00DE7B26">
      <w:r w:rsidRPr="00DE7B26">
        <w:t>Це</w:t>
      </w:r>
      <w:r>
        <w:t>нтральный и колесный редукторы:</w:t>
      </w:r>
    </w:p>
    <w:p w:rsidR="00DE7B26" w:rsidRPr="00DE7B26" w:rsidRDefault="00DE7B26" w:rsidP="00DE7B26">
      <w:r w:rsidRPr="00DE7B26">
        <w:t>а) отсутствует или ослаблена хотя бы одна шпилька кре</w:t>
      </w:r>
      <w:r>
        <w:t>пления крышек фланца и картера;</w:t>
      </w:r>
    </w:p>
    <w:p w:rsidR="00DE7B26" w:rsidRPr="00DE7B26" w:rsidRDefault="00DE7B26" w:rsidP="00DE7B26">
      <w:r w:rsidRPr="00DE7B26">
        <w:t xml:space="preserve">б) наблюдается просачивание смазки с </w:t>
      </w:r>
      <w:r>
        <w:t>падением капель (каплепадение);</w:t>
      </w:r>
    </w:p>
    <w:p w:rsidR="00DE7B26" w:rsidRPr="00DE7B26" w:rsidRDefault="00DE7B26" w:rsidP="00DE7B26">
      <w:r w:rsidRPr="00DE7B26">
        <w:t>в) наличие посторон</w:t>
      </w:r>
      <w:r>
        <w:t>них шумов при работе редуктора.</w:t>
      </w:r>
    </w:p>
    <w:p w:rsidR="00DE7B26" w:rsidRPr="00DE7B26" w:rsidRDefault="00DE7B26" w:rsidP="00DE7B26">
      <w:r>
        <w:t>Подвеска:</w:t>
      </w:r>
    </w:p>
    <w:p w:rsidR="00DE7B26" w:rsidRPr="00DE7B26" w:rsidRDefault="00DE7B26" w:rsidP="00DE7B26">
      <w:r w:rsidRPr="00DE7B26">
        <w:t>а) сломан хотя бы один коренной лист задней рессоры и</w:t>
      </w:r>
      <w:r>
        <w:t>ли любой лист передней рессоры;</w:t>
      </w:r>
    </w:p>
    <w:p w:rsidR="00DE7B26" w:rsidRPr="00DE7B26" w:rsidRDefault="00DE7B26" w:rsidP="00DE7B26">
      <w:r w:rsidRPr="00DE7B26">
        <w:t>б) перекос заднего (ведущего) моста, превышающий норму, устан</w:t>
      </w:r>
      <w:r>
        <w:t>овленную заводом-изготовителем.</w:t>
      </w:r>
    </w:p>
    <w:p w:rsidR="00DE7B26" w:rsidRPr="00DE7B26" w:rsidRDefault="00DE7B26" w:rsidP="00DE7B26">
      <w:r>
        <w:t>Пневматическое оборудование:</w:t>
      </w:r>
    </w:p>
    <w:p w:rsidR="00DE7B26" w:rsidRPr="00DE7B26" w:rsidRDefault="00DE7B26" w:rsidP="00DE7B26">
      <w:r w:rsidRPr="00DE7B26">
        <w:t>а) работа компрессора с</w:t>
      </w:r>
      <w:r>
        <w:t>опровождается повышенным шумом;</w:t>
      </w:r>
    </w:p>
    <w:p w:rsidR="00DE7B26" w:rsidRPr="00DE7B26" w:rsidRDefault="00DE7B26" w:rsidP="00DE7B26">
      <w:r w:rsidRPr="00DE7B26">
        <w:t>б) предохранительный клапан не имеет пломбы (где это предусмотрено конструкцией завода-изготовителя) или предохранительный клапан не имеет соответствующей отмет</w:t>
      </w:r>
      <w:r>
        <w:t>ки о произведенной регулировке;</w:t>
      </w:r>
    </w:p>
    <w:p w:rsidR="00DE7B26" w:rsidRPr="00DE7B26" w:rsidRDefault="00DE7B26" w:rsidP="00DE7B26">
      <w:r w:rsidRPr="00DE7B26">
        <w:t>в) регулятор давления не поддерживает рабочее давление в пневматической системе в пределах, установленных в техн</w:t>
      </w:r>
      <w:r>
        <w:t>ических условиях на троллейбус;</w:t>
      </w:r>
    </w:p>
    <w:p w:rsidR="00DE7B26" w:rsidRPr="00DE7B26" w:rsidRDefault="00DE7B26" w:rsidP="00DE7B26">
      <w:r w:rsidRPr="00DE7B26">
        <w:t>г) неисправен регулят</w:t>
      </w:r>
      <w:r>
        <w:t>ор положения кузова.</w:t>
      </w:r>
    </w:p>
    <w:p w:rsidR="00DE7B26" w:rsidRPr="00DE7B26" w:rsidRDefault="00DE7B26" w:rsidP="00DE7B26">
      <w:r>
        <w:t>Крышевое оборудование:</w:t>
      </w:r>
    </w:p>
    <w:p w:rsidR="00DE7B26" w:rsidRPr="00DE7B26" w:rsidRDefault="00DE7B26" w:rsidP="00DE7B26">
      <w:r w:rsidRPr="00DE7B26">
        <w:t>а) дефекты токоприемников, вызывающие сход токоснимающих</w:t>
      </w:r>
      <w:r>
        <w:t xml:space="preserve"> головок с контактных проводов;</w:t>
      </w:r>
    </w:p>
    <w:p w:rsidR="00DE7B26" w:rsidRPr="00DE7B26" w:rsidRDefault="00DE7B26" w:rsidP="00DE7B26">
      <w:r w:rsidRPr="00DE7B26">
        <w:t xml:space="preserve">б) наличие трещин, погнутостей </w:t>
      </w:r>
      <w:r>
        <w:t>и сквозных прожогов на штангах;</w:t>
      </w:r>
    </w:p>
    <w:p w:rsidR="00DE7B26" w:rsidRPr="00DE7B26" w:rsidRDefault="00DE7B26" w:rsidP="00DE7B26">
      <w:r w:rsidRPr="00DE7B26">
        <w:t>в) заедание в шарнирах токоприемников при перемещении штанг в горизонтальн</w:t>
      </w:r>
      <w:r>
        <w:t>ой или вертикальной плоскостях;</w:t>
      </w:r>
    </w:p>
    <w:p w:rsidR="00DE7B26" w:rsidRPr="00DE7B26" w:rsidRDefault="00DE7B26" w:rsidP="00DE7B26">
      <w:r w:rsidRPr="00DE7B26">
        <w:t>г) неи</w:t>
      </w:r>
      <w:r>
        <w:t>справны головки токоприемников;</w:t>
      </w:r>
    </w:p>
    <w:p w:rsidR="00DE7B26" w:rsidRPr="00DE7B26" w:rsidRDefault="00DE7B26" w:rsidP="00DE7B26">
      <w:r w:rsidRPr="00DE7B26">
        <w:t xml:space="preserve">д) неисправны приспособления, предохраняющие от падения головки токоприемника при срыве со штанги, если </w:t>
      </w:r>
      <w:r>
        <w:t>это предусмотрено конструкцией;</w:t>
      </w:r>
    </w:p>
    <w:p w:rsidR="00DE7B26" w:rsidRPr="00DE7B26" w:rsidRDefault="00DE7B26" w:rsidP="00DE7B26">
      <w:r w:rsidRPr="00DE7B26">
        <w:t>е) неисправна или неправильно отрегулирована система огранич</w:t>
      </w:r>
      <w:r>
        <w:t>ения подъема и опускания штанг;</w:t>
      </w:r>
    </w:p>
    <w:p w:rsidR="00DE7B26" w:rsidRPr="00DE7B26" w:rsidRDefault="00DE7B26" w:rsidP="00DE7B26">
      <w:r w:rsidRPr="00DE7B26">
        <w:t>ж) не отрегулированы натяжные пружины токоприемника, нажатие токоприемника на контактный провод на высоте подвески контактного провода 5,8 м не соотв</w:t>
      </w:r>
      <w:r>
        <w:t>етствует 120-140 H (12-14 кгс);</w:t>
      </w:r>
    </w:p>
    <w:p w:rsidR="00DE7B26" w:rsidRPr="00DE7B26" w:rsidRDefault="00DE7B26" w:rsidP="00DE7B26">
      <w:r w:rsidRPr="00DE7B26">
        <w:t>з) дефекты веревок токо</w:t>
      </w:r>
      <w:r>
        <w:t>приемников, колец и изоляторов;</w:t>
      </w:r>
    </w:p>
    <w:p w:rsidR="00DE7B26" w:rsidRPr="00DE7B26" w:rsidRDefault="00DE7B26" w:rsidP="00DE7B26">
      <w:r w:rsidRPr="00DE7B26">
        <w:t xml:space="preserve">и) повреждена или отсутствует на крыше дорожка из </w:t>
      </w:r>
      <w:r>
        <w:t>электроизоляционного материала;</w:t>
      </w:r>
    </w:p>
    <w:p w:rsidR="00DE7B26" w:rsidRPr="00DE7B26" w:rsidRDefault="00DE7B26" w:rsidP="00DE7B26">
      <w:r w:rsidRPr="00DE7B26">
        <w:t>к) установлены не</w:t>
      </w:r>
      <w:r>
        <w:t>стандартные контактные вставки;</w:t>
      </w:r>
    </w:p>
    <w:p w:rsidR="00DE7B26" w:rsidRPr="00DE7B26" w:rsidRDefault="00DE7B26" w:rsidP="00DE7B26">
      <w:r w:rsidRPr="00DE7B26">
        <w:t xml:space="preserve">л) разница в длине штанг </w:t>
      </w:r>
      <w:r>
        <w:t>токоприемника превышает 100 мм;</w:t>
      </w:r>
    </w:p>
    <w:p w:rsidR="00DE7B26" w:rsidRDefault="00DE7B26" w:rsidP="00DE7B26">
      <w:r w:rsidRPr="00DE7B26">
        <w:t>м) неисправны штангоуловители (при их наличии).</w:t>
      </w:r>
    </w:p>
    <w:p w:rsidR="00DE7B26" w:rsidRPr="00DE7B26" w:rsidRDefault="00DE7B26" w:rsidP="00DE7B26">
      <w:r>
        <w:t>Электрическое оборудование:</w:t>
      </w:r>
    </w:p>
    <w:p w:rsidR="00DE7B26" w:rsidRPr="00DE7B26" w:rsidRDefault="00DE7B26" w:rsidP="00DE7B26">
      <w:r w:rsidRPr="00DE7B26">
        <w:t>а) нарушена работа тяговых двигателей, вспомогательных электрических машин, пускорегулирующей и защитной аппаратуры, вспомогательных</w:t>
      </w:r>
      <w:r>
        <w:t xml:space="preserve"> цепей, аккумуляторной батареи;</w:t>
      </w:r>
    </w:p>
    <w:p w:rsidR="00DE7B26" w:rsidRPr="00DE7B26" w:rsidRDefault="00DE7B26" w:rsidP="00DE7B26">
      <w:r w:rsidRPr="00DE7B26">
        <w:t>б) не работает свет</w:t>
      </w:r>
      <w:r>
        <w:t>овая или звуковая сигнализация;</w:t>
      </w:r>
    </w:p>
    <w:p w:rsidR="00DE7B26" w:rsidRPr="00DE7B26" w:rsidRDefault="00DE7B26" w:rsidP="00DE7B26">
      <w:r w:rsidRPr="00DE7B26">
        <w:t xml:space="preserve">в) установлены </w:t>
      </w:r>
      <w:r>
        <w:t>некалиброванные предохранители;</w:t>
      </w:r>
    </w:p>
    <w:p w:rsidR="00DE7B26" w:rsidRPr="00DE7B26" w:rsidRDefault="00DE7B26" w:rsidP="00DE7B26">
      <w:r w:rsidRPr="00DE7B26">
        <w:t>г) отсутствуют пломбы ог</w:t>
      </w:r>
      <w:r>
        <w:t>раничительных аппаратов защиты;</w:t>
      </w:r>
    </w:p>
    <w:p w:rsidR="00DE7B26" w:rsidRPr="00DE7B26" w:rsidRDefault="00DE7B26" w:rsidP="00DE7B26">
      <w:r w:rsidRPr="00DE7B26">
        <w:t>д) не работают ко</w:t>
      </w:r>
      <w:r>
        <w:t>нтрольно-измерительные приборы;</w:t>
      </w:r>
    </w:p>
    <w:p w:rsidR="00DE7B26" w:rsidRPr="00DE7B26" w:rsidRDefault="00DE7B26" w:rsidP="00DE7B26">
      <w:r>
        <w:t>е) заедает пусковая педаль;</w:t>
      </w:r>
    </w:p>
    <w:p w:rsidR="00DE7B26" w:rsidRPr="00DE7B26" w:rsidRDefault="00DE7B26" w:rsidP="00DE7B26">
      <w:r w:rsidRPr="00DE7B26">
        <w:t>ж) не работают в установленном ре</w:t>
      </w:r>
      <w:r>
        <w:t>жиме стеклоочистители;</w:t>
      </w:r>
    </w:p>
    <w:p w:rsidR="00DE7B26" w:rsidRPr="00DE7B26" w:rsidRDefault="00DE7B26" w:rsidP="00DE7B26">
      <w:r w:rsidRPr="00DE7B26">
        <w:t>з) не работают в установленном режиме стеклоомыватели (если о</w:t>
      </w:r>
      <w:r>
        <w:t>ни предусмотрены конструкцией);</w:t>
      </w:r>
    </w:p>
    <w:p w:rsidR="00DE7B26" w:rsidRPr="00DE7B26" w:rsidRDefault="00DE7B26" w:rsidP="00DE7B26">
      <w:r>
        <w:t>и) не работает привод дверей;</w:t>
      </w:r>
    </w:p>
    <w:p w:rsidR="00DE7B26" w:rsidRPr="00DE7B26" w:rsidRDefault="00DE7B26" w:rsidP="00DE7B26">
      <w:r>
        <w:t>к) не работает звуковой сигнал;</w:t>
      </w:r>
    </w:p>
    <w:p w:rsidR="00DE7B26" w:rsidRPr="00DE7B26" w:rsidRDefault="00DE7B26" w:rsidP="00DE7B26">
      <w:r w:rsidRPr="00DE7B26">
        <w:t>л) не работают устройства о</w:t>
      </w:r>
      <w:r>
        <w:t>богрева стекол кабины водителя;</w:t>
      </w:r>
    </w:p>
    <w:p w:rsidR="00DE7B26" w:rsidRPr="00DE7B26" w:rsidRDefault="00DE7B26" w:rsidP="00DE7B26">
      <w:r w:rsidRPr="00DE7B26">
        <w:t xml:space="preserve">м) ток утечки </w:t>
      </w:r>
      <w:r>
        <w:t>превышает 3 мА.</w:t>
      </w:r>
    </w:p>
    <w:p w:rsidR="00DE7B26" w:rsidRPr="00DE7B26" w:rsidRDefault="00DE7B26" w:rsidP="00DE7B26">
      <w:r>
        <w:t>Внешние световые приборы:</w:t>
      </w:r>
    </w:p>
    <w:p w:rsidR="00DE7B26" w:rsidRPr="00DE7B26" w:rsidRDefault="00DE7B26" w:rsidP="00DE7B26">
      <w:r w:rsidRPr="00DE7B26">
        <w:t>а) не го</w:t>
      </w:r>
      <w:r>
        <w:t>рят или не отрегулированы фары;</w:t>
      </w:r>
    </w:p>
    <w:p w:rsidR="00DE7B26" w:rsidRPr="00DE7B26" w:rsidRDefault="00DE7B26" w:rsidP="00DE7B26">
      <w:r w:rsidRPr="00DE7B26">
        <w:t>б) не горят стоп-сигналы, указате</w:t>
      </w:r>
      <w:r>
        <w:t>ли поворота, габаритные фонари;</w:t>
      </w:r>
    </w:p>
    <w:p w:rsidR="00DE7B26" w:rsidRPr="00DE7B26" w:rsidRDefault="00DE7B26" w:rsidP="00DE7B26">
      <w:r w:rsidRPr="00DE7B26">
        <w:t>в) не установлены или не горят сигнальные опознавательные знаки (фонари) на сочлененном троллей</w:t>
      </w:r>
      <w:r>
        <w:t>бусе;</w:t>
      </w:r>
    </w:p>
    <w:p w:rsidR="00DE7B26" w:rsidRPr="00DE7B26" w:rsidRDefault="00DE7B26" w:rsidP="00DE7B26">
      <w:r w:rsidRPr="00DE7B26">
        <w:t>г) отсутствует освещени</w:t>
      </w:r>
      <w:r>
        <w:t>е дверного проема задней двери.</w:t>
      </w:r>
    </w:p>
    <w:p w:rsidR="00DE7B26" w:rsidRPr="00DE7B26" w:rsidRDefault="00DE7B26" w:rsidP="00DE7B26">
      <w:r>
        <w:t>Кузов:</w:t>
      </w:r>
    </w:p>
    <w:p w:rsidR="00DE7B26" w:rsidRPr="00DE7B26" w:rsidRDefault="00DE7B26" w:rsidP="00DE7B26">
      <w:r w:rsidRPr="00DE7B26">
        <w:t>а) нарушена ц</w:t>
      </w:r>
      <w:r>
        <w:t>елостность подножек и поручней;</w:t>
      </w:r>
    </w:p>
    <w:p w:rsidR="00DE7B26" w:rsidRPr="00DE7B26" w:rsidRDefault="00DE7B26" w:rsidP="00DE7B26">
      <w:r w:rsidRPr="00DE7B26">
        <w:t>б) повреждено изоляционное покрытие поручней и подножек входа и выхода;</w:t>
      </w:r>
    </w:p>
    <w:p w:rsidR="00DE7B26" w:rsidRPr="00DE7B26" w:rsidRDefault="00DE7B26" w:rsidP="00DE7B26">
      <w:r w:rsidRPr="00DE7B26">
        <w:t>в) нарушено крепление элементов пола и сидений, которое может привести к травме пассажира и по</w:t>
      </w:r>
      <w:r>
        <w:t>вреждению его одежды или обуви;</w:t>
      </w:r>
    </w:p>
    <w:p w:rsidR="00DE7B26" w:rsidRPr="00DE7B26" w:rsidRDefault="00DE7B26" w:rsidP="00DE7B26">
      <w:r w:rsidRPr="00DE7B26">
        <w:t>г) нарушена ц</w:t>
      </w:r>
      <w:r>
        <w:t>елостность дверей и люков пола;</w:t>
      </w:r>
    </w:p>
    <w:p w:rsidR="00DE7B26" w:rsidRPr="00DE7B26" w:rsidRDefault="00DE7B26" w:rsidP="00DE7B26">
      <w:r w:rsidRPr="00DE7B26">
        <w:t>д) отсутствуют предусмотренные конструкцией троллейбуса зеркала заднего</w:t>
      </w:r>
      <w:r>
        <w:t xml:space="preserve"> вида;</w:t>
      </w:r>
    </w:p>
    <w:p w:rsidR="00DE7B26" w:rsidRPr="00DE7B26" w:rsidRDefault="00DE7B26" w:rsidP="00DE7B26">
      <w:r w:rsidRPr="00DE7B26">
        <w:t>е) дефекты на стеклах кабины водителя и зеркалах заднего вида, искаж</w:t>
      </w:r>
      <w:r>
        <w:t>ающие или ухудшающие видимость;</w:t>
      </w:r>
    </w:p>
    <w:p w:rsidR="00DE7B26" w:rsidRPr="00DE7B26" w:rsidRDefault="00DE7B26" w:rsidP="00DE7B26">
      <w:r w:rsidRPr="00DE7B26">
        <w:t>ж) повреждено или отсутствует</w:t>
      </w:r>
      <w:r>
        <w:t xml:space="preserve"> хотя бы одно из стекол кузова;</w:t>
      </w:r>
    </w:p>
    <w:p w:rsidR="00DE7B26" w:rsidRPr="00DE7B26" w:rsidRDefault="00DE7B26" w:rsidP="00DE7B26">
      <w:r>
        <w:t>з) протекает крыша;</w:t>
      </w:r>
    </w:p>
    <w:p w:rsidR="00DE7B26" w:rsidRPr="00DE7B26" w:rsidRDefault="00DE7B26" w:rsidP="00DE7B26">
      <w:r w:rsidRPr="00DE7B26">
        <w:t>и) неисп</w:t>
      </w:r>
      <w:r>
        <w:t>равно буксировочное устройство;</w:t>
      </w:r>
    </w:p>
    <w:p w:rsidR="00DE7B26" w:rsidRPr="00DE7B26" w:rsidRDefault="00DE7B26" w:rsidP="00DE7B26">
      <w:r w:rsidRPr="00DE7B26">
        <w:t>к) разрушено мягкое соединение тягача и пр</w:t>
      </w:r>
      <w:r>
        <w:t>ицепа сочлененного троллейбуса;</w:t>
      </w:r>
    </w:p>
    <w:p w:rsidR="00DE7B26" w:rsidRDefault="00DE7B26" w:rsidP="00DE7B26">
      <w:r w:rsidRPr="00DE7B26">
        <w:t>л) не рабо</w:t>
      </w:r>
      <w:r>
        <w:t>тает громкоговорящая установка.</w:t>
      </w:r>
    </w:p>
    <w:p w:rsidR="00475F96" w:rsidRPr="0098661A" w:rsidRDefault="00DE7B26" w:rsidP="00884E48">
      <w:r w:rsidRPr="00DE7B26">
        <w:t>Для контроля тока утечки троллейбус оборудуется бортовым устройством контроля. Допускается эксплуатация троллейбусов без бортовых приборов контроля тока утечки при условии принятия необходимых мер контроля токов утечки в троллейбусных депо и на конечных станциях.</w:t>
      </w:r>
      <w:r w:rsidR="002D57D7" w:rsidRPr="002D57D7">
        <w:t xml:space="preserve"> [</w:t>
      </w:r>
      <w:r w:rsidR="002D57D7" w:rsidRPr="0098661A">
        <w:t>23]</w:t>
      </w:r>
    </w:p>
    <w:p w:rsidR="005702A9" w:rsidRDefault="005702A9" w:rsidP="00884E48"/>
    <w:p w:rsidR="005702A9" w:rsidRDefault="005702A9" w:rsidP="006430C3">
      <w:pPr>
        <w:pStyle w:val="1"/>
      </w:pPr>
      <w:bookmarkStart w:id="41" w:name="_Toc12374051"/>
      <w:r>
        <w:t>Вывод по разделу пять</w:t>
      </w:r>
      <w:bookmarkEnd w:id="41"/>
    </w:p>
    <w:p w:rsidR="00BA4372" w:rsidRDefault="005702A9" w:rsidP="005702A9">
      <w:r>
        <w:t>В данном разделе были рассмотрены вопросы технического обслуживания и ремонта троллейбусов, а так же требования предъявляемые к троллейбусу впускаемому на линию.</w:t>
      </w:r>
    </w:p>
    <w:p w:rsidR="00BA4372" w:rsidRDefault="00BA4372" w:rsidP="005C2DA2">
      <w:pPr>
        <w:pStyle w:val="1"/>
      </w:pPr>
      <w:bookmarkStart w:id="42" w:name="_Toc12374052"/>
      <w:r>
        <w:t>6 ГРАЖДАНСКАЯ ОБОРОНА</w:t>
      </w:r>
      <w:bookmarkEnd w:id="42"/>
    </w:p>
    <w:p w:rsidR="0076347C" w:rsidRDefault="0076347C" w:rsidP="00884E48"/>
    <w:p w:rsidR="00BA4372" w:rsidRPr="0098661A" w:rsidRDefault="0076347C" w:rsidP="0076347C">
      <w:r w:rsidRPr="0076347C">
        <w:t xml:space="preserve">Гражданская оборона </w:t>
      </w:r>
      <w:r>
        <w:t>–</w:t>
      </w:r>
      <w:r w:rsidRPr="0076347C">
        <w:t xml:space="preserve"> </w:t>
      </w:r>
      <w:r>
        <w:t>это комплекс</w:t>
      </w:r>
      <w:r w:rsidRPr="0076347C">
        <w:t xml:space="preserve">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(в ред. Федерального закона от 29.06.2015 N 171-ФЗ).</w:t>
      </w:r>
      <w:r w:rsidR="002D57D7" w:rsidRPr="0098661A">
        <w:t xml:space="preserve"> [24]</w:t>
      </w:r>
    </w:p>
    <w:p w:rsidR="0076347C" w:rsidRDefault="0076347C" w:rsidP="0076347C">
      <w:r>
        <w:t xml:space="preserve">В ходе возникновения различных чрезвычайных ситуаций может потребоваться эвакуация населения из зоны ЧС. </w:t>
      </w:r>
    </w:p>
    <w:p w:rsidR="0076347C" w:rsidRPr="002D57D7" w:rsidRDefault="0076347C" w:rsidP="0076347C">
      <w:r w:rsidRPr="0076347C">
        <w:t>Эвакуация – это комплекс мероприятий по организованному вывозу и выводу населения, материальных и культурных ценностей из зон чрезвычайных ситуаций или вероятной ЧС природного и техногенного характера, и его временному размещению в заблаговременно подготовленных безопасных районах.</w:t>
      </w:r>
      <w:r w:rsidR="002D57D7" w:rsidRPr="002D57D7">
        <w:t xml:space="preserve"> [24]</w:t>
      </w:r>
    </w:p>
    <w:p w:rsidR="0076347C" w:rsidRDefault="0076347C" w:rsidP="0076347C">
      <w:r>
        <w:t xml:space="preserve">В случае возникновения чрезвычайных ситуаций, как военного, так и невоенного характера троллейбусы с возможностью автономного хода могут использоваться для перевозки людей </w:t>
      </w:r>
      <w:r w:rsidR="00800F1A">
        <w:t>от сборных пунктов к местам эвакуации.</w:t>
      </w:r>
    </w:p>
    <w:p w:rsidR="00800F1A" w:rsidRDefault="00800F1A" w:rsidP="0076347C">
      <w:r>
        <w:t xml:space="preserve">Высокая пассажировместимость проектируемого троллейбуса с возможностью автономного хода (125 человек) позволит эвакуировать большое количество человек. Например, в городе имеющим троллейбусное предприятие с парком в 40 троллейбусов оборудованных системой автономного хода, они смогут за раз перевести до 5000 человек. </w:t>
      </w:r>
    </w:p>
    <w:p w:rsidR="00657095" w:rsidRDefault="00306498" w:rsidP="0076347C">
      <w:r>
        <w:t>При необходимости, троллейбусы с возможностью автономного хода могут быть переоборудованы в санитарные, с установкой вместо поручней и сидений носилок для перевозки раненых.</w:t>
      </w:r>
    </w:p>
    <w:p w:rsidR="00657095" w:rsidRDefault="00657095">
      <w:pPr>
        <w:spacing w:line="240" w:lineRule="auto"/>
        <w:ind w:firstLine="0"/>
        <w:jc w:val="left"/>
      </w:pPr>
      <w:r>
        <w:br w:type="page"/>
      </w:r>
    </w:p>
    <w:p w:rsidR="00657095" w:rsidRDefault="00657095" w:rsidP="005C2DA2">
      <w:pPr>
        <w:pStyle w:val="1"/>
      </w:pPr>
      <w:bookmarkStart w:id="43" w:name="_Toc12374053"/>
      <w:r>
        <w:t>7</w:t>
      </w:r>
      <w:r w:rsidRPr="00B54D5C">
        <w:t xml:space="preserve"> ЭКОНОМИЧЕСКАЯ ЧАСТЬ</w:t>
      </w:r>
      <w:bookmarkEnd w:id="43"/>
      <w:r w:rsidRPr="00B54D5C">
        <w:t xml:space="preserve">  </w:t>
      </w:r>
    </w:p>
    <w:p w:rsidR="00657095" w:rsidRPr="00B54D5C" w:rsidRDefault="00657095" w:rsidP="00657095">
      <w:pPr>
        <w:tabs>
          <w:tab w:val="left" w:pos="9360"/>
        </w:tabs>
        <w:rPr>
          <w:szCs w:val="28"/>
        </w:rPr>
      </w:pPr>
    </w:p>
    <w:p w:rsidR="00657095" w:rsidRPr="00B54D5C" w:rsidRDefault="00657095" w:rsidP="00657095">
      <w:pPr>
        <w:tabs>
          <w:tab w:val="left" w:pos="9360"/>
        </w:tabs>
        <w:rPr>
          <w:szCs w:val="28"/>
        </w:rPr>
      </w:pPr>
      <w:bookmarkStart w:id="44" w:name="_Toc354768093"/>
      <w:bookmarkEnd w:id="44"/>
      <w:r w:rsidRPr="00B54D5C">
        <w:rPr>
          <w:szCs w:val="28"/>
        </w:rPr>
        <w:t xml:space="preserve">В </w:t>
      </w:r>
      <w:r>
        <w:rPr>
          <w:szCs w:val="28"/>
        </w:rPr>
        <w:t>данном разделе</w:t>
      </w:r>
      <w:r w:rsidRPr="00B54D5C">
        <w:rPr>
          <w:szCs w:val="28"/>
        </w:rPr>
        <w:t xml:space="preserve"> произведён расчёт экономической эффективности </w:t>
      </w:r>
      <w:r>
        <w:rPr>
          <w:szCs w:val="28"/>
        </w:rPr>
        <w:t>установки системы увеличенного автономного хода и транзисторно-импульсной системы управления тяговым двигателем на троллейбус модели ЗиУ-682</w:t>
      </w:r>
      <w:r w:rsidRPr="00B54D5C">
        <w:rPr>
          <w:szCs w:val="28"/>
        </w:rPr>
        <w:t xml:space="preserve">. </w:t>
      </w:r>
    </w:p>
    <w:p w:rsidR="00657095" w:rsidRPr="00B54D5C" w:rsidRDefault="00657095" w:rsidP="00657095">
      <w:pPr>
        <w:tabs>
          <w:tab w:val="left" w:pos="9360"/>
        </w:tabs>
        <w:rPr>
          <w:szCs w:val="28"/>
        </w:rPr>
      </w:pPr>
      <w:r w:rsidRPr="00B54D5C">
        <w:rPr>
          <w:szCs w:val="28"/>
        </w:rPr>
        <w:t>1) Определение потребности в основных материалах, численности рабочих по проекту, расчет заработной платы. Расчет себестоимости единицы и общих затрат проектируемой модели по проекту.</w:t>
      </w:r>
    </w:p>
    <w:p w:rsidR="00657095" w:rsidRDefault="00657095" w:rsidP="00657095">
      <w:pPr>
        <w:tabs>
          <w:tab w:val="left" w:pos="9360"/>
        </w:tabs>
        <w:rPr>
          <w:szCs w:val="28"/>
        </w:rPr>
      </w:pPr>
      <w:r w:rsidRPr="00B54D5C">
        <w:rPr>
          <w:szCs w:val="28"/>
        </w:rPr>
        <w:t xml:space="preserve">Перечень </w:t>
      </w:r>
      <w:r w:rsidR="00C95F1B">
        <w:rPr>
          <w:szCs w:val="28"/>
        </w:rPr>
        <w:t>устанавливаемого оборудования</w:t>
      </w:r>
      <w:r w:rsidRPr="00B54D5C">
        <w:rPr>
          <w:szCs w:val="28"/>
        </w:rPr>
        <w:t>, включая стоимость капитально-восстановительного ремонта кузова</w:t>
      </w:r>
      <w:r>
        <w:rPr>
          <w:szCs w:val="28"/>
        </w:rPr>
        <w:t xml:space="preserve">, </w:t>
      </w:r>
      <w:r w:rsidRPr="00B54D5C">
        <w:rPr>
          <w:szCs w:val="28"/>
        </w:rPr>
        <w:t>пр</w:t>
      </w:r>
      <w:r w:rsidR="006E4D2A">
        <w:rPr>
          <w:szCs w:val="28"/>
        </w:rPr>
        <w:t>иведён</w:t>
      </w:r>
      <w:r w:rsidRPr="00B54D5C">
        <w:rPr>
          <w:szCs w:val="28"/>
        </w:rPr>
        <w:t xml:space="preserve"> в таблице </w:t>
      </w:r>
      <w:r w:rsidRPr="009A4E46">
        <w:rPr>
          <w:szCs w:val="28"/>
        </w:rPr>
        <w:t>7.</w:t>
      </w:r>
      <w:r w:rsidRPr="00B54D5C">
        <w:rPr>
          <w:szCs w:val="28"/>
        </w:rPr>
        <w:t>1.</w:t>
      </w:r>
    </w:p>
    <w:p w:rsidR="00C95F1B" w:rsidRPr="00B54D5C" w:rsidRDefault="00C95F1B" w:rsidP="00657095">
      <w:pPr>
        <w:tabs>
          <w:tab w:val="left" w:pos="9360"/>
        </w:tabs>
        <w:rPr>
          <w:szCs w:val="28"/>
        </w:rPr>
      </w:pPr>
    </w:p>
    <w:p w:rsidR="00657095" w:rsidRPr="00B54D5C" w:rsidRDefault="00657095" w:rsidP="00657095">
      <w:pPr>
        <w:tabs>
          <w:tab w:val="left" w:pos="9360"/>
        </w:tabs>
        <w:rPr>
          <w:szCs w:val="28"/>
        </w:rPr>
      </w:pPr>
      <w:r w:rsidRPr="00B54D5C">
        <w:rPr>
          <w:szCs w:val="28"/>
        </w:rPr>
        <w:t xml:space="preserve">Таблица </w:t>
      </w:r>
      <w:r>
        <w:rPr>
          <w:szCs w:val="28"/>
          <w:lang w:val="en-US"/>
        </w:rPr>
        <w:t>7.</w:t>
      </w:r>
      <w:r w:rsidRPr="00B54D5C">
        <w:rPr>
          <w:szCs w:val="28"/>
        </w:rPr>
        <w:t xml:space="preserve">1 – Основные материалы </w:t>
      </w:r>
    </w:p>
    <w:tbl>
      <w:tblPr>
        <w:tblW w:w="9139" w:type="dxa"/>
        <w:tblInd w:w="534" w:type="dxa"/>
        <w:tblLayout w:type="fixed"/>
        <w:tblLook w:val="04A0"/>
      </w:tblPr>
      <w:tblGrid>
        <w:gridCol w:w="2670"/>
        <w:gridCol w:w="954"/>
        <w:gridCol w:w="1298"/>
        <w:gridCol w:w="1567"/>
        <w:gridCol w:w="1082"/>
        <w:gridCol w:w="1568"/>
      </w:tblGrid>
      <w:tr w:rsidR="00C95F1B" w:rsidRPr="005C2DA2" w:rsidTr="005C2DA2">
        <w:trPr>
          <w:trHeight w:val="324"/>
        </w:trPr>
        <w:tc>
          <w:tcPr>
            <w:tcW w:w="26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5F1B" w:rsidRPr="005C2DA2" w:rsidRDefault="00C95F1B" w:rsidP="005C2DA2">
            <w:pPr>
              <w:ind w:firstLine="0"/>
              <w:jc w:val="center"/>
              <w:rPr>
                <w:color w:val="000000"/>
                <w:sz w:val="24"/>
                <w:szCs w:val="24"/>
              </w:rPr>
            </w:pPr>
            <w:r w:rsidRPr="005C2DA2">
              <w:rPr>
                <w:color w:val="000000"/>
                <w:sz w:val="24"/>
                <w:szCs w:val="24"/>
              </w:rPr>
              <w:t>Наименование</w:t>
            </w:r>
          </w:p>
        </w:tc>
        <w:tc>
          <w:tcPr>
            <w:tcW w:w="954" w:type="dxa"/>
            <w:tcBorders>
              <w:top w:val="single" w:sz="8" w:space="0" w:color="auto"/>
              <w:left w:val="nil"/>
              <w:bottom w:val="nil"/>
              <w:right w:val="single" w:sz="8" w:space="0" w:color="auto"/>
            </w:tcBorders>
            <w:shd w:val="clear" w:color="auto" w:fill="auto"/>
            <w:vAlign w:val="center"/>
            <w:hideMark/>
          </w:tcPr>
          <w:p w:rsidR="00C95F1B" w:rsidRPr="005C2DA2" w:rsidRDefault="00C95F1B" w:rsidP="005C2DA2">
            <w:pPr>
              <w:ind w:firstLine="0"/>
              <w:jc w:val="center"/>
              <w:rPr>
                <w:color w:val="000000"/>
                <w:sz w:val="24"/>
                <w:szCs w:val="24"/>
              </w:rPr>
            </w:pPr>
            <w:r w:rsidRPr="005C2DA2">
              <w:rPr>
                <w:color w:val="000000"/>
                <w:sz w:val="24"/>
                <w:szCs w:val="24"/>
              </w:rPr>
              <w:t>Кол-во,</w:t>
            </w:r>
          </w:p>
        </w:tc>
        <w:tc>
          <w:tcPr>
            <w:tcW w:w="1298" w:type="dxa"/>
            <w:tcBorders>
              <w:top w:val="single" w:sz="8" w:space="0" w:color="auto"/>
              <w:left w:val="nil"/>
              <w:bottom w:val="nil"/>
              <w:right w:val="single" w:sz="8" w:space="0" w:color="auto"/>
            </w:tcBorders>
            <w:shd w:val="clear" w:color="auto" w:fill="auto"/>
            <w:vAlign w:val="center"/>
            <w:hideMark/>
          </w:tcPr>
          <w:p w:rsidR="00C95F1B" w:rsidRPr="005C2DA2" w:rsidRDefault="00C95F1B" w:rsidP="005C2DA2">
            <w:pPr>
              <w:ind w:firstLine="0"/>
              <w:jc w:val="center"/>
              <w:rPr>
                <w:color w:val="000000"/>
                <w:sz w:val="24"/>
                <w:szCs w:val="24"/>
              </w:rPr>
            </w:pPr>
            <w:r w:rsidRPr="005C2DA2">
              <w:rPr>
                <w:color w:val="000000"/>
                <w:sz w:val="24"/>
                <w:szCs w:val="24"/>
              </w:rPr>
              <w:t>Цена</w:t>
            </w:r>
          </w:p>
        </w:tc>
        <w:tc>
          <w:tcPr>
            <w:tcW w:w="15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5F1B" w:rsidRPr="005C2DA2" w:rsidRDefault="00C95F1B" w:rsidP="005C2DA2">
            <w:pPr>
              <w:ind w:firstLine="0"/>
              <w:jc w:val="center"/>
              <w:rPr>
                <w:color w:val="000000"/>
                <w:sz w:val="24"/>
                <w:szCs w:val="24"/>
              </w:rPr>
            </w:pPr>
            <w:r w:rsidRPr="005C2DA2">
              <w:rPr>
                <w:color w:val="000000"/>
                <w:sz w:val="24"/>
                <w:szCs w:val="24"/>
              </w:rPr>
              <w:t>Стоимость, руб.</w:t>
            </w:r>
          </w:p>
        </w:tc>
        <w:tc>
          <w:tcPr>
            <w:tcW w:w="10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5F1B" w:rsidRPr="005C2DA2" w:rsidRDefault="00C95F1B" w:rsidP="005C2DA2">
            <w:pPr>
              <w:ind w:firstLine="0"/>
              <w:jc w:val="center"/>
              <w:rPr>
                <w:color w:val="000000"/>
                <w:sz w:val="24"/>
                <w:szCs w:val="24"/>
              </w:rPr>
            </w:pPr>
            <w:r w:rsidRPr="005C2DA2">
              <w:rPr>
                <w:color w:val="000000"/>
                <w:sz w:val="24"/>
                <w:szCs w:val="24"/>
              </w:rPr>
              <w:t>в т.ч. НДС</w:t>
            </w:r>
          </w:p>
        </w:tc>
        <w:tc>
          <w:tcPr>
            <w:tcW w:w="15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5F1B" w:rsidRPr="005C2DA2" w:rsidRDefault="00C95F1B" w:rsidP="005C2DA2">
            <w:pPr>
              <w:ind w:firstLine="0"/>
              <w:jc w:val="center"/>
              <w:rPr>
                <w:color w:val="000000"/>
                <w:sz w:val="24"/>
                <w:szCs w:val="24"/>
              </w:rPr>
            </w:pPr>
            <w:r w:rsidRPr="005C2DA2">
              <w:rPr>
                <w:color w:val="000000"/>
                <w:sz w:val="24"/>
                <w:szCs w:val="24"/>
              </w:rPr>
              <w:t>Стоимость без НДС, руб.</w:t>
            </w:r>
          </w:p>
        </w:tc>
      </w:tr>
      <w:tr w:rsidR="00C95F1B" w:rsidRPr="005C2DA2" w:rsidTr="005C2DA2">
        <w:trPr>
          <w:trHeight w:val="177"/>
        </w:trPr>
        <w:tc>
          <w:tcPr>
            <w:tcW w:w="2670"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 w:val="24"/>
                <w:szCs w:val="24"/>
              </w:rPr>
            </w:pPr>
          </w:p>
        </w:tc>
        <w:tc>
          <w:tcPr>
            <w:tcW w:w="954"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 w:val="24"/>
                <w:szCs w:val="24"/>
              </w:rPr>
            </w:pPr>
            <w:r w:rsidRPr="005C2DA2">
              <w:rPr>
                <w:color w:val="000000"/>
                <w:sz w:val="24"/>
                <w:szCs w:val="24"/>
              </w:rPr>
              <w:t>шт.</w:t>
            </w:r>
          </w:p>
        </w:tc>
        <w:tc>
          <w:tcPr>
            <w:tcW w:w="1298"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 w:val="24"/>
                <w:szCs w:val="24"/>
              </w:rPr>
            </w:pPr>
            <w:r w:rsidRPr="005C2DA2">
              <w:rPr>
                <w:color w:val="000000"/>
                <w:sz w:val="24"/>
                <w:szCs w:val="24"/>
              </w:rPr>
              <w:t>1 шт., руб.</w:t>
            </w:r>
          </w:p>
        </w:tc>
        <w:tc>
          <w:tcPr>
            <w:tcW w:w="1567"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 w:val="24"/>
                <w:szCs w:val="24"/>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 w:val="24"/>
                <w:szCs w:val="24"/>
              </w:rPr>
            </w:pPr>
          </w:p>
        </w:tc>
        <w:tc>
          <w:tcPr>
            <w:tcW w:w="1568"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 w:val="24"/>
                <w:szCs w:val="24"/>
              </w:rPr>
            </w:pPr>
          </w:p>
        </w:tc>
      </w:tr>
      <w:tr w:rsidR="00C95F1B" w:rsidRPr="005C2DA2" w:rsidTr="005C2DA2">
        <w:trPr>
          <w:trHeight w:val="324"/>
        </w:trPr>
        <w:tc>
          <w:tcPr>
            <w:tcW w:w="2670"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 w:val="24"/>
                <w:szCs w:val="24"/>
              </w:rPr>
            </w:pPr>
            <w:r w:rsidRPr="005C2DA2">
              <w:rPr>
                <w:color w:val="000000"/>
                <w:sz w:val="24"/>
                <w:szCs w:val="24"/>
              </w:rPr>
              <w:t xml:space="preserve">Блок АКБ КАТ-240НЛ </w:t>
            </w:r>
          </w:p>
        </w:tc>
        <w:tc>
          <w:tcPr>
            <w:tcW w:w="954"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right"/>
              <w:rPr>
                <w:color w:val="000000"/>
                <w:sz w:val="24"/>
                <w:szCs w:val="24"/>
              </w:rPr>
            </w:pPr>
            <w:r w:rsidRPr="005C2DA2">
              <w:rPr>
                <w:color w:val="000000"/>
                <w:sz w:val="24"/>
                <w:szCs w:val="24"/>
              </w:rPr>
              <w:t>1</w:t>
            </w:r>
          </w:p>
        </w:tc>
        <w:tc>
          <w:tcPr>
            <w:tcW w:w="1298"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864 000</w:t>
            </w:r>
          </w:p>
        </w:tc>
        <w:tc>
          <w:tcPr>
            <w:tcW w:w="1567"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864 000</w:t>
            </w:r>
          </w:p>
        </w:tc>
        <w:tc>
          <w:tcPr>
            <w:tcW w:w="1082"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172 800</w:t>
            </w:r>
          </w:p>
        </w:tc>
        <w:tc>
          <w:tcPr>
            <w:tcW w:w="1568"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691 200</w:t>
            </w:r>
          </w:p>
        </w:tc>
      </w:tr>
      <w:tr w:rsidR="00C95F1B" w:rsidRPr="005C2DA2" w:rsidTr="005C2DA2">
        <w:trPr>
          <w:trHeight w:val="324"/>
        </w:trPr>
        <w:tc>
          <w:tcPr>
            <w:tcW w:w="2670"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 w:val="24"/>
                <w:szCs w:val="24"/>
              </w:rPr>
            </w:pPr>
            <w:r w:rsidRPr="005C2DA2">
              <w:rPr>
                <w:color w:val="000000"/>
                <w:sz w:val="24"/>
                <w:szCs w:val="24"/>
              </w:rPr>
              <w:t xml:space="preserve">Комплект электрооборудования ПТК-115 </w:t>
            </w:r>
          </w:p>
        </w:tc>
        <w:tc>
          <w:tcPr>
            <w:tcW w:w="954"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right"/>
              <w:rPr>
                <w:color w:val="000000"/>
                <w:sz w:val="24"/>
                <w:szCs w:val="24"/>
              </w:rPr>
            </w:pPr>
            <w:r w:rsidRPr="005C2DA2">
              <w:rPr>
                <w:color w:val="000000"/>
                <w:sz w:val="24"/>
                <w:szCs w:val="24"/>
              </w:rPr>
              <w:t>1</w:t>
            </w:r>
          </w:p>
        </w:tc>
        <w:tc>
          <w:tcPr>
            <w:tcW w:w="1298"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right"/>
              <w:rPr>
                <w:color w:val="000000"/>
                <w:sz w:val="24"/>
                <w:szCs w:val="24"/>
              </w:rPr>
            </w:pPr>
            <w:r w:rsidRPr="005C2DA2">
              <w:rPr>
                <w:color w:val="000000"/>
                <w:sz w:val="24"/>
                <w:szCs w:val="24"/>
              </w:rPr>
              <w:t>135 000</w:t>
            </w:r>
          </w:p>
        </w:tc>
        <w:tc>
          <w:tcPr>
            <w:tcW w:w="1567"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135 000</w:t>
            </w:r>
          </w:p>
        </w:tc>
        <w:tc>
          <w:tcPr>
            <w:tcW w:w="1082"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27 000</w:t>
            </w:r>
          </w:p>
        </w:tc>
        <w:tc>
          <w:tcPr>
            <w:tcW w:w="1568"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108 000</w:t>
            </w:r>
          </w:p>
        </w:tc>
      </w:tr>
      <w:tr w:rsidR="00C95F1B" w:rsidRPr="005C2DA2" w:rsidTr="005C2DA2">
        <w:trPr>
          <w:trHeight w:val="324"/>
        </w:trPr>
        <w:tc>
          <w:tcPr>
            <w:tcW w:w="2670"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 w:val="24"/>
                <w:szCs w:val="24"/>
              </w:rPr>
            </w:pPr>
            <w:r w:rsidRPr="005C2DA2">
              <w:rPr>
                <w:color w:val="000000"/>
                <w:sz w:val="24"/>
                <w:szCs w:val="24"/>
              </w:rPr>
              <w:t xml:space="preserve">Капитально-восстановительный ремонт кузова троллейбуса </w:t>
            </w:r>
          </w:p>
        </w:tc>
        <w:tc>
          <w:tcPr>
            <w:tcW w:w="954"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right"/>
              <w:rPr>
                <w:color w:val="000000"/>
                <w:sz w:val="24"/>
                <w:szCs w:val="24"/>
              </w:rPr>
            </w:pPr>
            <w:r w:rsidRPr="005C2DA2">
              <w:rPr>
                <w:color w:val="000000"/>
                <w:sz w:val="24"/>
                <w:szCs w:val="24"/>
              </w:rPr>
              <w:t>1</w:t>
            </w:r>
          </w:p>
        </w:tc>
        <w:tc>
          <w:tcPr>
            <w:tcW w:w="1298" w:type="dxa"/>
            <w:tcBorders>
              <w:top w:val="nil"/>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right"/>
              <w:rPr>
                <w:color w:val="000000"/>
                <w:sz w:val="24"/>
                <w:szCs w:val="24"/>
              </w:rPr>
            </w:pPr>
            <w:r w:rsidRPr="005C2DA2">
              <w:rPr>
                <w:color w:val="000000"/>
                <w:sz w:val="24"/>
                <w:szCs w:val="24"/>
              </w:rPr>
              <w:t>3 100 000</w:t>
            </w:r>
          </w:p>
        </w:tc>
        <w:tc>
          <w:tcPr>
            <w:tcW w:w="1567"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3 100 000</w:t>
            </w:r>
          </w:p>
        </w:tc>
        <w:tc>
          <w:tcPr>
            <w:tcW w:w="1082"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620 000</w:t>
            </w:r>
          </w:p>
        </w:tc>
        <w:tc>
          <w:tcPr>
            <w:tcW w:w="1568"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2 480 000</w:t>
            </w:r>
          </w:p>
        </w:tc>
      </w:tr>
      <w:tr w:rsidR="00C95F1B" w:rsidRPr="005C2DA2" w:rsidTr="005C2DA2">
        <w:trPr>
          <w:trHeight w:val="324"/>
        </w:trPr>
        <w:tc>
          <w:tcPr>
            <w:tcW w:w="2670"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 w:val="24"/>
                <w:szCs w:val="24"/>
              </w:rPr>
            </w:pPr>
            <w:r w:rsidRPr="005C2DA2">
              <w:rPr>
                <w:color w:val="000000"/>
                <w:sz w:val="24"/>
                <w:szCs w:val="24"/>
              </w:rPr>
              <w:t> </w:t>
            </w:r>
          </w:p>
        </w:tc>
        <w:tc>
          <w:tcPr>
            <w:tcW w:w="954"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 w:val="24"/>
                <w:szCs w:val="24"/>
              </w:rPr>
            </w:pPr>
            <w:r w:rsidRPr="005C2DA2">
              <w:rPr>
                <w:color w:val="000000"/>
                <w:sz w:val="24"/>
                <w:szCs w:val="24"/>
              </w:rPr>
              <w:t> </w:t>
            </w:r>
          </w:p>
        </w:tc>
        <w:tc>
          <w:tcPr>
            <w:tcW w:w="1298"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 w:val="24"/>
                <w:szCs w:val="24"/>
              </w:rPr>
            </w:pPr>
            <w:r w:rsidRPr="005C2DA2">
              <w:rPr>
                <w:color w:val="000000"/>
                <w:sz w:val="24"/>
                <w:szCs w:val="24"/>
              </w:rPr>
              <w:t> </w:t>
            </w:r>
          </w:p>
        </w:tc>
        <w:tc>
          <w:tcPr>
            <w:tcW w:w="1567"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4 099 000</w:t>
            </w:r>
          </w:p>
        </w:tc>
        <w:tc>
          <w:tcPr>
            <w:tcW w:w="1082"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819 800</w:t>
            </w:r>
          </w:p>
        </w:tc>
        <w:tc>
          <w:tcPr>
            <w:tcW w:w="1568"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right"/>
              <w:rPr>
                <w:color w:val="000000"/>
                <w:sz w:val="24"/>
                <w:szCs w:val="24"/>
              </w:rPr>
            </w:pPr>
            <w:r w:rsidRPr="005C2DA2">
              <w:rPr>
                <w:color w:val="000000"/>
                <w:sz w:val="24"/>
                <w:szCs w:val="24"/>
              </w:rPr>
              <w:t>3 279 200</w:t>
            </w:r>
          </w:p>
        </w:tc>
      </w:tr>
    </w:tbl>
    <w:p w:rsidR="00657095" w:rsidRPr="00B54D5C" w:rsidRDefault="00657095" w:rsidP="00657095">
      <w:pPr>
        <w:tabs>
          <w:tab w:val="left" w:pos="9360"/>
        </w:tabs>
        <w:rPr>
          <w:szCs w:val="28"/>
        </w:rPr>
      </w:pPr>
    </w:p>
    <w:p w:rsidR="00C95F1B" w:rsidRPr="00B54D5C" w:rsidRDefault="006E4D2A" w:rsidP="00C95F1B">
      <w:pPr>
        <w:tabs>
          <w:tab w:val="left" w:pos="9360"/>
        </w:tabs>
        <w:rPr>
          <w:szCs w:val="28"/>
        </w:rPr>
      </w:pPr>
      <w:r>
        <w:rPr>
          <w:szCs w:val="28"/>
        </w:rPr>
        <w:t>Исходя из этого</w:t>
      </w:r>
      <w:r w:rsidR="00657095" w:rsidRPr="00B54D5C">
        <w:rPr>
          <w:szCs w:val="28"/>
        </w:rPr>
        <w:t>, материальные затраты на</w:t>
      </w:r>
      <w:r>
        <w:rPr>
          <w:szCs w:val="28"/>
        </w:rPr>
        <w:t xml:space="preserve"> производство</w:t>
      </w:r>
      <w:r w:rsidR="00657095" w:rsidRPr="00B54D5C">
        <w:rPr>
          <w:szCs w:val="28"/>
        </w:rPr>
        <w:t xml:space="preserve"> единиц</w:t>
      </w:r>
      <w:r>
        <w:rPr>
          <w:szCs w:val="28"/>
        </w:rPr>
        <w:t>ы</w:t>
      </w:r>
      <w:r w:rsidR="00657095" w:rsidRPr="00B54D5C">
        <w:rPr>
          <w:szCs w:val="28"/>
        </w:rPr>
        <w:t xml:space="preserve"> продукции составляют </w:t>
      </w:r>
      <w:r w:rsidR="00C95F1B">
        <w:rPr>
          <w:color w:val="000000"/>
          <w:szCs w:val="28"/>
        </w:rPr>
        <w:t>3 279 200</w:t>
      </w:r>
      <w:r w:rsidR="00657095" w:rsidRPr="00B54D5C">
        <w:rPr>
          <w:color w:val="000000"/>
          <w:szCs w:val="28"/>
        </w:rPr>
        <w:t xml:space="preserve"> </w:t>
      </w:r>
      <w:r w:rsidR="00657095" w:rsidRPr="00B54D5C">
        <w:rPr>
          <w:szCs w:val="28"/>
        </w:rPr>
        <w:t>руб. без НДС.</w:t>
      </w:r>
    </w:p>
    <w:p w:rsidR="00657095" w:rsidRDefault="00657095" w:rsidP="00657095">
      <w:pPr>
        <w:tabs>
          <w:tab w:val="left" w:pos="9360"/>
        </w:tabs>
        <w:rPr>
          <w:szCs w:val="28"/>
        </w:rPr>
      </w:pPr>
      <w:r w:rsidRPr="00B54D5C">
        <w:rPr>
          <w:szCs w:val="28"/>
        </w:rPr>
        <w:t xml:space="preserve">Производственный процесс обслуживается бригадой из </w:t>
      </w:r>
      <w:r w:rsidR="00C95F1B">
        <w:rPr>
          <w:szCs w:val="28"/>
        </w:rPr>
        <w:t>9</w:t>
      </w:r>
      <w:r w:rsidRPr="00B54D5C">
        <w:rPr>
          <w:szCs w:val="28"/>
        </w:rPr>
        <w:t xml:space="preserve"> человек (табл</w:t>
      </w:r>
      <w:r w:rsidR="00C95F1B">
        <w:rPr>
          <w:szCs w:val="28"/>
        </w:rPr>
        <w:t>ица</w:t>
      </w:r>
      <w:r w:rsidRPr="00B54D5C">
        <w:rPr>
          <w:szCs w:val="28"/>
        </w:rPr>
        <w:t xml:space="preserve"> </w:t>
      </w:r>
      <w:r w:rsidRPr="00C95F1B">
        <w:rPr>
          <w:szCs w:val="28"/>
        </w:rPr>
        <w:t>7.</w:t>
      </w:r>
      <w:r w:rsidRPr="00B54D5C">
        <w:rPr>
          <w:szCs w:val="28"/>
        </w:rPr>
        <w:t xml:space="preserve">2). </w:t>
      </w:r>
    </w:p>
    <w:p w:rsidR="00ED1037" w:rsidRDefault="00ED1037" w:rsidP="00657095">
      <w:pPr>
        <w:rPr>
          <w:color w:val="000000"/>
          <w:szCs w:val="28"/>
          <w:shd w:val="clear" w:color="auto" w:fill="FFFFFF"/>
        </w:rPr>
      </w:pPr>
    </w:p>
    <w:p w:rsidR="00657095" w:rsidRPr="00B54D5C" w:rsidRDefault="00657095" w:rsidP="00657095">
      <w:pPr>
        <w:rPr>
          <w:color w:val="000000"/>
          <w:szCs w:val="28"/>
          <w:shd w:val="clear" w:color="auto" w:fill="FFFFFF"/>
        </w:rPr>
      </w:pPr>
      <w:r w:rsidRPr="00B54D5C">
        <w:rPr>
          <w:color w:val="000000"/>
          <w:szCs w:val="28"/>
          <w:shd w:val="clear" w:color="auto" w:fill="FFFFFF"/>
        </w:rPr>
        <w:t xml:space="preserve">Таблица </w:t>
      </w:r>
      <w:r w:rsidRPr="00C95F1B">
        <w:rPr>
          <w:color w:val="000000"/>
          <w:szCs w:val="28"/>
          <w:shd w:val="clear" w:color="auto" w:fill="FFFFFF"/>
        </w:rPr>
        <w:t>7.</w:t>
      </w:r>
      <w:r w:rsidRPr="00B54D5C">
        <w:rPr>
          <w:color w:val="000000"/>
          <w:szCs w:val="28"/>
          <w:shd w:val="clear" w:color="auto" w:fill="FFFFFF"/>
        </w:rPr>
        <w:t>2– Рабочие, непосредственно занятые производством продукции</w:t>
      </w:r>
    </w:p>
    <w:tbl>
      <w:tblPr>
        <w:tblW w:w="8085" w:type="dxa"/>
        <w:jc w:val="center"/>
        <w:tblInd w:w="93" w:type="dxa"/>
        <w:tblLook w:val="04A0"/>
      </w:tblPr>
      <w:tblGrid>
        <w:gridCol w:w="4515"/>
        <w:gridCol w:w="1018"/>
        <w:gridCol w:w="1334"/>
        <w:gridCol w:w="1337"/>
      </w:tblGrid>
      <w:tr w:rsidR="00C95F1B" w:rsidRPr="005C2DA2" w:rsidTr="00ED1037">
        <w:trPr>
          <w:trHeight w:val="1035"/>
          <w:jc w:val="center"/>
        </w:trPr>
        <w:tc>
          <w:tcPr>
            <w:tcW w:w="45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Наименование</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Разряд</w:t>
            </w:r>
          </w:p>
        </w:tc>
        <w:tc>
          <w:tcPr>
            <w:tcW w:w="13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Кол-во, чел.</w:t>
            </w:r>
          </w:p>
        </w:tc>
        <w:tc>
          <w:tcPr>
            <w:tcW w:w="1276" w:type="dxa"/>
            <w:tcBorders>
              <w:top w:val="single" w:sz="8" w:space="0" w:color="auto"/>
              <w:left w:val="nil"/>
              <w:bottom w:val="nil"/>
              <w:right w:val="single" w:sz="8" w:space="0" w:color="auto"/>
            </w:tcBorders>
            <w:shd w:val="clear" w:color="auto" w:fill="auto"/>
            <w:vAlign w:val="center"/>
            <w:hideMark/>
          </w:tcPr>
          <w:p w:rsidR="00C95F1B" w:rsidRPr="005C2DA2" w:rsidRDefault="00C95F1B" w:rsidP="005C2DA2">
            <w:pPr>
              <w:ind w:firstLine="0"/>
              <w:jc w:val="center"/>
              <w:rPr>
                <w:color w:val="000000"/>
                <w:szCs w:val="24"/>
              </w:rPr>
            </w:pPr>
            <w:r w:rsidRPr="005C2DA2">
              <w:rPr>
                <w:color w:val="000000"/>
                <w:szCs w:val="24"/>
              </w:rPr>
              <w:t xml:space="preserve">Часовая </w:t>
            </w:r>
            <w:r w:rsidRPr="005C2DA2">
              <w:rPr>
                <w:color w:val="000000"/>
                <w:szCs w:val="24"/>
              </w:rPr>
              <w:br/>
              <w:t>тарифная ставка,</w:t>
            </w:r>
          </w:p>
        </w:tc>
      </w:tr>
      <w:tr w:rsidR="00C95F1B" w:rsidRPr="005C2DA2" w:rsidTr="00ED1037">
        <w:trPr>
          <w:trHeight w:val="330"/>
          <w:jc w:val="center"/>
        </w:trPr>
        <w:tc>
          <w:tcPr>
            <w:tcW w:w="4515"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center"/>
              <w:rPr>
                <w:color w:val="000000"/>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center"/>
              <w:rPr>
                <w:color w:val="000000"/>
                <w:szCs w:val="24"/>
              </w:rPr>
            </w:pPr>
          </w:p>
        </w:tc>
        <w:tc>
          <w:tcPr>
            <w:tcW w:w="1334" w:type="dxa"/>
            <w:vMerge/>
            <w:tcBorders>
              <w:top w:val="single" w:sz="8" w:space="0" w:color="auto"/>
              <w:left w:val="single" w:sz="8" w:space="0" w:color="auto"/>
              <w:bottom w:val="single" w:sz="8" w:space="0" w:color="000000"/>
              <w:right w:val="single" w:sz="8" w:space="0" w:color="auto"/>
            </w:tcBorders>
            <w:vAlign w:val="center"/>
            <w:hideMark/>
          </w:tcPr>
          <w:p w:rsidR="00C95F1B" w:rsidRPr="005C2DA2" w:rsidRDefault="00C95F1B" w:rsidP="005C2DA2">
            <w:pPr>
              <w:ind w:firstLine="0"/>
              <w:jc w:val="center"/>
              <w:rPr>
                <w:color w:val="000000"/>
                <w:szCs w:val="24"/>
              </w:rPr>
            </w:pPr>
          </w:p>
        </w:tc>
        <w:tc>
          <w:tcPr>
            <w:tcW w:w="1276"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руб./час</w:t>
            </w:r>
          </w:p>
        </w:tc>
      </w:tr>
      <w:tr w:rsidR="00C95F1B" w:rsidRPr="005C2DA2" w:rsidTr="00ED1037">
        <w:trPr>
          <w:trHeight w:val="330"/>
          <w:jc w:val="center"/>
        </w:trPr>
        <w:tc>
          <w:tcPr>
            <w:tcW w:w="4515" w:type="dxa"/>
            <w:tcBorders>
              <w:top w:val="nil"/>
              <w:left w:val="single" w:sz="8" w:space="0" w:color="auto"/>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Слесарь-электрик</w:t>
            </w:r>
          </w:p>
        </w:tc>
        <w:tc>
          <w:tcPr>
            <w:tcW w:w="960"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5</w:t>
            </w:r>
          </w:p>
        </w:tc>
        <w:tc>
          <w:tcPr>
            <w:tcW w:w="1334"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3</w:t>
            </w:r>
          </w:p>
        </w:tc>
        <w:tc>
          <w:tcPr>
            <w:tcW w:w="1276"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155</w:t>
            </w:r>
          </w:p>
        </w:tc>
      </w:tr>
      <w:tr w:rsidR="00C95F1B" w:rsidRPr="005C2DA2" w:rsidTr="00ED1037">
        <w:trPr>
          <w:trHeight w:val="330"/>
          <w:jc w:val="center"/>
        </w:trPr>
        <w:tc>
          <w:tcPr>
            <w:tcW w:w="4515" w:type="dxa"/>
            <w:tcBorders>
              <w:top w:val="nil"/>
              <w:left w:val="single" w:sz="8" w:space="0" w:color="auto"/>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Столяр-кузовщик</w:t>
            </w:r>
          </w:p>
        </w:tc>
        <w:tc>
          <w:tcPr>
            <w:tcW w:w="960"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5</w:t>
            </w:r>
          </w:p>
        </w:tc>
        <w:tc>
          <w:tcPr>
            <w:tcW w:w="1334"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2</w:t>
            </w:r>
          </w:p>
        </w:tc>
        <w:tc>
          <w:tcPr>
            <w:tcW w:w="1276"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155</w:t>
            </w:r>
          </w:p>
        </w:tc>
      </w:tr>
      <w:tr w:rsidR="00C95F1B" w:rsidRPr="005C2DA2" w:rsidTr="00ED1037">
        <w:trPr>
          <w:trHeight w:val="330"/>
          <w:jc w:val="center"/>
        </w:trPr>
        <w:tc>
          <w:tcPr>
            <w:tcW w:w="4515" w:type="dxa"/>
            <w:tcBorders>
              <w:top w:val="nil"/>
              <w:left w:val="single" w:sz="8" w:space="0" w:color="auto"/>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Слесарь по ремонту подвижного состава</w:t>
            </w:r>
          </w:p>
        </w:tc>
        <w:tc>
          <w:tcPr>
            <w:tcW w:w="960"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3</w:t>
            </w:r>
          </w:p>
        </w:tc>
        <w:tc>
          <w:tcPr>
            <w:tcW w:w="1334"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3</w:t>
            </w:r>
          </w:p>
        </w:tc>
        <w:tc>
          <w:tcPr>
            <w:tcW w:w="1276"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155</w:t>
            </w:r>
          </w:p>
        </w:tc>
      </w:tr>
      <w:tr w:rsidR="00C95F1B" w:rsidRPr="005C2DA2" w:rsidTr="00ED1037">
        <w:trPr>
          <w:trHeight w:val="330"/>
          <w:jc w:val="center"/>
        </w:trPr>
        <w:tc>
          <w:tcPr>
            <w:tcW w:w="4515" w:type="dxa"/>
            <w:tcBorders>
              <w:top w:val="nil"/>
              <w:left w:val="single" w:sz="8" w:space="0" w:color="auto"/>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Электро-газосварщик</w:t>
            </w:r>
          </w:p>
        </w:tc>
        <w:tc>
          <w:tcPr>
            <w:tcW w:w="960"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5</w:t>
            </w:r>
          </w:p>
        </w:tc>
        <w:tc>
          <w:tcPr>
            <w:tcW w:w="1334"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1</w:t>
            </w:r>
          </w:p>
        </w:tc>
        <w:tc>
          <w:tcPr>
            <w:tcW w:w="1276" w:type="dxa"/>
            <w:tcBorders>
              <w:top w:val="nil"/>
              <w:left w:val="nil"/>
              <w:bottom w:val="single" w:sz="8" w:space="0" w:color="auto"/>
              <w:right w:val="single" w:sz="8" w:space="0" w:color="auto"/>
            </w:tcBorders>
            <w:shd w:val="clear" w:color="auto" w:fill="auto"/>
            <w:noWrap/>
            <w:vAlign w:val="center"/>
            <w:hideMark/>
          </w:tcPr>
          <w:p w:rsidR="00C95F1B" w:rsidRPr="005C2DA2" w:rsidRDefault="00C95F1B" w:rsidP="005C2DA2">
            <w:pPr>
              <w:ind w:firstLine="0"/>
              <w:jc w:val="center"/>
              <w:rPr>
                <w:color w:val="000000"/>
                <w:szCs w:val="24"/>
              </w:rPr>
            </w:pPr>
            <w:r w:rsidRPr="005C2DA2">
              <w:rPr>
                <w:color w:val="000000"/>
                <w:szCs w:val="24"/>
              </w:rPr>
              <w:t>155</w:t>
            </w:r>
          </w:p>
        </w:tc>
      </w:tr>
    </w:tbl>
    <w:p w:rsidR="00657095" w:rsidRPr="00B54D5C" w:rsidRDefault="00657095" w:rsidP="00657095">
      <w:pPr>
        <w:tabs>
          <w:tab w:val="left" w:pos="9360"/>
        </w:tabs>
        <w:rPr>
          <w:szCs w:val="28"/>
        </w:rPr>
      </w:pPr>
    </w:p>
    <w:p w:rsidR="00657095" w:rsidRDefault="003F1F17" w:rsidP="00657095">
      <w:pPr>
        <w:rPr>
          <w:szCs w:val="28"/>
          <w:shd w:val="clear" w:color="auto" w:fill="FFFFFF"/>
        </w:rPr>
      </w:pPr>
      <w:r>
        <w:rPr>
          <w:szCs w:val="28"/>
          <w:shd w:val="clear" w:color="auto" w:fill="FFFFFF"/>
        </w:rPr>
        <w:t>И</w:t>
      </w:r>
      <w:r w:rsidR="00657095" w:rsidRPr="00B54D5C">
        <w:rPr>
          <w:szCs w:val="28"/>
          <w:shd w:val="clear" w:color="auto" w:fill="FFFFFF"/>
        </w:rPr>
        <w:t>сходя из положения о составе затрат пр</w:t>
      </w:r>
      <w:r w:rsidR="00657095">
        <w:rPr>
          <w:szCs w:val="28"/>
          <w:shd w:val="clear" w:color="auto" w:fill="FFFFFF"/>
        </w:rPr>
        <w:t>едприятия</w:t>
      </w:r>
      <w:r>
        <w:rPr>
          <w:szCs w:val="28"/>
          <w:shd w:val="clear" w:color="auto" w:fill="FFFFFF"/>
        </w:rPr>
        <w:t xml:space="preserve"> производится расчёт затрат на оплату труда</w:t>
      </w:r>
      <w:r w:rsidR="00C95F1B">
        <w:rPr>
          <w:szCs w:val="28"/>
          <w:shd w:val="clear" w:color="auto" w:fill="FFFFFF"/>
        </w:rPr>
        <w:t>, результаты</w:t>
      </w:r>
      <w:r w:rsidR="006E4D2A">
        <w:rPr>
          <w:szCs w:val="28"/>
          <w:shd w:val="clear" w:color="auto" w:fill="FFFFFF"/>
        </w:rPr>
        <w:t xml:space="preserve"> которого</w:t>
      </w:r>
      <w:r w:rsidR="00C95F1B">
        <w:rPr>
          <w:szCs w:val="28"/>
          <w:shd w:val="clear" w:color="auto" w:fill="FFFFFF"/>
        </w:rPr>
        <w:t xml:space="preserve"> отображены в </w:t>
      </w:r>
      <w:r w:rsidR="00657095">
        <w:rPr>
          <w:szCs w:val="28"/>
          <w:shd w:val="clear" w:color="auto" w:fill="FFFFFF"/>
        </w:rPr>
        <w:t>таблиц</w:t>
      </w:r>
      <w:r w:rsidR="00C95F1B">
        <w:rPr>
          <w:szCs w:val="28"/>
          <w:shd w:val="clear" w:color="auto" w:fill="FFFFFF"/>
        </w:rPr>
        <w:t>ах</w:t>
      </w:r>
      <w:r w:rsidR="00657095">
        <w:rPr>
          <w:szCs w:val="28"/>
          <w:shd w:val="clear" w:color="auto" w:fill="FFFFFF"/>
        </w:rPr>
        <w:t xml:space="preserve"> </w:t>
      </w:r>
      <w:r w:rsidR="00657095" w:rsidRPr="009A4E46">
        <w:rPr>
          <w:szCs w:val="28"/>
          <w:shd w:val="clear" w:color="auto" w:fill="FFFFFF"/>
        </w:rPr>
        <w:t>7.</w:t>
      </w:r>
      <w:r w:rsidR="00657095" w:rsidRPr="00B54D5C">
        <w:rPr>
          <w:szCs w:val="28"/>
          <w:shd w:val="clear" w:color="auto" w:fill="FFFFFF"/>
        </w:rPr>
        <w:t xml:space="preserve">3, </w:t>
      </w:r>
      <w:r w:rsidR="00657095" w:rsidRPr="009A4E46">
        <w:rPr>
          <w:szCs w:val="28"/>
          <w:shd w:val="clear" w:color="auto" w:fill="FFFFFF"/>
        </w:rPr>
        <w:t>7.</w:t>
      </w:r>
      <w:r w:rsidR="00C95F1B">
        <w:rPr>
          <w:szCs w:val="28"/>
          <w:shd w:val="clear" w:color="auto" w:fill="FFFFFF"/>
        </w:rPr>
        <w:t>4</w:t>
      </w:r>
      <w:r w:rsidR="00657095" w:rsidRPr="00B54D5C">
        <w:rPr>
          <w:szCs w:val="28"/>
          <w:shd w:val="clear" w:color="auto" w:fill="FFFFFF"/>
        </w:rPr>
        <w:t>.</w:t>
      </w:r>
    </w:p>
    <w:p w:rsidR="00C95F1B" w:rsidRPr="00B54D5C" w:rsidRDefault="00C95F1B" w:rsidP="00657095">
      <w:pPr>
        <w:rPr>
          <w:szCs w:val="28"/>
          <w:shd w:val="clear" w:color="auto" w:fill="FFFFFF"/>
        </w:rPr>
      </w:pPr>
    </w:p>
    <w:p w:rsidR="00657095" w:rsidRDefault="00657095" w:rsidP="00657095">
      <w:pPr>
        <w:rPr>
          <w:szCs w:val="28"/>
        </w:rPr>
      </w:pPr>
      <w:r w:rsidRPr="00B54D5C">
        <w:rPr>
          <w:szCs w:val="28"/>
          <w:shd w:val="clear" w:color="auto" w:fill="FFFFFF"/>
        </w:rPr>
        <w:t xml:space="preserve">Таблица </w:t>
      </w:r>
      <w:r w:rsidRPr="009A4E46">
        <w:rPr>
          <w:szCs w:val="28"/>
          <w:shd w:val="clear" w:color="auto" w:fill="FFFFFF"/>
        </w:rPr>
        <w:t>7.</w:t>
      </w:r>
      <w:r w:rsidRPr="00B54D5C">
        <w:rPr>
          <w:szCs w:val="28"/>
          <w:shd w:val="clear" w:color="auto" w:fill="FFFFFF"/>
        </w:rPr>
        <w:t xml:space="preserve">3 - </w:t>
      </w:r>
      <w:r w:rsidRPr="00B54D5C">
        <w:rPr>
          <w:szCs w:val="28"/>
        </w:rPr>
        <w:t>Расчет заработной платы производственных рабочих</w:t>
      </w:r>
    </w:p>
    <w:tbl>
      <w:tblPr>
        <w:tblW w:w="7605" w:type="dxa"/>
        <w:jc w:val="center"/>
        <w:tblInd w:w="-102" w:type="dxa"/>
        <w:tblLayout w:type="fixed"/>
        <w:tblLook w:val="04A0"/>
      </w:tblPr>
      <w:tblGrid>
        <w:gridCol w:w="3896"/>
        <w:gridCol w:w="2275"/>
        <w:gridCol w:w="1434"/>
      </w:tblGrid>
      <w:tr w:rsidR="00C95F1B" w:rsidRPr="005C2DA2" w:rsidTr="005C2DA2">
        <w:trPr>
          <w:trHeight w:val="330"/>
          <w:jc w:val="center"/>
        </w:trPr>
        <w:tc>
          <w:tcPr>
            <w:tcW w:w="389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Показатель</w:t>
            </w:r>
          </w:p>
        </w:tc>
        <w:tc>
          <w:tcPr>
            <w:tcW w:w="2275" w:type="dxa"/>
            <w:tcBorders>
              <w:top w:val="single" w:sz="8" w:space="0" w:color="auto"/>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Ед. изм.</w:t>
            </w:r>
          </w:p>
        </w:tc>
        <w:tc>
          <w:tcPr>
            <w:tcW w:w="1434" w:type="dxa"/>
            <w:tcBorders>
              <w:top w:val="single" w:sz="8" w:space="0" w:color="auto"/>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 xml:space="preserve">Основные </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1 Тариф на заработную плату</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Руб. за час</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155</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2 Отработанное время</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н/ч.(трудоемкость)</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160</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 xml:space="preserve">3 Заработная плата </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Руб.</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24 800</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 xml:space="preserve">4 Премия 10% </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Руб.</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2 480</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6 Район</w:t>
            </w:r>
            <w:r w:rsidR="006E4D2A" w:rsidRPr="005C2DA2">
              <w:rPr>
                <w:color w:val="000000"/>
                <w:szCs w:val="24"/>
              </w:rPr>
              <w:t>ная</w:t>
            </w:r>
            <w:r w:rsidRPr="005C2DA2">
              <w:rPr>
                <w:color w:val="000000"/>
                <w:szCs w:val="24"/>
              </w:rPr>
              <w:t xml:space="preserve"> надбавка 15% </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Руб.</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3 720</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 xml:space="preserve">7 Основная заработная плата </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Руб.</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31 000</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8 Отчисления ФСС 30%</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Руб.</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9 300</w:t>
            </w:r>
          </w:p>
        </w:tc>
      </w:tr>
      <w:tr w:rsidR="00C95F1B" w:rsidRPr="005C2DA2" w:rsidTr="005C2DA2">
        <w:trPr>
          <w:trHeight w:val="342"/>
          <w:jc w:val="center"/>
        </w:trPr>
        <w:tc>
          <w:tcPr>
            <w:tcW w:w="3896" w:type="dxa"/>
            <w:tcBorders>
              <w:top w:val="nil"/>
              <w:left w:val="single" w:sz="8" w:space="0" w:color="auto"/>
              <w:bottom w:val="single" w:sz="8" w:space="0" w:color="auto"/>
              <w:right w:val="single" w:sz="8" w:space="0" w:color="auto"/>
            </w:tcBorders>
            <w:shd w:val="clear" w:color="auto" w:fill="auto"/>
            <w:hideMark/>
          </w:tcPr>
          <w:p w:rsidR="00C95F1B" w:rsidRPr="005C2DA2" w:rsidRDefault="00C95F1B" w:rsidP="005C2DA2">
            <w:pPr>
              <w:ind w:firstLine="0"/>
              <w:jc w:val="left"/>
              <w:rPr>
                <w:color w:val="000000"/>
                <w:szCs w:val="24"/>
              </w:rPr>
            </w:pPr>
            <w:r w:rsidRPr="005C2DA2">
              <w:rPr>
                <w:color w:val="000000"/>
                <w:szCs w:val="24"/>
              </w:rPr>
              <w:t xml:space="preserve">9 Заработная плата без ФСС </w:t>
            </w:r>
          </w:p>
        </w:tc>
        <w:tc>
          <w:tcPr>
            <w:tcW w:w="2275"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 Руб.</w:t>
            </w:r>
          </w:p>
        </w:tc>
        <w:tc>
          <w:tcPr>
            <w:tcW w:w="1434" w:type="dxa"/>
            <w:tcBorders>
              <w:top w:val="nil"/>
              <w:left w:val="nil"/>
              <w:bottom w:val="single" w:sz="8" w:space="0" w:color="auto"/>
              <w:right w:val="single" w:sz="8" w:space="0" w:color="auto"/>
            </w:tcBorders>
            <w:shd w:val="clear" w:color="auto" w:fill="auto"/>
            <w:hideMark/>
          </w:tcPr>
          <w:p w:rsidR="00C95F1B" w:rsidRPr="005C2DA2" w:rsidRDefault="00C95F1B" w:rsidP="005C2DA2">
            <w:pPr>
              <w:ind w:firstLine="0"/>
              <w:jc w:val="center"/>
              <w:rPr>
                <w:color w:val="000000"/>
                <w:szCs w:val="24"/>
              </w:rPr>
            </w:pPr>
            <w:r w:rsidRPr="005C2DA2">
              <w:rPr>
                <w:color w:val="000000"/>
                <w:szCs w:val="24"/>
              </w:rPr>
              <w:t>21 700</w:t>
            </w:r>
          </w:p>
        </w:tc>
      </w:tr>
    </w:tbl>
    <w:p w:rsidR="00657095" w:rsidRDefault="00657095" w:rsidP="00657095">
      <w:pPr>
        <w:rPr>
          <w:szCs w:val="28"/>
          <w:shd w:val="clear" w:color="auto" w:fill="FFFFFF"/>
          <w:lang w:val="en-US"/>
        </w:rPr>
      </w:pPr>
    </w:p>
    <w:p w:rsidR="005C2DA2" w:rsidRDefault="005C2DA2" w:rsidP="00657095">
      <w:pPr>
        <w:rPr>
          <w:szCs w:val="28"/>
          <w:shd w:val="clear" w:color="auto" w:fill="FFFFFF"/>
        </w:rPr>
      </w:pPr>
    </w:p>
    <w:p w:rsidR="003F1F17" w:rsidRPr="003F1F17" w:rsidRDefault="003F1F17" w:rsidP="00657095">
      <w:pPr>
        <w:rPr>
          <w:szCs w:val="28"/>
          <w:shd w:val="clear" w:color="auto" w:fill="FFFFFF"/>
        </w:rPr>
      </w:pPr>
    </w:p>
    <w:p w:rsidR="00657095" w:rsidRDefault="00657095" w:rsidP="00657095">
      <w:pPr>
        <w:rPr>
          <w:szCs w:val="28"/>
        </w:rPr>
      </w:pPr>
      <w:r w:rsidRPr="00B54D5C">
        <w:rPr>
          <w:szCs w:val="28"/>
          <w:shd w:val="clear" w:color="auto" w:fill="FFFFFF"/>
        </w:rPr>
        <w:t xml:space="preserve">Таблица </w:t>
      </w:r>
      <w:r w:rsidRPr="009A4E46">
        <w:rPr>
          <w:szCs w:val="28"/>
          <w:shd w:val="clear" w:color="auto" w:fill="FFFFFF"/>
        </w:rPr>
        <w:t>7.</w:t>
      </w:r>
      <w:r w:rsidRPr="00B54D5C">
        <w:rPr>
          <w:szCs w:val="28"/>
          <w:shd w:val="clear" w:color="auto" w:fill="FFFFFF"/>
        </w:rPr>
        <w:t xml:space="preserve">4 – </w:t>
      </w:r>
      <w:r w:rsidRPr="00B54D5C">
        <w:rPr>
          <w:szCs w:val="28"/>
        </w:rPr>
        <w:t xml:space="preserve">Численность производственных рабочих, заработная плата и отчисления ФСС по проекту </w:t>
      </w:r>
    </w:p>
    <w:tbl>
      <w:tblPr>
        <w:tblW w:w="9485" w:type="dxa"/>
        <w:tblInd w:w="93" w:type="dxa"/>
        <w:tblLayout w:type="fixed"/>
        <w:tblLook w:val="04A0"/>
      </w:tblPr>
      <w:tblGrid>
        <w:gridCol w:w="4126"/>
        <w:gridCol w:w="1276"/>
        <w:gridCol w:w="1361"/>
        <w:gridCol w:w="1361"/>
        <w:gridCol w:w="1361"/>
      </w:tblGrid>
      <w:tr w:rsidR="00560A6F" w:rsidRPr="005C2DA2" w:rsidTr="00560A6F">
        <w:trPr>
          <w:trHeight w:val="531"/>
        </w:trPr>
        <w:tc>
          <w:tcPr>
            <w:tcW w:w="412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Наименование показателей</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Ед.        измерен.</w:t>
            </w:r>
          </w:p>
        </w:tc>
        <w:tc>
          <w:tcPr>
            <w:tcW w:w="1361" w:type="dxa"/>
            <w:tcBorders>
              <w:top w:val="single" w:sz="8" w:space="0" w:color="auto"/>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1год</w:t>
            </w:r>
          </w:p>
        </w:tc>
        <w:tc>
          <w:tcPr>
            <w:tcW w:w="1361" w:type="dxa"/>
            <w:tcBorders>
              <w:top w:val="single" w:sz="8" w:space="0" w:color="auto"/>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2 год</w:t>
            </w:r>
          </w:p>
        </w:tc>
        <w:tc>
          <w:tcPr>
            <w:tcW w:w="1361" w:type="dxa"/>
            <w:tcBorders>
              <w:top w:val="single" w:sz="8" w:space="0" w:color="auto"/>
              <w:left w:val="nil"/>
              <w:bottom w:val="single" w:sz="8" w:space="0" w:color="auto"/>
              <w:right w:val="single" w:sz="8" w:space="0" w:color="auto"/>
            </w:tcBorders>
            <w:shd w:val="clear" w:color="auto" w:fill="auto"/>
            <w:vAlign w:val="bottom"/>
            <w:hideMark/>
          </w:tcPr>
          <w:p w:rsidR="00C95F1B" w:rsidRPr="005C2DA2" w:rsidRDefault="00C95F1B" w:rsidP="005C2DA2">
            <w:pPr>
              <w:ind w:firstLine="0"/>
              <w:jc w:val="center"/>
              <w:rPr>
                <w:color w:val="000000"/>
                <w:szCs w:val="24"/>
              </w:rPr>
            </w:pPr>
            <w:r w:rsidRPr="005C2DA2">
              <w:rPr>
                <w:color w:val="000000"/>
                <w:szCs w:val="24"/>
              </w:rPr>
              <w:t>3 год</w:t>
            </w:r>
          </w:p>
        </w:tc>
      </w:tr>
      <w:tr w:rsidR="00560A6F" w:rsidRPr="005C2DA2" w:rsidTr="00560A6F">
        <w:trPr>
          <w:trHeight w:val="330"/>
        </w:trPr>
        <w:tc>
          <w:tcPr>
            <w:tcW w:w="4126"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Cs w:val="24"/>
              </w:rPr>
            </w:pPr>
            <w:r w:rsidRPr="005C2DA2">
              <w:rPr>
                <w:color w:val="000000"/>
                <w:szCs w:val="24"/>
              </w:rPr>
              <w:t>1 Численность рабочих,  работающих по проекту</w:t>
            </w:r>
            <w:r w:rsidRPr="005C2DA2">
              <w:rPr>
                <w:i/>
                <w:iCs/>
                <w:color w:val="000000"/>
                <w:szCs w:val="24"/>
              </w:rPr>
              <w:t>,</w:t>
            </w:r>
            <w:r w:rsidRPr="005C2DA2">
              <w:rPr>
                <w:color w:val="000000"/>
                <w:szCs w:val="24"/>
              </w:rPr>
              <w:t xml:space="preserve"> всего</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95F1B" w:rsidRPr="005C2DA2" w:rsidRDefault="00C95F1B" w:rsidP="005C2DA2">
            <w:pPr>
              <w:ind w:firstLine="0"/>
              <w:jc w:val="center"/>
              <w:rPr>
                <w:color w:val="000000"/>
                <w:szCs w:val="24"/>
              </w:rPr>
            </w:pPr>
            <w:r w:rsidRPr="005C2DA2">
              <w:rPr>
                <w:color w:val="000000"/>
                <w:szCs w:val="24"/>
              </w:rPr>
              <w:t>чел.</w:t>
            </w:r>
          </w:p>
        </w:tc>
        <w:tc>
          <w:tcPr>
            <w:tcW w:w="136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9</w:t>
            </w:r>
          </w:p>
        </w:tc>
        <w:tc>
          <w:tcPr>
            <w:tcW w:w="136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9</w:t>
            </w:r>
          </w:p>
        </w:tc>
        <w:tc>
          <w:tcPr>
            <w:tcW w:w="136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9</w:t>
            </w:r>
          </w:p>
        </w:tc>
      </w:tr>
      <w:tr w:rsidR="00560A6F" w:rsidRPr="005C2DA2" w:rsidTr="00560A6F">
        <w:trPr>
          <w:trHeight w:val="330"/>
        </w:trPr>
        <w:tc>
          <w:tcPr>
            <w:tcW w:w="4126"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Cs w:val="24"/>
              </w:rPr>
            </w:pPr>
            <w:r w:rsidRPr="005C2DA2">
              <w:rPr>
                <w:color w:val="000000"/>
                <w:szCs w:val="24"/>
              </w:rPr>
              <w:t>в том числе:</w:t>
            </w:r>
          </w:p>
        </w:tc>
        <w:tc>
          <w:tcPr>
            <w:tcW w:w="1276" w:type="dxa"/>
            <w:vMerge/>
            <w:tcBorders>
              <w:top w:val="nil"/>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Cs w:val="24"/>
              </w:rPr>
            </w:pPr>
          </w:p>
        </w:tc>
        <w:tc>
          <w:tcPr>
            <w:tcW w:w="1361" w:type="dxa"/>
            <w:vMerge/>
            <w:tcBorders>
              <w:top w:val="nil"/>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Cs w:val="24"/>
              </w:rPr>
            </w:pPr>
          </w:p>
        </w:tc>
        <w:tc>
          <w:tcPr>
            <w:tcW w:w="1361" w:type="dxa"/>
            <w:vMerge/>
            <w:tcBorders>
              <w:top w:val="nil"/>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Cs w:val="24"/>
              </w:rPr>
            </w:pPr>
          </w:p>
        </w:tc>
        <w:tc>
          <w:tcPr>
            <w:tcW w:w="1361" w:type="dxa"/>
            <w:vMerge/>
            <w:tcBorders>
              <w:top w:val="nil"/>
              <w:left w:val="single" w:sz="8" w:space="0" w:color="auto"/>
              <w:bottom w:val="single" w:sz="8" w:space="0" w:color="000000"/>
              <w:right w:val="single" w:sz="8" w:space="0" w:color="auto"/>
            </w:tcBorders>
            <w:vAlign w:val="center"/>
            <w:hideMark/>
          </w:tcPr>
          <w:p w:rsidR="00C95F1B" w:rsidRPr="005C2DA2" w:rsidRDefault="00C95F1B" w:rsidP="005C2DA2">
            <w:pPr>
              <w:ind w:firstLine="0"/>
              <w:jc w:val="left"/>
              <w:rPr>
                <w:color w:val="000000"/>
                <w:szCs w:val="24"/>
              </w:rPr>
            </w:pPr>
          </w:p>
        </w:tc>
      </w:tr>
      <w:tr w:rsidR="00560A6F" w:rsidRPr="005C2DA2" w:rsidTr="00560A6F">
        <w:trPr>
          <w:trHeight w:val="645"/>
        </w:trPr>
        <w:tc>
          <w:tcPr>
            <w:tcW w:w="4126" w:type="dxa"/>
            <w:tcBorders>
              <w:top w:val="nil"/>
              <w:left w:val="single" w:sz="8" w:space="0" w:color="auto"/>
              <w:bottom w:val="single" w:sz="8" w:space="0" w:color="auto"/>
              <w:right w:val="single" w:sz="8" w:space="0" w:color="auto"/>
            </w:tcBorders>
            <w:shd w:val="clear" w:color="auto" w:fill="auto"/>
            <w:vAlign w:val="bottom"/>
            <w:hideMark/>
          </w:tcPr>
          <w:p w:rsidR="00C95F1B" w:rsidRPr="005C2DA2" w:rsidRDefault="00C95F1B" w:rsidP="005C2DA2">
            <w:pPr>
              <w:ind w:firstLine="0"/>
              <w:jc w:val="left"/>
              <w:rPr>
                <w:color w:val="000000"/>
                <w:szCs w:val="24"/>
              </w:rPr>
            </w:pPr>
            <w:r w:rsidRPr="005C2DA2">
              <w:rPr>
                <w:color w:val="000000"/>
                <w:szCs w:val="24"/>
              </w:rPr>
              <w:t>1.1 Производственные рабочие, непосредственно занятые производством продукции</w:t>
            </w:r>
          </w:p>
        </w:tc>
        <w:tc>
          <w:tcPr>
            <w:tcW w:w="1276"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center"/>
              <w:rPr>
                <w:color w:val="000000"/>
                <w:szCs w:val="24"/>
              </w:rPr>
            </w:pPr>
            <w:r w:rsidRPr="005C2DA2">
              <w:rPr>
                <w:color w:val="000000"/>
                <w:szCs w:val="24"/>
              </w:rPr>
              <w:t>чел.</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9</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9</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9</w:t>
            </w:r>
          </w:p>
        </w:tc>
      </w:tr>
      <w:tr w:rsidR="00560A6F" w:rsidRPr="005C2DA2" w:rsidTr="00ED1037">
        <w:trPr>
          <w:trHeight w:val="330"/>
        </w:trPr>
        <w:tc>
          <w:tcPr>
            <w:tcW w:w="4126" w:type="dxa"/>
            <w:tcBorders>
              <w:top w:val="nil"/>
              <w:left w:val="single" w:sz="4" w:space="0" w:color="auto"/>
              <w:bottom w:val="single" w:sz="8" w:space="0" w:color="auto"/>
              <w:right w:val="single" w:sz="8" w:space="0" w:color="auto"/>
            </w:tcBorders>
            <w:shd w:val="clear" w:color="auto" w:fill="auto"/>
            <w:vAlign w:val="bottom"/>
            <w:hideMark/>
          </w:tcPr>
          <w:p w:rsidR="00C95F1B" w:rsidRPr="005C2DA2" w:rsidRDefault="00C95F1B" w:rsidP="005C2DA2">
            <w:pPr>
              <w:ind w:firstLine="0"/>
              <w:jc w:val="left"/>
              <w:rPr>
                <w:color w:val="000000"/>
                <w:szCs w:val="24"/>
              </w:rPr>
            </w:pPr>
            <w:r w:rsidRPr="005C2DA2">
              <w:rPr>
                <w:color w:val="000000"/>
                <w:szCs w:val="24"/>
              </w:rPr>
              <w:t>2 Затраты на оплату труда производственных рабочих:</w:t>
            </w:r>
          </w:p>
        </w:tc>
        <w:tc>
          <w:tcPr>
            <w:tcW w:w="1276"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center"/>
              <w:rPr>
                <w:color w:val="000000"/>
                <w:szCs w:val="24"/>
              </w:rPr>
            </w:pPr>
            <w:r w:rsidRPr="005C2DA2">
              <w:rPr>
                <w:color w:val="000000"/>
                <w:szCs w:val="24"/>
              </w:rPr>
              <w:t>руб.</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3 348 000</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3 348 000</w:t>
            </w:r>
          </w:p>
        </w:tc>
        <w:tc>
          <w:tcPr>
            <w:tcW w:w="1361" w:type="dxa"/>
            <w:tcBorders>
              <w:top w:val="nil"/>
              <w:left w:val="nil"/>
              <w:bottom w:val="single" w:sz="8" w:space="0" w:color="auto"/>
              <w:right w:val="single" w:sz="4"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3 348 000</w:t>
            </w:r>
          </w:p>
        </w:tc>
      </w:tr>
      <w:tr w:rsidR="00560A6F" w:rsidRPr="005C2DA2" w:rsidTr="00560A6F">
        <w:trPr>
          <w:trHeight w:val="330"/>
        </w:trPr>
        <w:tc>
          <w:tcPr>
            <w:tcW w:w="4126"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Cs w:val="24"/>
              </w:rPr>
            </w:pPr>
            <w:r w:rsidRPr="005C2DA2">
              <w:rPr>
                <w:color w:val="000000"/>
                <w:szCs w:val="24"/>
              </w:rPr>
              <w:t xml:space="preserve">2.1 заработная плата </w:t>
            </w:r>
          </w:p>
        </w:tc>
        <w:tc>
          <w:tcPr>
            <w:tcW w:w="1276"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center"/>
              <w:rPr>
                <w:color w:val="000000"/>
                <w:szCs w:val="24"/>
              </w:rPr>
            </w:pPr>
            <w:r w:rsidRPr="005C2DA2">
              <w:rPr>
                <w:color w:val="000000"/>
                <w:szCs w:val="24"/>
              </w:rPr>
              <w:t>руб.</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2 343 600</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2 343 600</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2 343 600</w:t>
            </w:r>
          </w:p>
        </w:tc>
      </w:tr>
      <w:tr w:rsidR="00560A6F" w:rsidRPr="005C2DA2" w:rsidTr="00560A6F">
        <w:trPr>
          <w:trHeight w:val="645"/>
        </w:trPr>
        <w:tc>
          <w:tcPr>
            <w:tcW w:w="4126" w:type="dxa"/>
            <w:tcBorders>
              <w:top w:val="nil"/>
              <w:left w:val="single" w:sz="8" w:space="0" w:color="auto"/>
              <w:bottom w:val="single" w:sz="8" w:space="0" w:color="auto"/>
              <w:right w:val="single" w:sz="8" w:space="0" w:color="auto"/>
            </w:tcBorders>
            <w:shd w:val="clear" w:color="auto" w:fill="auto"/>
            <w:noWrap/>
            <w:vAlign w:val="bottom"/>
            <w:hideMark/>
          </w:tcPr>
          <w:p w:rsidR="00C95F1B" w:rsidRPr="005C2DA2" w:rsidRDefault="00C95F1B" w:rsidP="005C2DA2">
            <w:pPr>
              <w:ind w:firstLine="0"/>
              <w:jc w:val="left"/>
              <w:rPr>
                <w:color w:val="000000"/>
                <w:szCs w:val="24"/>
              </w:rPr>
            </w:pPr>
            <w:r w:rsidRPr="005C2DA2">
              <w:rPr>
                <w:color w:val="000000"/>
                <w:szCs w:val="24"/>
              </w:rPr>
              <w:t xml:space="preserve">2.2 отчисления ФСС (30%) </w:t>
            </w:r>
          </w:p>
        </w:tc>
        <w:tc>
          <w:tcPr>
            <w:tcW w:w="1276" w:type="dxa"/>
            <w:tcBorders>
              <w:top w:val="nil"/>
              <w:left w:val="nil"/>
              <w:bottom w:val="single" w:sz="8" w:space="0" w:color="auto"/>
              <w:right w:val="single" w:sz="8" w:space="0" w:color="auto"/>
            </w:tcBorders>
            <w:shd w:val="clear" w:color="auto" w:fill="auto"/>
            <w:noWrap/>
            <w:vAlign w:val="bottom"/>
            <w:hideMark/>
          </w:tcPr>
          <w:p w:rsidR="00C95F1B" w:rsidRPr="005C2DA2" w:rsidRDefault="00C95F1B" w:rsidP="005C2DA2">
            <w:pPr>
              <w:ind w:firstLine="0"/>
              <w:jc w:val="center"/>
              <w:rPr>
                <w:color w:val="000000"/>
                <w:szCs w:val="24"/>
              </w:rPr>
            </w:pPr>
            <w:r w:rsidRPr="005C2DA2">
              <w:rPr>
                <w:color w:val="000000"/>
                <w:szCs w:val="24"/>
              </w:rPr>
              <w:t>руб.</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1 004 400</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1 004 400</w:t>
            </w:r>
          </w:p>
        </w:tc>
        <w:tc>
          <w:tcPr>
            <w:tcW w:w="1361" w:type="dxa"/>
            <w:tcBorders>
              <w:top w:val="nil"/>
              <w:left w:val="nil"/>
              <w:bottom w:val="single" w:sz="8" w:space="0" w:color="auto"/>
              <w:right w:val="single" w:sz="8" w:space="0" w:color="auto"/>
            </w:tcBorders>
            <w:shd w:val="clear" w:color="000000" w:fill="FFFFFF"/>
            <w:noWrap/>
            <w:vAlign w:val="bottom"/>
            <w:hideMark/>
          </w:tcPr>
          <w:p w:rsidR="00C95F1B" w:rsidRPr="005C2DA2" w:rsidRDefault="00C95F1B" w:rsidP="005C2DA2">
            <w:pPr>
              <w:ind w:firstLine="0"/>
              <w:jc w:val="center"/>
              <w:rPr>
                <w:color w:val="000000"/>
                <w:szCs w:val="24"/>
              </w:rPr>
            </w:pPr>
            <w:r w:rsidRPr="005C2DA2">
              <w:rPr>
                <w:color w:val="000000"/>
                <w:szCs w:val="24"/>
              </w:rPr>
              <w:t>1 004 400</w:t>
            </w:r>
          </w:p>
        </w:tc>
      </w:tr>
    </w:tbl>
    <w:p w:rsidR="00657095" w:rsidRDefault="00657095" w:rsidP="00657095">
      <w:pPr>
        <w:rPr>
          <w:szCs w:val="28"/>
        </w:rPr>
      </w:pPr>
    </w:p>
    <w:p w:rsidR="00657095" w:rsidRPr="00B54D5C" w:rsidRDefault="006E4D2A" w:rsidP="00657095">
      <w:pPr>
        <w:rPr>
          <w:color w:val="000000"/>
          <w:szCs w:val="28"/>
          <w:shd w:val="clear" w:color="auto" w:fill="FFFFFF"/>
        </w:rPr>
      </w:pPr>
      <w:r>
        <w:rPr>
          <w:color w:val="000000"/>
          <w:szCs w:val="28"/>
          <w:shd w:val="clear" w:color="auto" w:fill="FFFFFF"/>
        </w:rPr>
        <w:t>Исходя из вышерассчитанных норм</w:t>
      </w:r>
      <w:r w:rsidR="00657095" w:rsidRPr="00B54D5C">
        <w:rPr>
          <w:color w:val="000000"/>
          <w:szCs w:val="28"/>
          <w:shd w:val="clear" w:color="auto" w:fill="FFFFFF"/>
        </w:rPr>
        <w:t xml:space="preserve"> расхода материалов в таблице </w:t>
      </w:r>
      <w:r w:rsidR="00657095" w:rsidRPr="009A4E46">
        <w:rPr>
          <w:color w:val="000000"/>
          <w:szCs w:val="28"/>
          <w:shd w:val="clear" w:color="auto" w:fill="FFFFFF"/>
        </w:rPr>
        <w:t>7.</w:t>
      </w:r>
      <w:r w:rsidR="00657095" w:rsidRPr="00B54D5C">
        <w:rPr>
          <w:color w:val="000000"/>
          <w:szCs w:val="28"/>
          <w:shd w:val="clear" w:color="auto" w:fill="FFFFFF"/>
        </w:rPr>
        <w:t xml:space="preserve">5 </w:t>
      </w:r>
      <w:r>
        <w:rPr>
          <w:color w:val="000000"/>
          <w:szCs w:val="28"/>
          <w:shd w:val="clear" w:color="auto" w:fill="FFFFFF"/>
        </w:rPr>
        <w:t>показана</w:t>
      </w:r>
      <w:r w:rsidR="00657095" w:rsidRPr="00B54D5C">
        <w:rPr>
          <w:color w:val="000000"/>
          <w:szCs w:val="28"/>
          <w:shd w:val="clear" w:color="auto" w:fill="FFFFFF"/>
        </w:rPr>
        <w:t xml:space="preserve"> калькуляция на модернизацию троллейбуса.</w:t>
      </w:r>
    </w:p>
    <w:p w:rsidR="00657095" w:rsidRPr="00B54D5C" w:rsidRDefault="00657095" w:rsidP="00657095">
      <w:pPr>
        <w:rPr>
          <w:szCs w:val="28"/>
          <w:shd w:val="clear" w:color="auto" w:fill="FFFFFF"/>
        </w:rPr>
      </w:pPr>
      <w:r>
        <w:rPr>
          <w:szCs w:val="28"/>
          <w:shd w:val="clear" w:color="auto" w:fill="FFFFFF"/>
        </w:rPr>
        <w:t xml:space="preserve">Основные затраты </w:t>
      </w:r>
      <w:r w:rsidRPr="00B54D5C">
        <w:rPr>
          <w:szCs w:val="28"/>
          <w:shd w:val="clear" w:color="auto" w:fill="FFFFFF"/>
        </w:rPr>
        <w:t>- это затраты на материалы (табл</w:t>
      </w:r>
      <w:r w:rsidR="00560A6F">
        <w:rPr>
          <w:szCs w:val="28"/>
          <w:shd w:val="clear" w:color="auto" w:fill="FFFFFF"/>
        </w:rPr>
        <w:t>ица</w:t>
      </w:r>
      <w:r w:rsidRPr="00B54D5C">
        <w:rPr>
          <w:szCs w:val="28"/>
          <w:shd w:val="clear" w:color="auto" w:fill="FFFFFF"/>
        </w:rPr>
        <w:t xml:space="preserve"> </w:t>
      </w:r>
      <w:r w:rsidRPr="00657095">
        <w:rPr>
          <w:szCs w:val="28"/>
          <w:shd w:val="clear" w:color="auto" w:fill="FFFFFF"/>
        </w:rPr>
        <w:t>7.</w:t>
      </w:r>
      <w:r w:rsidRPr="00B54D5C">
        <w:rPr>
          <w:szCs w:val="28"/>
          <w:shd w:val="clear" w:color="auto" w:fill="FFFFFF"/>
        </w:rPr>
        <w:t>1).</w:t>
      </w:r>
    </w:p>
    <w:p w:rsidR="00657095" w:rsidRPr="00B54D5C" w:rsidRDefault="00657095" w:rsidP="00657095">
      <w:pPr>
        <w:rPr>
          <w:szCs w:val="28"/>
          <w:shd w:val="clear" w:color="auto" w:fill="FFFFFF"/>
        </w:rPr>
      </w:pPr>
      <w:r w:rsidRPr="00B54D5C">
        <w:rPr>
          <w:szCs w:val="28"/>
          <w:shd w:val="clear" w:color="auto" w:fill="FFFFFF"/>
        </w:rPr>
        <w:t>Транспортные расходы с</w:t>
      </w:r>
      <w:r w:rsidR="00560A6F">
        <w:rPr>
          <w:szCs w:val="28"/>
          <w:shd w:val="clear" w:color="auto" w:fill="FFFFFF"/>
        </w:rPr>
        <w:t>вязаны с доставкой материалов и составляют 0,02% от стоимости материалов</w:t>
      </w:r>
      <w:r w:rsidRPr="00B54D5C">
        <w:rPr>
          <w:szCs w:val="28"/>
          <w:shd w:val="clear" w:color="auto" w:fill="FFFFFF"/>
        </w:rPr>
        <w:t>.</w:t>
      </w:r>
    </w:p>
    <w:p w:rsidR="00657095" w:rsidRPr="006E4D2A" w:rsidRDefault="00657095" w:rsidP="00657095">
      <w:pPr>
        <w:rPr>
          <w:szCs w:val="28"/>
          <w:shd w:val="clear" w:color="auto" w:fill="FFFFFF"/>
        </w:rPr>
      </w:pPr>
      <w:r w:rsidRPr="00B54D5C">
        <w:rPr>
          <w:szCs w:val="28"/>
          <w:shd w:val="clear" w:color="auto" w:fill="FFFFFF"/>
        </w:rPr>
        <w:t>В состав статьи «Электроэн</w:t>
      </w:r>
      <w:r>
        <w:rPr>
          <w:szCs w:val="28"/>
          <w:shd w:val="clear" w:color="auto" w:fill="FFFFFF"/>
        </w:rPr>
        <w:t xml:space="preserve">ергия на технологические цели» </w:t>
      </w:r>
      <w:r w:rsidRPr="00B54D5C">
        <w:rPr>
          <w:szCs w:val="28"/>
          <w:shd w:val="clear" w:color="auto" w:fill="FFFFFF"/>
        </w:rPr>
        <w:t>в</w:t>
      </w:r>
      <w:r w:rsidR="006E4D2A">
        <w:rPr>
          <w:szCs w:val="28"/>
          <w:shd w:val="clear" w:color="auto" w:fill="FFFFFF"/>
        </w:rPr>
        <w:t>ходят расходы предприятия</w:t>
      </w:r>
      <w:r w:rsidRPr="00B54D5C">
        <w:rPr>
          <w:szCs w:val="28"/>
          <w:shd w:val="clear" w:color="auto" w:fill="FFFFFF"/>
        </w:rPr>
        <w:t xml:space="preserve"> на </w:t>
      </w:r>
      <w:r w:rsidR="006E4D2A">
        <w:rPr>
          <w:szCs w:val="28"/>
          <w:shd w:val="clear" w:color="auto" w:fill="FFFFFF"/>
        </w:rPr>
        <w:t>различные</w:t>
      </w:r>
      <w:r w:rsidRPr="00B54D5C">
        <w:rPr>
          <w:szCs w:val="28"/>
          <w:shd w:val="clear" w:color="auto" w:fill="FFFFFF"/>
        </w:rPr>
        <w:t xml:space="preserve"> виды топлива (жид</w:t>
      </w:r>
      <w:r w:rsidR="006E4D2A">
        <w:rPr>
          <w:szCs w:val="28"/>
          <w:shd w:val="clear" w:color="auto" w:fill="FFFFFF"/>
        </w:rPr>
        <w:t xml:space="preserve">кого, твердого и газообразного), а так же на </w:t>
      </w:r>
      <w:r w:rsidRPr="00B54D5C">
        <w:rPr>
          <w:szCs w:val="28"/>
          <w:shd w:val="clear" w:color="auto" w:fill="FFFFFF"/>
        </w:rPr>
        <w:t xml:space="preserve">все виды энергии (пар, воду, электроэнергию, сжатый воздух, холод и т.п.), </w:t>
      </w:r>
      <w:r w:rsidR="00560A6F">
        <w:rPr>
          <w:szCs w:val="28"/>
          <w:shd w:val="clear" w:color="auto" w:fill="FFFFFF"/>
        </w:rPr>
        <w:t>как закупаемые предприятием, так и произведённые</w:t>
      </w:r>
      <w:r w:rsidRPr="00B54D5C">
        <w:rPr>
          <w:szCs w:val="28"/>
          <w:shd w:val="clear" w:color="auto" w:fill="FFFFFF"/>
        </w:rPr>
        <w:t xml:space="preserve"> на самом предприятии</w:t>
      </w:r>
      <w:r w:rsidR="00560A6F">
        <w:rPr>
          <w:szCs w:val="28"/>
          <w:shd w:val="clear" w:color="auto" w:fill="FFFFFF"/>
        </w:rPr>
        <w:t xml:space="preserve">, которые используются на технологические, а так же и другие нужды </w:t>
      </w:r>
      <w:r w:rsidRPr="00B54D5C">
        <w:rPr>
          <w:szCs w:val="28"/>
          <w:shd w:val="clear" w:color="auto" w:fill="FFFFFF"/>
        </w:rPr>
        <w:t>при производстве различных видов про</w:t>
      </w:r>
      <w:r w:rsidR="00560A6F">
        <w:rPr>
          <w:szCs w:val="28"/>
          <w:shd w:val="clear" w:color="auto" w:fill="FFFFFF"/>
        </w:rPr>
        <w:t xml:space="preserve">дукции в основном производстве и составляют </w:t>
      </w:r>
      <w:r w:rsidRPr="00B54D5C">
        <w:rPr>
          <w:szCs w:val="28"/>
          <w:shd w:val="clear" w:color="auto" w:fill="FFFFFF"/>
        </w:rPr>
        <w:t>0,01% о</w:t>
      </w:r>
      <w:r w:rsidR="00560A6F">
        <w:rPr>
          <w:szCs w:val="28"/>
          <w:shd w:val="clear" w:color="auto" w:fill="FFFFFF"/>
        </w:rPr>
        <w:t>т стоимости основных материалов</w:t>
      </w:r>
      <w:r w:rsidRPr="00B54D5C">
        <w:rPr>
          <w:szCs w:val="28"/>
          <w:shd w:val="clear" w:color="auto" w:fill="FFFFFF"/>
        </w:rPr>
        <w:t>.</w:t>
      </w:r>
    </w:p>
    <w:p w:rsidR="00543B7F" w:rsidRDefault="006E4D2A" w:rsidP="00657095">
      <w:pPr>
        <w:rPr>
          <w:szCs w:val="28"/>
          <w:shd w:val="clear" w:color="auto" w:fill="FFFFFF"/>
        </w:rPr>
      </w:pPr>
      <w:r>
        <w:rPr>
          <w:szCs w:val="28"/>
          <w:shd w:val="clear" w:color="auto" w:fill="FFFFFF"/>
        </w:rPr>
        <w:t>К статье «</w:t>
      </w:r>
      <w:r w:rsidR="00657095" w:rsidRPr="00B54D5C">
        <w:rPr>
          <w:szCs w:val="28"/>
          <w:shd w:val="clear" w:color="auto" w:fill="FFFFFF"/>
        </w:rPr>
        <w:t>Общепроизводственные расходы</w:t>
      </w:r>
      <w:r>
        <w:rPr>
          <w:szCs w:val="28"/>
          <w:shd w:val="clear" w:color="auto" w:fill="FFFFFF"/>
        </w:rPr>
        <w:t>»</w:t>
      </w:r>
      <w:r w:rsidR="00657095" w:rsidRPr="00B54D5C">
        <w:rPr>
          <w:szCs w:val="28"/>
          <w:shd w:val="clear" w:color="auto" w:fill="FFFFFF"/>
        </w:rPr>
        <w:t xml:space="preserve"> </w:t>
      </w:r>
      <w:r>
        <w:rPr>
          <w:szCs w:val="28"/>
          <w:shd w:val="clear" w:color="auto" w:fill="FFFFFF"/>
        </w:rPr>
        <w:t>относятся затраты</w:t>
      </w:r>
      <w:r w:rsidR="00657095" w:rsidRPr="00B54D5C">
        <w:rPr>
          <w:szCs w:val="28"/>
          <w:shd w:val="clear" w:color="auto" w:fill="FFFFFF"/>
        </w:rPr>
        <w:t xml:space="preserve"> на </w:t>
      </w:r>
      <w:r w:rsidRPr="00B54D5C">
        <w:rPr>
          <w:szCs w:val="28"/>
          <w:shd w:val="clear" w:color="auto" w:fill="FFFFFF"/>
        </w:rPr>
        <w:t>организацию</w:t>
      </w:r>
      <w:r>
        <w:rPr>
          <w:szCs w:val="28"/>
          <w:shd w:val="clear" w:color="auto" w:fill="FFFFFF"/>
        </w:rPr>
        <w:t>,</w:t>
      </w:r>
      <w:r w:rsidRPr="00B54D5C">
        <w:rPr>
          <w:szCs w:val="28"/>
          <w:shd w:val="clear" w:color="auto" w:fill="FFFFFF"/>
        </w:rPr>
        <w:t xml:space="preserve"> </w:t>
      </w:r>
      <w:r>
        <w:rPr>
          <w:szCs w:val="28"/>
          <w:shd w:val="clear" w:color="auto" w:fill="FFFFFF"/>
        </w:rPr>
        <w:t>содержание</w:t>
      </w:r>
      <w:r w:rsidR="00657095" w:rsidRPr="00B54D5C">
        <w:rPr>
          <w:szCs w:val="28"/>
          <w:shd w:val="clear" w:color="auto" w:fill="FFFFFF"/>
        </w:rPr>
        <w:t xml:space="preserve"> и управление производствами (основным, в</w:t>
      </w:r>
      <w:r>
        <w:rPr>
          <w:szCs w:val="28"/>
          <w:shd w:val="clear" w:color="auto" w:fill="FFFFFF"/>
        </w:rPr>
        <w:t xml:space="preserve">спомогательным, обслуживающим) и составляют </w:t>
      </w:r>
      <w:r w:rsidR="00657095" w:rsidRPr="00B54D5C">
        <w:rPr>
          <w:szCs w:val="28"/>
          <w:shd w:val="clear" w:color="auto" w:fill="FFFFFF"/>
        </w:rPr>
        <w:t>5% от заработной</w:t>
      </w:r>
      <w:r>
        <w:rPr>
          <w:szCs w:val="28"/>
          <w:shd w:val="clear" w:color="auto" w:fill="FFFFFF"/>
        </w:rPr>
        <w:t xml:space="preserve"> платы производственных рабочих. </w:t>
      </w:r>
    </w:p>
    <w:p w:rsidR="00657095" w:rsidRPr="00B54D5C" w:rsidRDefault="006E4D2A" w:rsidP="00657095">
      <w:pPr>
        <w:rPr>
          <w:szCs w:val="28"/>
          <w:shd w:val="clear" w:color="auto" w:fill="FFFFFF"/>
        </w:rPr>
      </w:pPr>
      <w:r>
        <w:rPr>
          <w:szCs w:val="28"/>
          <w:shd w:val="clear" w:color="auto" w:fill="FFFFFF"/>
        </w:rPr>
        <w:t>В эти затраты входят</w:t>
      </w:r>
      <w:r w:rsidR="00657095" w:rsidRPr="00B54D5C">
        <w:rPr>
          <w:szCs w:val="28"/>
          <w:shd w:val="clear" w:color="auto" w:fill="FFFFFF"/>
        </w:rPr>
        <w:t>:</w:t>
      </w:r>
    </w:p>
    <w:p w:rsidR="00657095" w:rsidRPr="00B54D5C" w:rsidRDefault="00657095" w:rsidP="00657095">
      <w:pPr>
        <w:rPr>
          <w:szCs w:val="28"/>
          <w:shd w:val="clear" w:color="auto" w:fill="FFFFFF"/>
        </w:rPr>
      </w:pPr>
      <w:r w:rsidRPr="00B54D5C">
        <w:rPr>
          <w:szCs w:val="28"/>
          <w:shd w:val="clear" w:color="auto" w:fill="FFFFFF"/>
        </w:rPr>
        <w:t>- стоимость использ</w:t>
      </w:r>
      <w:r w:rsidR="006E4D2A">
        <w:rPr>
          <w:szCs w:val="28"/>
          <w:shd w:val="clear" w:color="auto" w:fill="FFFFFF"/>
        </w:rPr>
        <w:t>уемых</w:t>
      </w:r>
      <w:r w:rsidRPr="00B54D5C">
        <w:rPr>
          <w:szCs w:val="28"/>
          <w:shd w:val="clear" w:color="auto" w:fill="FFFFFF"/>
        </w:rPr>
        <w:t xml:space="preserve"> для обслуживания и ремонта производственного оборудования</w:t>
      </w:r>
      <w:r w:rsidR="006E4D2A" w:rsidRPr="006E4D2A">
        <w:rPr>
          <w:szCs w:val="28"/>
          <w:shd w:val="clear" w:color="auto" w:fill="FFFFFF"/>
        </w:rPr>
        <w:t xml:space="preserve"> </w:t>
      </w:r>
      <w:r w:rsidR="006E4D2A" w:rsidRPr="00B54D5C">
        <w:rPr>
          <w:szCs w:val="28"/>
          <w:shd w:val="clear" w:color="auto" w:fill="FFFFFF"/>
        </w:rPr>
        <w:t>материалов, запчастей</w:t>
      </w:r>
      <w:r w:rsidRPr="00B54D5C">
        <w:rPr>
          <w:szCs w:val="28"/>
          <w:shd w:val="clear" w:color="auto" w:fill="FFFFFF"/>
        </w:rPr>
        <w:t>;</w:t>
      </w:r>
    </w:p>
    <w:p w:rsidR="00657095" w:rsidRPr="00B54D5C" w:rsidRDefault="00657095" w:rsidP="00657095">
      <w:pPr>
        <w:rPr>
          <w:szCs w:val="28"/>
          <w:shd w:val="clear" w:color="auto" w:fill="FFFFFF"/>
        </w:rPr>
      </w:pPr>
      <w:r w:rsidRPr="00B54D5C">
        <w:rPr>
          <w:szCs w:val="28"/>
          <w:shd w:val="clear" w:color="auto" w:fill="FFFFFF"/>
        </w:rPr>
        <w:t xml:space="preserve">- </w:t>
      </w:r>
      <w:r w:rsidR="006E4D2A">
        <w:rPr>
          <w:szCs w:val="28"/>
          <w:shd w:val="clear" w:color="auto" w:fill="FFFFFF"/>
        </w:rPr>
        <w:t>расходы</w:t>
      </w:r>
      <w:r w:rsidRPr="00B54D5C">
        <w:rPr>
          <w:szCs w:val="28"/>
          <w:shd w:val="clear" w:color="auto" w:fill="FFFFFF"/>
        </w:rPr>
        <w:t xml:space="preserve"> на оплату труда сотрудников,</w:t>
      </w:r>
      <w:r w:rsidR="006E4D2A">
        <w:rPr>
          <w:szCs w:val="28"/>
          <w:shd w:val="clear" w:color="auto" w:fill="FFFFFF"/>
        </w:rPr>
        <w:t xml:space="preserve"> непосредственно</w:t>
      </w:r>
      <w:r w:rsidRPr="00B54D5C">
        <w:rPr>
          <w:szCs w:val="28"/>
          <w:shd w:val="clear" w:color="auto" w:fill="FFFFFF"/>
        </w:rPr>
        <w:t xml:space="preserve"> зан</w:t>
      </w:r>
      <w:r w:rsidR="006E4D2A">
        <w:rPr>
          <w:szCs w:val="28"/>
          <w:shd w:val="clear" w:color="auto" w:fill="FFFFFF"/>
        </w:rPr>
        <w:t xml:space="preserve">ятых обслуживанием производства, </w:t>
      </w:r>
      <w:r w:rsidRPr="00B54D5C">
        <w:rPr>
          <w:szCs w:val="28"/>
          <w:shd w:val="clear" w:color="auto" w:fill="FFFFFF"/>
        </w:rPr>
        <w:t>с</w:t>
      </w:r>
      <w:r w:rsidR="006E4D2A">
        <w:rPr>
          <w:szCs w:val="28"/>
          <w:shd w:val="clear" w:color="auto" w:fill="FFFFFF"/>
        </w:rPr>
        <w:t xml:space="preserve"> учётом</w:t>
      </w:r>
      <w:r w:rsidRPr="00B54D5C">
        <w:rPr>
          <w:szCs w:val="28"/>
          <w:shd w:val="clear" w:color="auto" w:fill="FFFFFF"/>
        </w:rPr>
        <w:t xml:space="preserve"> отчислени</w:t>
      </w:r>
      <w:r w:rsidR="006E4D2A">
        <w:rPr>
          <w:szCs w:val="28"/>
          <w:shd w:val="clear" w:color="auto" w:fill="FFFFFF"/>
        </w:rPr>
        <w:t>й</w:t>
      </w:r>
      <w:r w:rsidRPr="00B54D5C">
        <w:rPr>
          <w:szCs w:val="28"/>
          <w:shd w:val="clear" w:color="auto" w:fill="FFFFFF"/>
        </w:rPr>
        <w:t xml:space="preserve"> на социальные нужды;</w:t>
      </w:r>
    </w:p>
    <w:p w:rsidR="00657095" w:rsidRPr="00B54D5C" w:rsidRDefault="00657095" w:rsidP="00657095">
      <w:pPr>
        <w:rPr>
          <w:szCs w:val="28"/>
          <w:shd w:val="clear" w:color="auto" w:fill="FFFFFF"/>
        </w:rPr>
      </w:pPr>
      <w:r w:rsidRPr="00B54D5C">
        <w:rPr>
          <w:szCs w:val="28"/>
          <w:shd w:val="clear" w:color="auto" w:fill="FFFFFF"/>
        </w:rPr>
        <w:t>- амортизационные отчисления и затраты на ремонт основных средств и иного имущества, используемого в производстве; </w:t>
      </w:r>
    </w:p>
    <w:p w:rsidR="00141B8B" w:rsidRDefault="00657095" w:rsidP="00141B8B">
      <w:pPr>
        <w:rPr>
          <w:szCs w:val="28"/>
          <w:shd w:val="clear" w:color="auto" w:fill="FFFFFF"/>
        </w:rPr>
      </w:pPr>
      <w:r w:rsidRPr="00B54D5C">
        <w:rPr>
          <w:szCs w:val="28"/>
          <w:shd w:val="clear" w:color="auto" w:fill="FFFFFF"/>
        </w:rPr>
        <w:t xml:space="preserve">- </w:t>
      </w:r>
      <w:r w:rsidR="00141B8B">
        <w:rPr>
          <w:szCs w:val="28"/>
          <w:shd w:val="clear" w:color="auto" w:fill="FFFFFF"/>
        </w:rPr>
        <w:t>стоимость демонтажа</w:t>
      </w:r>
      <w:r w:rsidRPr="00B54D5C">
        <w:rPr>
          <w:szCs w:val="28"/>
          <w:shd w:val="clear" w:color="auto" w:fill="FFFFFF"/>
        </w:rPr>
        <w:t xml:space="preserve"> оборудования,</w:t>
      </w:r>
      <w:r w:rsidR="00141B8B">
        <w:rPr>
          <w:szCs w:val="28"/>
          <w:shd w:val="clear" w:color="auto" w:fill="FFFFFF"/>
        </w:rPr>
        <w:t xml:space="preserve"> а так же</w:t>
      </w:r>
      <w:r w:rsidRPr="00B54D5C">
        <w:rPr>
          <w:szCs w:val="28"/>
          <w:shd w:val="clear" w:color="auto" w:fill="FFFFFF"/>
        </w:rPr>
        <w:t xml:space="preserve"> затраты на материалы, детали, </w:t>
      </w:r>
      <w:r w:rsidR="00141B8B">
        <w:rPr>
          <w:szCs w:val="28"/>
          <w:shd w:val="clear" w:color="auto" w:fill="FFFFFF"/>
        </w:rPr>
        <w:t>различных закупаемых</w:t>
      </w:r>
      <w:r w:rsidRPr="00B54D5C">
        <w:rPr>
          <w:szCs w:val="28"/>
          <w:shd w:val="clear" w:color="auto" w:fill="FFFFFF"/>
        </w:rPr>
        <w:t xml:space="preserve"> полуфабрикат</w:t>
      </w:r>
      <w:r w:rsidR="00141B8B">
        <w:rPr>
          <w:szCs w:val="28"/>
          <w:shd w:val="clear" w:color="auto" w:fill="FFFFFF"/>
        </w:rPr>
        <w:t>ов</w:t>
      </w:r>
      <w:r w:rsidRPr="00B54D5C">
        <w:rPr>
          <w:szCs w:val="28"/>
          <w:shd w:val="clear" w:color="auto" w:fill="FFFFFF"/>
        </w:rPr>
        <w:t xml:space="preserve">, </w:t>
      </w:r>
      <w:r w:rsidR="00141B8B">
        <w:rPr>
          <w:szCs w:val="28"/>
          <w:shd w:val="clear" w:color="auto" w:fill="FFFFFF"/>
        </w:rPr>
        <w:t xml:space="preserve">используемых при настройке </w:t>
      </w:r>
      <w:r w:rsidRPr="00B54D5C">
        <w:rPr>
          <w:szCs w:val="28"/>
          <w:shd w:val="clear" w:color="auto" w:fill="FFFFFF"/>
        </w:rPr>
        <w:t>оборудования;</w:t>
      </w:r>
    </w:p>
    <w:p w:rsidR="00141B8B" w:rsidRDefault="00141B8B" w:rsidP="00141B8B">
      <w:pPr>
        <w:rPr>
          <w:szCs w:val="28"/>
          <w:shd w:val="clear" w:color="auto" w:fill="FFFFFF"/>
        </w:rPr>
      </w:pPr>
      <w:r>
        <w:rPr>
          <w:szCs w:val="28"/>
          <w:shd w:val="clear" w:color="auto" w:fill="FFFFFF"/>
        </w:rPr>
        <w:t xml:space="preserve">- амортизация нематериальных активов, используемых </w:t>
      </w:r>
      <w:r w:rsidRPr="00B54D5C">
        <w:rPr>
          <w:szCs w:val="28"/>
          <w:shd w:val="clear" w:color="auto" w:fill="FFFFFF"/>
        </w:rPr>
        <w:t>в производстве;</w:t>
      </w:r>
    </w:p>
    <w:p w:rsidR="00141B8B" w:rsidRDefault="00141B8B" w:rsidP="00141B8B">
      <w:pPr>
        <w:rPr>
          <w:szCs w:val="28"/>
          <w:shd w:val="clear" w:color="auto" w:fill="FFFFFF"/>
        </w:rPr>
      </w:pPr>
      <w:r>
        <w:rPr>
          <w:szCs w:val="28"/>
          <w:shd w:val="clear" w:color="auto" w:fill="FFFFFF"/>
        </w:rPr>
        <w:t xml:space="preserve">-  </w:t>
      </w:r>
      <w:r w:rsidR="00657095" w:rsidRPr="00B54D5C">
        <w:rPr>
          <w:szCs w:val="28"/>
          <w:shd w:val="clear" w:color="auto" w:fill="FFFFFF"/>
        </w:rPr>
        <w:t xml:space="preserve">расходы, связанные с эксплуатацией основных средств, непосредственно </w:t>
      </w:r>
      <w:r>
        <w:rPr>
          <w:szCs w:val="28"/>
          <w:shd w:val="clear" w:color="auto" w:fill="FFFFFF"/>
        </w:rPr>
        <w:t>связанных с производством</w:t>
      </w:r>
      <w:r w:rsidR="00657095" w:rsidRPr="00B54D5C">
        <w:rPr>
          <w:szCs w:val="28"/>
          <w:shd w:val="clear" w:color="auto" w:fill="FFFFFF"/>
        </w:rPr>
        <w:t>;</w:t>
      </w:r>
    </w:p>
    <w:p w:rsidR="00657095" w:rsidRPr="00B54D5C" w:rsidRDefault="00141B8B" w:rsidP="00141B8B">
      <w:pPr>
        <w:rPr>
          <w:szCs w:val="28"/>
          <w:shd w:val="clear" w:color="auto" w:fill="FFFFFF"/>
        </w:rPr>
      </w:pPr>
      <w:r>
        <w:rPr>
          <w:szCs w:val="28"/>
          <w:shd w:val="clear" w:color="auto" w:fill="FFFFFF"/>
        </w:rPr>
        <w:t xml:space="preserve">- </w:t>
      </w:r>
      <w:r w:rsidR="00657095" w:rsidRPr="00B54D5C">
        <w:rPr>
          <w:szCs w:val="28"/>
          <w:shd w:val="clear" w:color="auto" w:fill="FFFFFF"/>
        </w:rPr>
        <w:t>стоимость недостач</w:t>
      </w:r>
      <w:r>
        <w:rPr>
          <w:szCs w:val="28"/>
          <w:shd w:val="clear" w:color="auto" w:fill="FFFFFF"/>
        </w:rPr>
        <w:t>, а так же</w:t>
      </w:r>
      <w:r w:rsidR="00657095" w:rsidRPr="00B54D5C">
        <w:rPr>
          <w:szCs w:val="28"/>
          <w:shd w:val="clear" w:color="auto" w:fill="FFFFFF"/>
        </w:rPr>
        <w:t xml:space="preserve"> потерь от простоев, порчи </w:t>
      </w:r>
      <w:r>
        <w:rPr>
          <w:szCs w:val="28"/>
          <w:shd w:val="clear" w:color="auto" w:fill="FFFFFF"/>
        </w:rPr>
        <w:t>имущества</w:t>
      </w:r>
      <w:r w:rsidR="00657095" w:rsidRPr="00B54D5C">
        <w:rPr>
          <w:szCs w:val="28"/>
          <w:shd w:val="clear" w:color="auto" w:fill="FFFFFF"/>
        </w:rPr>
        <w:t xml:space="preserve"> в производстве и на складах и т. п.</w:t>
      </w:r>
    </w:p>
    <w:p w:rsidR="00543B7F" w:rsidRDefault="00141B8B" w:rsidP="00657095">
      <w:pPr>
        <w:rPr>
          <w:szCs w:val="28"/>
          <w:shd w:val="clear" w:color="auto" w:fill="FFFFFF"/>
        </w:rPr>
      </w:pPr>
      <w:r>
        <w:rPr>
          <w:szCs w:val="28"/>
          <w:shd w:val="clear" w:color="auto" w:fill="FFFFFF"/>
        </w:rPr>
        <w:t>В состав статьи «</w:t>
      </w:r>
      <w:r w:rsidR="00657095" w:rsidRPr="00B54D5C">
        <w:rPr>
          <w:szCs w:val="28"/>
          <w:shd w:val="clear" w:color="auto" w:fill="FFFFFF"/>
        </w:rPr>
        <w:t>Общехозяйственные расходы</w:t>
      </w:r>
      <w:r>
        <w:rPr>
          <w:szCs w:val="28"/>
          <w:shd w:val="clear" w:color="auto" w:fill="FFFFFF"/>
        </w:rPr>
        <w:t>»</w:t>
      </w:r>
      <w:r w:rsidR="00657095" w:rsidRPr="00B54D5C">
        <w:rPr>
          <w:szCs w:val="28"/>
          <w:shd w:val="clear" w:color="auto" w:fill="FFFFFF"/>
        </w:rPr>
        <w:t xml:space="preserve"> </w:t>
      </w:r>
      <w:r>
        <w:rPr>
          <w:szCs w:val="28"/>
          <w:shd w:val="clear" w:color="auto" w:fill="FFFFFF"/>
        </w:rPr>
        <w:t>входят затраты</w:t>
      </w:r>
      <w:r w:rsidR="00657095" w:rsidRPr="00B54D5C">
        <w:rPr>
          <w:szCs w:val="28"/>
          <w:shd w:val="clear" w:color="auto" w:fill="FFFFFF"/>
        </w:rPr>
        <w:t>, не связанные с производственным процессом</w:t>
      </w:r>
      <w:r>
        <w:rPr>
          <w:szCs w:val="28"/>
          <w:shd w:val="clear" w:color="auto" w:fill="FFFFFF"/>
        </w:rPr>
        <w:t xml:space="preserve"> непосредственно и составляют </w:t>
      </w:r>
      <w:r w:rsidR="00657095" w:rsidRPr="00B54D5C">
        <w:rPr>
          <w:szCs w:val="28"/>
          <w:shd w:val="clear" w:color="auto" w:fill="FFFFFF"/>
        </w:rPr>
        <w:t>8% от заработной</w:t>
      </w:r>
      <w:r>
        <w:rPr>
          <w:szCs w:val="28"/>
          <w:shd w:val="clear" w:color="auto" w:fill="FFFFFF"/>
        </w:rPr>
        <w:t xml:space="preserve"> платы производственных рабочих</w:t>
      </w:r>
      <w:r w:rsidR="00657095" w:rsidRPr="00B54D5C">
        <w:rPr>
          <w:szCs w:val="28"/>
          <w:shd w:val="clear" w:color="auto" w:fill="FFFFFF"/>
        </w:rPr>
        <w:t>.</w:t>
      </w:r>
    </w:p>
    <w:p w:rsidR="00657095" w:rsidRPr="00B54D5C" w:rsidRDefault="00141B8B" w:rsidP="00657095">
      <w:pPr>
        <w:rPr>
          <w:szCs w:val="28"/>
          <w:shd w:val="clear" w:color="auto" w:fill="FFFFFF"/>
        </w:rPr>
      </w:pPr>
      <w:r>
        <w:rPr>
          <w:szCs w:val="28"/>
          <w:shd w:val="clear" w:color="auto" w:fill="FFFFFF"/>
        </w:rPr>
        <w:t>В состав этих затрат входят</w:t>
      </w:r>
      <w:r w:rsidR="00657095" w:rsidRPr="00B54D5C">
        <w:rPr>
          <w:szCs w:val="28"/>
          <w:shd w:val="clear" w:color="auto" w:fill="FFFFFF"/>
        </w:rPr>
        <w:t xml:space="preserve">: </w:t>
      </w:r>
    </w:p>
    <w:p w:rsidR="00657095" w:rsidRPr="00B54D5C" w:rsidRDefault="00657095" w:rsidP="00657095">
      <w:pPr>
        <w:rPr>
          <w:szCs w:val="28"/>
          <w:shd w:val="clear" w:color="auto" w:fill="FFFFFF"/>
        </w:rPr>
      </w:pPr>
      <w:r w:rsidRPr="00B54D5C">
        <w:rPr>
          <w:szCs w:val="28"/>
          <w:shd w:val="clear" w:color="auto" w:fill="FFFFFF"/>
        </w:rPr>
        <w:t xml:space="preserve">- административно-управленческие расходы; </w:t>
      </w:r>
    </w:p>
    <w:p w:rsidR="00657095" w:rsidRPr="00B54D5C" w:rsidRDefault="00657095" w:rsidP="00657095">
      <w:pPr>
        <w:rPr>
          <w:szCs w:val="28"/>
          <w:shd w:val="clear" w:color="auto" w:fill="FFFFFF"/>
        </w:rPr>
      </w:pPr>
      <w:r w:rsidRPr="00B54D5C">
        <w:rPr>
          <w:szCs w:val="28"/>
          <w:shd w:val="clear" w:color="auto" w:fill="FFFFFF"/>
        </w:rPr>
        <w:t xml:space="preserve">- содержание общехозяйственного персонала; </w:t>
      </w:r>
    </w:p>
    <w:p w:rsidR="00657095" w:rsidRPr="00B54D5C" w:rsidRDefault="00657095" w:rsidP="00657095">
      <w:pPr>
        <w:rPr>
          <w:szCs w:val="28"/>
          <w:shd w:val="clear" w:color="auto" w:fill="FFFFFF"/>
        </w:rPr>
      </w:pPr>
      <w:r w:rsidRPr="00B54D5C">
        <w:rPr>
          <w:szCs w:val="28"/>
          <w:shd w:val="clear" w:color="auto" w:fill="FFFFFF"/>
        </w:rPr>
        <w:t xml:space="preserve">- </w:t>
      </w:r>
      <w:r w:rsidR="00141B8B">
        <w:rPr>
          <w:szCs w:val="28"/>
          <w:shd w:val="clear" w:color="auto" w:fill="FFFFFF"/>
        </w:rPr>
        <w:t>амортизация</w:t>
      </w:r>
      <w:r w:rsidRPr="00B54D5C">
        <w:rPr>
          <w:szCs w:val="28"/>
          <w:shd w:val="clear" w:color="auto" w:fill="FFFFFF"/>
        </w:rPr>
        <w:t xml:space="preserve"> и расходы на ремонт основных средств управленческого и общехозяйственного назначения;</w:t>
      </w:r>
    </w:p>
    <w:p w:rsidR="00657095" w:rsidRPr="00B54D5C" w:rsidRDefault="00657095" w:rsidP="00657095">
      <w:pPr>
        <w:rPr>
          <w:szCs w:val="28"/>
          <w:shd w:val="clear" w:color="auto" w:fill="FFFFFF"/>
        </w:rPr>
      </w:pPr>
      <w:r w:rsidRPr="00B54D5C">
        <w:rPr>
          <w:szCs w:val="28"/>
          <w:shd w:val="clear" w:color="auto" w:fill="FFFFFF"/>
        </w:rPr>
        <w:t xml:space="preserve">- </w:t>
      </w:r>
      <w:r w:rsidR="00543B7F">
        <w:rPr>
          <w:szCs w:val="28"/>
          <w:shd w:val="clear" w:color="auto" w:fill="FFFFFF"/>
        </w:rPr>
        <w:t>плата за аренду помещений</w:t>
      </w:r>
      <w:r w:rsidRPr="00B54D5C">
        <w:rPr>
          <w:szCs w:val="28"/>
          <w:shd w:val="clear" w:color="auto" w:fill="FFFFFF"/>
        </w:rPr>
        <w:t xml:space="preserve"> общехозяйственного назначения; </w:t>
      </w:r>
    </w:p>
    <w:p w:rsidR="00657095" w:rsidRPr="00B54D5C" w:rsidRDefault="00657095" w:rsidP="00657095">
      <w:pPr>
        <w:rPr>
          <w:szCs w:val="28"/>
          <w:shd w:val="clear" w:color="auto" w:fill="FFFFFF"/>
        </w:rPr>
      </w:pPr>
      <w:r w:rsidRPr="00B54D5C">
        <w:rPr>
          <w:szCs w:val="28"/>
          <w:shd w:val="clear" w:color="auto" w:fill="FFFFFF"/>
        </w:rPr>
        <w:t xml:space="preserve">- расходы </w:t>
      </w:r>
      <w:r w:rsidR="00543B7F">
        <w:rPr>
          <w:szCs w:val="28"/>
          <w:shd w:val="clear" w:color="auto" w:fill="FFFFFF"/>
        </w:rPr>
        <w:t>на оплату</w:t>
      </w:r>
      <w:r w:rsidRPr="00B54D5C">
        <w:rPr>
          <w:szCs w:val="28"/>
          <w:shd w:val="clear" w:color="auto" w:fill="FFFFFF"/>
        </w:rPr>
        <w:t xml:space="preserve"> информационных, аудиторских, консультационных и </w:t>
      </w:r>
      <w:r w:rsidR="00543B7F">
        <w:rPr>
          <w:szCs w:val="28"/>
          <w:shd w:val="clear" w:color="auto" w:fill="FFFFFF"/>
        </w:rPr>
        <w:t>других типов</w:t>
      </w:r>
      <w:r w:rsidRPr="00B54D5C">
        <w:rPr>
          <w:szCs w:val="28"/>
          <w:shd w:val="clear" w:color="auto" w:fill="FFFFFF"/>
        </w:rPr>
        <w:t xml:space="preserve"> услуг; </w:t>
      </w:r>
    </w:p>
    <w:p w:rsidR="00657095" w:rsidRPr="00B54D5C" w:rsidRDefault="00657095" w:rsidP="00657095">
      <w:pPr>
        <w:rPr>
          <w:szCs w:val="28"/>
          <w:shd w:val="clear" w:color="auto" w:fill="FFFFFF"/>
        </w:rPr>
      </w:pPr>
      <w:r w:rsidRPr="00B54D5C">
        <w:rPr>
          <w:szCs w:val="28"/>
          <w:shd w:val="clear" w:color="auto" w:fill="FFFFFF"/>
        </w:rPr>
        <w:t xml:space="preserve">- другие аналогичные по назначению управленческие расходы. </w:t>
      </w:r>
    </w:p>
    <w:p w:rsidR="00657095" w:rsidRPr="00B54D5C" w:rsidRDefault="00657095" w:rsidP="00657095">
      <w:pPr>
        <w:rPr>
          <w:szCs w:val="28"/>
          <w:shd w:val="clear" w:color="auto" w:fill="FFFFFF"/>
        </w:rPr>
      </w:pPr>
      <w:r>
        <w:rPr>
          <w:szCs w:val="28"/>
          <w:shd w:val="clear" w:color="auto" w:fill="FFFFFF"/>
        </w:rPr>
        <w:t xml:space="preserve">Затраты на оплату труда </w:t>
      </w:r>
      <w:r w:rsidRPr="00B54D5C">
        <w:rPr>
          <w:szCs w:val="28"/>
          <w:shd w:val="clear" w:color="auto" w:fill="FFFFFF"/>
        </w:rPr>
        <w:t>- это заработная плата рабочих.</w:t>
      </w:r>
    </w:p>
    <w:p w:rsidR="00657095" w:rsidRPr="00B54D5C" w:rsidRDefault="00657095" w:rsidP="00657095">
      <w:pPr>
        <w:rPr>
          <w:szCs w:val="28"/>
          <w:shd w:val="clear" w:color="auto" w:fill="FFFFFF"/>
        </w:rPr>
      </w:pPr>
      <w:r w:rsidRPr="00B54D5C">
        <w:rPr>
          <w:szCs w:val="28"/>
          <w:shd w:val="clear" w:color="auto" w:fill="FFFFFF"/>
        </w:rPr>
        <w:t xml:space="preserve">Отчисления ФСС – это обязательные страховые взносы в Фонды </w:t>
      </w:r>
      <w:r w:rsidR="00543B7F">
        <w:rPr>
          <w:szCs w:val="28"/>
          <w:shd w:val="clear" w:color="auto" w:fill="FFFFFF"/>
        </w:rPr>
        <w:t>социального страхования (</w:t>
      </w:r>
      <w:r w:rsidRPr="00B54D5C">
        <w:rPr>
          <w:szCs w:val="28"/>
          <w:shd w:val="clear" w:color="auto" w:fill="FFFFFF"/>
        </w:rPr>
        <w:t>30% от заработной платы</w:t>
      </w:r>
      <w:r w:rsidR="00543B7F">
        <w:rPr>
          <w:szCs w:val="28"/>
          <w:shd w:val="clear" w:color="auto" w:fill="FFFFFF"/>
        </w:rPr>
        <w:t xml:space="preserve"> производственных рабочих)</w:t>
      </w:r>
      <w:r w:rsidRPr="00B54D5C">
        <w:rPr>
          <w:szCs w:val="28"/>
          <w:shd w:val="clear" w:color="auto" w:fill="FFFFFF"/>
        </w:rPr>
        <w:t xml:space="preserve">. </w:t>
      </w:r>
    </w:p>
    <w:p w:rsidR="00657095" w:rsidRPr="00B54D5C" w:rsidRDefault="00543B7F" w:rsidP="00657095">
      <w:pPr>
        <w:rPr>
          <w:szCs w:val="28"/>
          <w:shd w:val="clear" w:color="auto" w:fill="FFFFFF"/>
        </w:rPr>
      </w:pPr>
      <w:r>
        <w:rPr>
          <w:szCs w:val="28"/>
          <w:shd w:val="clear" w:color="auto" w:fill="FFFFFF"/>
        </w:rPr>
        <w:t>В состав статьи «</w:t>
      </w:r>
      <w:r w:rsidR="00657095" w:rsidRPr="00B54D5C">
        <w:rPr>
          <w:szCs w:val="28"/>
          <w:shd w:val="clear" w:color="auto" w:fill="FFFFFF"/>
        </w:rPr>
        <w:t>Коммерческие расходы</w:t>
      </w:r>
      <w:r>
        <w:rPr>
          <w:szCs w:val="28"/>
          <w:shd w:val="clear" w:color="auto" w:fill="FFFFFF"/>
        </w:rPr>
        <w:t>»</w:t>
      </w:r>
      <w:r w:rsidR="00657095" w:rsidRPr="00B54D5C">
        <w:rPr>
          <w:szCs w:val="28"/>
          <w:shd w:val="clear" w:color="auto" w:fill="FFFFFF"/>
        </w:rPr>
        <w:t xml:space="preserve"> </w:t>
      </w:r>
      <w:r>
        <w:rPr>
          <w:szCs w:val="28"/>
          <w:shd w:val="clear" w:color="auto" w:fill="FFFFFF"/>
        </w:rPr>
        <w:t>входят расходы,</w:t>
      </w:r>
      <w:r w:rsidR="00657095" w:rsidRPr="00B54D5C">
        <w:rPr>
          <w:szCs w:val="28"/>
          <w:shd w:val="clear" w:color="auto" w:fill="FFFFFF"/>
        </w:rPr>
        <w:t xml:space="preserve"> связанные с продажей продукции, товаров, работ, услуг </w:t>
      </w:r>
      <w:r>
        <w:rPr>
          <w:szCs w:val="28"/>
          <w:shd w:val="clear" w:color="auto" w:fill="FFFFFF"/>
        </w:rPr>
        <w:t xml:space="preserve">и составляют </w:t>
      </w:r>
      <w:r w:rsidR="00657095" w:rsidRPr="00B54D5C">
        <w:rPr>
          <w:szCs w:val="28"/>
          <w:shd w:val="clear" w:color="auto" w:fill="FFFFFF"/>
        </w:rPr>
        <w:t>0,01% от</w:t>
      </w:r>
      <w:r>
        <w:rPr>
          <w:szCs w:val="28"/>
          <w:shd w:val="clear" w:color="auto" w:fill="FFFFFF"/>
        </w:rPr>
        <w:t xml:space="preserve"> производственной себестоимости</w:t>
      </w:r>
      <w:r w:rsidR="00657095" w:rsidRPr="00B54D5C">
        <w:rPr>
          <w:szCs w:val="28"/>
          <w:shd w:val="clear" w:color="auto" w:fill="FFFFFF"/>
        </w:rPr>
        <w:t>.</w:t>
      </w:r>
    </w:p>
    <w:p w:rsidR="00657095" w:rsidRPr="00B54D5C" w:rsidRDefault="00657095" w:rsidP="00657095">
      <w:pPr>
        <w:rPr>
          <w:szCs w:val="28"/>
          <w:shd w:val="clear" w:color="auto" w:fill="FFFFFF"/>
        </w:rPr>
      </w:pPr>
      <w:r w:rsidRPr="00B54D5C">
        <w:rPr>
          <w:szCs w:val="28"/>
          <w:shd w:val="clear" w:color="auto" w:fill="FFFFFF"/>
        </w:rPr>
        <w:t xml:space="preserve">К </w:t>
      </w:r>
      <w:r w:rsidR="00543B7F">
        <w:rPr>
          <w:szCs w:val="28"/>
          <w:shd w:val="clear" w:color="auto" w:fill="FFFFFF"/>
        </w:rPr>
        <w:t>ним относятся расходы</w:t>
      </w:r>
      <w:r w:rsidRPr="00B54D5C">
        <w:rPr>
          <w:szCs w:val="28"/>
          <w:shd w:val="clear" w:color="auto" w:fill="FFFFFF"/>
        </w:rPr>
        <w:t>:</w:t>
      </w:r>
    </w:p>
    <w:p w:rsidR="00657095" w:rsidRPr="00B54D5C" w:rsidRDefault="00657095" w:rsidP="00657095">
      <w:pPr>
        <w:rPr>
          <w:szCs w:val="28"/>
          <w:shd w:val="clear" w:color="auto" w:fill="FFFFFF"/>
        </w:rPr>
      </w:pPr>
      <w:r w:rsidRPr="00B54D5C">
        <w:rPr>
          <w:szCs w:val="28"/>
          <w:shd w:val="clear" w:color="auto" w:fill="FFFFFF"/>
        </w:rPr>
        <w:t xml:space="preserve">- на </w:t>
      </w:r>
      <w:r w:rsidR="00543B7F">
        <w:rPr>
          <w:szCs w:val="28"/>
          <w:shd w:val="clear" w:color="auto" w:fill="FFFFFF"/>
        </w:rPr>
        <w:t>фасовку</w:t>
      </w:r>
      <w:r w:rsidRPr="00B54D5C">
        <w:rPr>
          <w:szCs w:val="28"/>
          <w:shd w:val="clear" w:color="auto" w:fill="FFFFFF"/>
        </w:rPr>
        <w:t xml:space="preserve"> и упаковку;</w:t>
      </w:r>
    </w:p>
    <w:p w:rsidR="00657095" w:rsidRPr="00B54D5C" w:rsidRDefault="00543B7F" w:rsidP="00657095">
      <w:pPr>
        <w:rPr>
          <w:szCs w:val="28"/>
          <w:shd w:val="clear" w:color="auto" w:fill="FFFFFF"/>
        </w:rPr>
      </w:pPr>
      <w:r>
        <w:rPr>
          <w:szCs w:val="28"/>
          <w:shd w:val="clear" w:color="auto" w:fill="FFFFFF"/>
        </w:rPr>
        <w:t>- на доставку и погрузку</w:t>
      </w:r>
      <w:r w:rsidR="00657095" w:rsidRPr="00B54D5C">
        <w:rPr>
          <w:szCs w:val="28"/>
          <w:shd w:val="clear" w:color="auto" w:fill="FFFFFF"/>
        </w:rPr>
        <w:t>;</w:t>
      </w:r>
    </w:p>
    <w:p w:rsidR="00657095" w:rsidRPr="00B54D5C" w:rsidRDefault="00657095" w:rsidP="00657095">
      <w:pPr>
        <w:rPr>
          <w:szCs w:val="28"/>
          <w:shd w:val="clear" w:color="auto" w:fill="FFFFFF"/>
        </w:rPr>
      </w:pPr>
      <w:r w:rsidRPr="00B54D5C">
        <w:rPr>
          <w:szCs w:val="28"/>
          <w:shd w:val="clear" w:color="auto" w:fill="FFFFFF"/>
        </w:rPr>
        <w:t>- на комиссионные сборы (отчисления), уплачиваемые посредническим организациям;</w:t>
      </w:r>
    </w:p>
    <w:p w:rsidR="00657095" w:rsidRPr="00B54D5C" w:rsidRDefault="00657095" w:rsidP="00657095">
      <w:pPr>
        <w:rPr>
          <w:szCs w:val="28"/>
          <w:shd w:val="clear" w:color="auto" w:fill="FFFFFF"/>
        </w:rPr>
      </w:pPr>
      <w:r w:rsidRPr="00B54D5C">
        <w:rPr>
          <w:szCs w:val="28"/>
          <w:shd w:val="clear" w:color="auto" w:fill="FFFFFF"/>
        </w:rPr>
        <w:t xml:space="preserve">- </w:t>
      </w:r>
      <w:r w:rsidR="00543B7F">
        <w:rPr>
          <w:szCs w:val="28"/>
          <w:shd w:val="clear" w:color="auto" w:fill="FFFFFF"/>
        </w:rPr>
        <w:t>на</w:t>
      </w:r>
      <w:r w:rsidRPr="00B54D5C">
        <w:rPr>
          <w:szCs w:val="28"/>
          <w:shd w:val="clear" w:color="auto" w:fill="FFFFFF"/>
        </w:rPr>
        <w:t xml:space="preserve"> аренд</w:t>
      </w:r>
      <w:r w:rsidR="00543B7F">
        <w:rPr>
          <w:szCs w:val="28"/>
          <w:shd w:val="clear" w:color="auto" w:fill="FFFFFF"/>
        </w:rPr>
        <w:t>у</w:t>
      </w:r>
      <w:r w:rsidRPr="00B54D5C">
        <w:rPr>
          <w:szCs w:val="28"/>
          <w:shd w:val="clear" w:color="auto" w:fill="FFFFFF"/>
        </w:rPr>
        <w:t xml:space="preserve"> и содержани</w:t>
      </w:r>
      <w:r w:rsidR="00543B7F">
        <w:rPr>
          <w:szCs w:val="28"/>
          <w:shd w:val="clear" w:color="auto" w:fill="FFFFFF"/>
        </w:rPr>
        <w:t>е</w:t>
      </w:r>
      <w:r w:rsidRPr="00B54D5C">
        <w:rPr>
          <w:szCs w:val="28"/>
          <w:shd w:val="clear" w:color="auto" w:fill="FFFFFF"/>
        </w:rPr>
        <w:t xml:space="preserve"> помещений</w:t>
      </w:r>
      <w:r w:rsidR="00543B7F">
        <w:rPr>
          <w:szCs w:val="28"/>
          <w:shd w:val="clear" w:color="auto" w:fill="FFFFFF"/>
        </w:rPr>
        <w:t>, предназначенных</w:t>
      </w:r>
      <w:r w:rsidRPr="00B54D5C">
        <w:rPr>
          <w:szCs w:val="28"/>
          <w:shd w:val="clear" w:color="auto" w:fill="FFFFFF"/>
        </w:rPr>
        <w:t xml:space="preserve"> для хранения и продажи продукции (товаров);</w:t>
      </w:r>
    </w:p>
    <w:p w:rsidR="00657095" w:rsidRPr="00B54D5C" w:rsidRDefault="00657095" w:rsidP="00657095">
      <w:pPr>
        <w:rPr>
          <w:szCs w:val="28"/>
          <w:shd w:val="clear" w:color="auto" w:fill="FFFFFF"/>
        </w:rPr>
      </w:pPr>
      <w:r w:rsidRPr="00B54D5C">
        <w:rPr>
          <w:szCs w:val="28"/>
          <w:shd w:val="clear" w:color="auto" w:fill="FFFFFF"/>
        </w:rPr>
        <w:t>- на хранение товаров;</w:t>
      </w:r>
    </w:p>
    <w:p w:rsidR="00657095" w:rsidRPr="00B54D5C" w:rsidRDefault="00657095" w:rsidP="00657095">
      <w:pPr>
        <w:rPr>
          <w:szCs w:val="28"/>
          <w:shd w:val="clear" w:color="auto" w:fill="FFFFFF"/>
        </w:rPr>
      </w:pPr>
      <w:r w:rsidRPr="00B54D5C">
        <w:rPr>
          <w:szCs w:val="28"/>
          <w:shd w:val="clear" w:color="auto" w:fill="FFFFFF"/>
        </w:rPr>
        <w:t xml:space="preserve">- </w:t>
      </w:r>
      <w:r w:rsidR="00543B7F">
        <w:rPr>
          <w:szCs w:val="28"/>
          <w:shd w:val="clear" w:color="auto" w:fill="FFFFFF"/>
        </w:rPr>
        <w:t>на заработную плату</w:t>
      </w:r>
      <w:r w:rsidRPr="00B54D5C">
        <w:rPr>
          <w:szCs w:val="28"/>
          <w:shd w:val="clear" w:color="auto" w:fill="FFFFFF"/>
        </w:rPr>
        <w:t xml:space="preserve"> продавцов;</w:t>
      </w:r>
    </w:p>
    <w:p w:rsidR="00657095" w:rsidRPr="00B54D5C" w:rsidRDefault="00657095" w:rsidP="00657095">
      <w:pPr>
        <w:rPr>
          <w:szCs w:val="28"/>
          <w:shd w:val="clear" w:color="auto" w:fill="FFFFFF"/>
        </w:rPr>
      </w:pPr>
      <w:r w:rsidRPr="00B54D5C">
        <w:rPr>
          <w:szCs w:val="28"/>
          <w:shd w:val="clear" w:color="auto" w:fill="FFFFFF"/>
        </w:rPr>
        <w:t>- на рекламу;</w:t>
      </w:r>
    </w:p>
    <w:p w:rsidR="00657095" w:rsidRPr="00B54D5C" w:rsidRDefault="00657095" w:rsidP="00657095">
      <w:pPr>
        <w:rPr>
          <w:szCs w:val="28"/>
          <w:shd w:val="clear" w:color="auto" w:fill="FFFFFF"/>
        </w:rPr>
      </w:pPr>
      <w:r w:rsidRPr="00B54D5C">
        <w:rPr>
          <w:szCs w:val="28"/>
          <w:shd w:val="clear" w:color="auto" w:fill="FFFFFF"/>
        </w:rPr>
        <w:t xml:space="preserve">- на </w:t>
      </w:r>
      <w:hyperlink r:id="rId79" w:tooltip="представительские расходы (определение, описание, подробности)" w:history="1">
        <w:r w:rsidRPr="00B54D5C">
          <w:rPr>
            <w:szCs w:val="28"/>
            <w:shd w:val="clear" w:color="auto" w:fill="FFFFFF"/>
          </w:rPr>
          <w:t>представительские расходы</w:t>
        </w:r>
      </w:hyperlink>
      <w:r w:rsidRPr="00B54D5C">
        <w:rPr>
          <w:szCs w:val="28"/>
          <w:shd w:val="clear" w:color="auto" w:fill="FFFFFF"/>
        </w:rPr>
        <w:t>;</w:t>
      </w:r>
    </w:p>
    <w:p w:rsidR="00657095" w:rsidRPr="00B54D5C" w:rsidRDefault="00657095" w:rsidP="00657095">
      <w:pPr>
        <w:rPr>
          <w:szCs w:val="28"/>
          <w:shd w:val="clear" w:color="auto" w:fill="FFFFFF"/>
        </w:rPr>
      </w:pPr>
      <w:r w:rsidRPr="00B54D5C">
        <w:rPr>
          <w:szCs w:val="28"/>
          <w:shd w:val="clear" w:color="auto" w:fill="FFFFFF"/>
        </w:rPr>
        <w:t xml:space="preserve">- на </w:t>
      </w:r>
      <w:r w:rsidR="00543B7F">
        <w:rPr>
          <w:szCs w:val="28"/>
          <w:shd w:val="clear" w:color="auto" w:fill="FFFFFF"/>
        </w:rPr>
        <w:t>другие аналогичные</w:t>
      </w:r>
      <w:r w:rsidRPr="00B54D5C">
        <w:rPr>
          <w:szCs w:val="28"/>
          <w:shd w:val="clear" w:color="auto" w:fill="FFFFFF"/>
        </w:rPr>
        <w:t xml:space="preserve"> расходы.</w:t>
      </w:r>
    </w:p>
    <w:p w:rsidR="00657095" w:rsidRPr="003F1F17" w:rsidRDefault="00657095" w:rsidP="00657095">
      <w:pPr>
        <w:rPr>
          <w:color w:val="000000"/>
          <w:szCs w:val="28"/>
          <w:shd w:val="clear" w:color="auto" w:fill="FFFFFF"/>
          <w:lang w:val="en-US"/>
        </w:rPr>
      </w:pPr>
      <w:r w:rsidRPr="00B54D5C">
        <w:rPr>
          <w:szCs w:val="28"/>
          <w:shd w:val="clear" w:color="auto" w:fill="FFFFFF"/>
        </w:rPr>
        <w:t>Норма прибыли может определяться</w:t>
      </w:r>
      <w:r>
        <w:rPr>
          <w:szCs w:val="28"/>
          <w:shd w:val="clear" w:color="auto" w:fill="FFFFFF"/>
        </w:rPr>
        <w:t xml:space="preserve"> исходя из различных критериев, </w:t>
      </w:r>
      <w:r w:rsidRPr="00B54D5C">
        <w:rPr>
          <w:szCs w:val="28"/>
          <w:shd w:val="clear" w:color="auto" w:fill="FFFFFF"/>
        </w:rPr>
        <w:t>например</w:t>
      </w:r>
      <w:r>
        <w:rPr>
          <w:szCs w:val="28"/>
          <w:shd w:val="clear" w:color="auto" w:fill="FFFFFF"/>
        </w:rPr>
        <w:t>,</w:t>
      </w:r>
      <w:r w:rsidRPr="00B54D5C">
        <w:rPr>
          <w:szCs w:val="28"/>
          <w:shd w:val="clear" w:color="auto" w:fill="FFFFFF"/>
        </w:rPr>
        <w:t xml:space="preserve"> по относительному показателю – рентабельности продукции, либо исходя из соотношения спроса и предложения. Для упрощения расчетов норма прибыли установлена в размере </w:t>
      </w:r>
      <w:r w:rsidRPr="00B54D5C">
        <w:rPr>
          <w:color w:val="000000"/>
          <w:szCs w:val="28"/>
          <w:shd w:val="clear" w:color="auto" w:fill="FFFFFF"/>
        </w:rPr>
        <w:t>20% от полной себестоимости.</w:t>
      </w:r>
      <w:r w:rsidR="003F1F17">
        <w:rPr>
          <w:color w:val="000000"/>
          <w:szCs w:val="28"/>
          <w:shd w:val="clear" w:color="auto" w:fill="FFFFFF"/>
        </w:rPr>
        <w:t xml:space="preserve"> </w:t>
      </w:r>
      <w:r w:rsidR="003F1F17">
        <w:rPr>
          <w:color w:val="000000"/>
          <w:szCs w:val="28"/>
          <w:shd w:val="clear" w:color="auto" w:fill="FFFFFF"/>
          <w:lang w:val="en-US"/>
        </w:rPr>
        <w:t>[26]</w:t>
      </w:r>
    </w:p>
    <w:p w:rsidR="00543B7F" w:rsidRPr="003F1F17" w:rsidRDefault="00543B7F" w:rsidP="00657095">
      <w:pPr>
        <w:rPr>
          <w:color w:val="000000"/>
          <w:szCs w:val="28"/>
          <w:shd w:val="clear" w:color="auto" w:fill="FFFFFF"/>
        </w:rPr>
      </w:pPr>
    </w:p>
    <w:p w:rsidR="005C2DA2" w:rsidRPr="003F1F17" w:rsidRDefault="005C2DA2" w:rsidP="00657095">
      <w:pPr>
        <w:rPr>
          <w:color w:val="000000"/>
          <w:szCs w:val="28"/>
          <w:shd w:val="clear" w:color="auto" w:fill="FFFFFF"/>
        </w:rPr>
      </w:pPr>
    </w:p>
    <w:p w:rsidR="005C2DA2" w:rsidRPr="003F1F17" w:rsidRDefault="005C2DA2" w:rsidP="00657095">
      <w:pPr>
        <w:rPr>
          <w:color w:val="000000"/>
          <w:szCs w:val="28"/>
          <w:shd w:val="clear" w:color="auto" w:fill="FFFFFF"/>
        </w:rPr>
      </w:pPr>
    </w:p>
    <w:p w:rsidR="00657095" w:rsidRDefault="00657095" w:rsidP="00657095">
      <w:pPr>
        <w:rPr>
          <w:color w:val="000000"/>
          <w:szCs w:val="28"/>
          <w:shd w:val="clear" w:color="auto" w:fill="FFFFFF"/>
        </w:rPr>
      </w:pPr>
      <w:r w:rsidRPr="00B54D5C">
        <w:rPr>
          <w:color w:val="000000"/>
          <w:szCs w:val="28"/>
          <w:shd w:val="clear" w:color="auto" w:fill="FFFFFF"/>
        </w:rPr>
        <w:t xml:space="preserve">Таблица </w:t>
      </w:r>
      <w:r w:rsidRPr="00543B7F">
        <w:rPr>
          <w:color w:val="000000"/>
          <w:szCs w:val="28"/>
          <w:shd w:val="clear" w:color="auto" w:fill="FFFFFF"/>
        </w:rPr>
        <w:t>7.</w:t>
      </w:r>
      <w:r w:rsidRPr="00B54D5C">
        <w:rPr>
          <w:color w:val="000000"/>
          <w:szCs w:val="28"/>
          <w:shd w:val="clear" w:color="auto" w:fill="FFFFFF"/>
        </w:rPr>
        <w:t xml:space="preserve">5 – Калькуляция на </w:t>
      </w:r>
      <w:r w:rsidR="00543B7F">
        <w:rPr>
          <w:color w:val="000000"/>
          <w:szCs w:val="28"/>
          <w:shd w:val="clear" w:color="auto" w:fill="FFFFFF"/>
        </w:rPr>
        <w:t>единицу продукции</w:t>
      </w:r>
    </w:p>
    <w:tbl>
      <w:tblPr>
        <w:tblW w:w="6674" w:type="dxa"/>
        <w:jc w:val="center"/>
        <w:tblInd w:w="93" w:type="dxa"/>
        <w:tblLook w:val="04A0"/>
      </w:tblPr>
      <w:tblGrid>
        <w:gridCol w:w="5005"/>
        <w:gridCol w:w="1669"/>
      </w:tblGrid>
      <w:tr w:rsidR="00543B7F" w:rsidRPr="005C2DA2" w:rsidTr="00ED1037">
        <w:trPr>
          <w:trHeight w:val="330"/>
          <w:jc w:val="center"/>
        </w:trPr>
        <w:tc>
          <w:tcPr>
            <w:tcW w:w="5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Статьи затрат</w:t>
            </w:r>
          </w:p>
        </w:tc>
        <w:tc>
          <w:tcPr>
            <w:tcW w:w="1669" w:type="dxa"/>
            <w:tcBorders>
              <w:top w:val="single" w:sz="8" w:space="0" w:color="auto"/>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Сумма (руб.)</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Основные материалы</w:t>
            </w:r>
          </w:p>
        </w:tc>
        <w:tc>
          <w:tcPr>
            <w:tcW w:w="1669" w:type="dxa"/>
            <w:tcBorders>
              <w:top w:val="nil"/>
              <w:left w:val="nil"/>
              <w:bottom w:val="single" w:sz="8" w:space="0" w:color="auto"/>
              <w:right w:val="single" w:sz="8" w:space="0" w:color="auto"/>
            </w:tcBorders>
            <w:shd w:val="clear" w:color="000000" w:fill="FFFFFF"/>
            <w:noWrap/>
            <w:vAlign w:val="bottom"/>
            <w:hideMark/>
          </w:tcPr>
          <w:p w:rsidR="00543B7F" w:rsidRPr="005C2DA2" w:rsidRDefault="00543B7F" w:rsidP="005C2DA2">
            <w:pPr>
              <w:ind w:firstLine="0"/>
              <w:jc w:val="center"/>
              <w:rPr>
                <w:color w:val="000000"/>
                <w:szCs w:val="24"/>
              </w:rPr>
            </w:pPr>
            <w:r w:rsidRPr="005C2DA2">
              <w:rPr>
                <w:color w:val="000000"/>
                <w:szCs w:val="24"/>
              </w:rPr>
              <w:t>3279200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Транспортные расходы</w:t>
            </w:r>
          </w:p>
        </w:tc>
        <w:tc>
          <w:tcPr>
            <w:tcW w:w="1669" w:type="dxa"/>
            <w:tcBorders>
              <w:top w:val="nil"/>
              <w:left w:val="nil"/>
              <w:bottom w:val="single" w:sz="8" w:space="0" w:color="auto"/>
              <w:right w:val="single" w:sz="8" w:space="0" w:color="auto"/>
            </w:tcBorders>
            <w:shd w:val="clear" w:color="000000" w:fill="FFFFFF"/>
            <w:noWrap/>
            <w:vAlign w:val="bottom"/>
            <w:hideMark/>
          </w:tcPr>
          <w:p w:rsidR="00543B7F" w:rsidRPr="005C2DA2" w:rsidRDefault="00543B7F" w:rsidP="005C2DA2">
            <w:pPr>
              <w:ind w:firstLine="0"/>
              <w:jc w:val="center"/>
              <w:rPr>
                <w:color w:val="000000"/>
                <w:szCs w:val="24"/>
              </w:rPr>
            </w:pPr>
            <w:r w:rsidRPr="005C2DA2">
              <w:rPr>
                <w:color w:val="000000"/>
                <w:szCs w:val="24"/>
              </w:rPr>
              <w:t>67740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Электроэнергия на технологические  цели</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986</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Расходы на оплату труда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334800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Отчисления  с заработной платы</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100440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Общепроизводственные  расходы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16740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Общехозяйственные  расходы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26784</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Производственная себестоимость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3 826 690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Коммерческие расходы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38266,9</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Полная себестоимость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3 864 957</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Прибыль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772 991</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 xml:space="preserve">Цена  </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4 637 948</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Налог на добавленную стоимость НДС (20%)</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927 590</w:t>
            </w:r>
          </w:p>
        </w:tc>
      </w:tr>
      <w:tr w:rsidR="00543B7F" w:rsidRPr="005C2DA2" w:rsidTr="00ED1037">
        <w:trPr>
          <w:trHeight w:val="329"/>
          <w:jc w:val="center"/>
        </w:trPr>
        <w:tc>
          <w:tcPr>
            <w:tcW w:w="5005" w:type="dxa"/>
            <w:tcBorders>
              <w:top w:val="nil"/>
              <w:left w:val="single" w:sz="8" w:space="0" w:color="auto"/>
              <w:bottom w:val="single" w:sz="8" w:space="0" w:color="auto"/>
              <w:right w:val="single" w:sz="8" w:space="0" w:color="auto"/>
            </w:tcBorders>
            <w:shd w:val="clear" w:color="auto" w:fill="auto"/>
            <w:noWrap/>
            <w:vAlign w:val="bottom"/>
            <w:hideMark/>
          </w:tcPr>
          <w:p w:rsidR="00543B7F" w:rsidRPr="005C2DA2" w:rsidRDefault="00543B7F" w:rsidP="005C2DA2">
            <w:pPr>
              <w:ind w:firstLine="0"/>
              <w:jc w:val="left"/>
              <w:rPr>
                <w:color w:val="000000"/>
                <w:szCs w:val="24"/>
              </w:rPr>
            </w:pPr>
            <w:r w:rsidRPr="005C2DA2">
              <w:rPr>
                <w:color w:val="000000"/>
                <w:szCs w:val="24"/>
              </w:rPr>
              <w:t>Цена реализации</w:t>
            </w:r>
          </w:p>
        </w:tc>
        <w:tc>
          <w:tcPr>
            <w:tcW w:w="1669" w:type="dxa"/>
            <w:tcBorders>
              <w:top w:val="nil"/>
              <w:left w:val="nil"/>
              <w:bottom w:val="single" w:sz="8" w:space="0" w:color="auto"/>
              <w:right w:val="single" w:sz="8" w:space="0" w:color="auto"/>
            </w:tcBorders>
            <w:shd w:val="clear" w:color="auto" w:fill="auto"/>
            <w:noWrap/>
            <w:vAlign w:val="bottom"/>
            <w:hideMark/>
          </w:tcPr>
          <w:p w:rsidR="00543B7F" w:rsidRPr="005C2DA2" w:rsidRDefault="00543B7F" w:rsidP="005C2DA2">
            <w:pPr>
              <w:ind w:firstLine="0"/>
              <w:jc w:val="center"/>
              <w:rPr>
                <w:color w:val="000000"/>
                <w:szCs w:val="24"/>
              </w:rPr>
            </w:pPr>
            <w:r w:rsidRPr="005C2DA2">
              <w:rPr>
                <w:color w:val="000000"/>
                <w:szCs w:val="24"/>
              </w:rPr>
              <w:t>5 565 538</w:t>
            </w:r>
          </w:p>
        </w:tc>
      </w:tr>
    </w:tbl>
    <w:p w:rsidR="00543B7F" w:rsidRDefault="00543B7F" w:rsidP="00657095">
      <w:pPr>
        <w:tabs>
          <w:tab w:val="left" w:pos="9360"/>
        </w:tabs>
        <w:rPr>
          <w:szCs w:val="28"/>
        </w:rPr>
      </w:pPr>
    </w:p>
    <w:p w:rsidR="00657095" w:rsidRDefault="00543B7F" w:rsidP="00657095">
      <w:pPr>
        <w:tabs>
          <w:tab w:val="left" w:pos="9360"/>
        </w:tabs>
        <w:rPr>
          <w:szCs w:val="28"/>
        </w:rPr>
      </w:pPr>
      <w:r>
        <w:rPr>
          <w:szCs w:val="28"/>
        </w:rPr>
        <w:t>Суммарные затраты</w:t>
      </w:r>
      <w:r w:rsidR="00657095" w:rsidRPr="00B54D5C">
        <w:rPr>
          <w:szCs w:val="28"/>
        </w:rPr>
        <w:t xml:space="preserve"> на производство и сбыт продукции за 3 года состав</w:t>
      </w:r>
      <w:r w:rsidR="00356050">
        <w:rPr>
          <w:szCs w:val="28"/>
        </w:rPr>
        <w:t>ляют</w:t>
      </w:r>
      <w:r w:rsidR="00657095" w:rsidRPr="00B54D5C">
        <w:rPr>
          <w:szCs w:val="28"/>
        </w:rPr>
        <w:t xml:space="preserve"> </w:t>
      </w:r>
      <w:r w:rsidR="00356050">
        <w:rPr>
          <w:szCs w:val="28"/>
        </w:rPr>
        <w:t xml:space="preserve">38 649 569 </w:t>
      </w:r>
      <w:r w:rsidR="00657095" w:rsidRPr="00B54D5C">
        <w:rPr>
          <w:szCs w:val="28"/>
        </w:rPr>
        <w:t>рублей.</w:t>
      </w:r>
    </w:p>
    <w:p w:rsidR="00543B7F" w:rsidRPr="00B54D5C" w:rsidRDefault="00543B7F" w:rsidP="00657095">
      <w:pPr>
        <w:tabs>
          <w:tab w:val="left" w:pos="9360"/>
        </w:tabs>
        <w:rPr>
          <w:szCs w:val="28"/>
        </w:rPr>
      </w:pPr>
    </w:p>
    <w:p w:rsidR="00657095" w:rsidRDefault="00657095" w:rsidP="00657095">
      <w:pPr>
        <w:tabs>
          <w:tab w:val="left" w:pos="9360"/>
        </w:tabs>
        <w:rPr>
          <w:szCs w:val="28"/>
        </w:rPr>
      </w:pPr>
      <w:r w:rsidRPr="00B54D5C">
        <w:rPr>
          <w:szCs w:val="28"/>
        </w:rPr>
        <w:t xml:space="preserve">Таблица </w:t>
      </w:r>
      <w:r w:rsidRPr="009A4E46">
        <w:rPr>
          <w:szCs w:val="28"/>
        </w:rPr>
        <w:t>7.</w:t>
      </w:r>
      <w:r w:rsidRPr="00B54D5C">
        <w:rPr>
          <w:szCs w:val="28"/>
        </w:rPr>
        <w:t>6 - Общие затраты на производство и сбыт продукции</w:t>
      </w:r>
    </w:p>
    <w:tbl>
      <w:tblPr>
        <w:tblW w:w="8742" w:type="dxa"/>
        <w:jc w:val="center"/>
        <w:tblInd w:w="250" w:type="dxa"/>
        <w:tblLook w:val="04A0"/>
      </w:tblPr>
      <w:tblGrid>
        <w:gridCol w:w="3827"/>
        <w:gridCol w:w="1683"/>
        <w:gridCol w:w="1616"/>
        <w:gridCol w:w="1616"/>
      </w:tblGrid>
      <w:tr w:rsidR="00543B7F" w:rsidRPr="005C2DA2" w:rsidTr="006430C3">
        <w:trPr>
          <w:trHeight w:val="329"/>
          <w:jc w:val="center"/>
        </w:trPr>
        <w:tc>
          <w:tcPr>
            <w:tcW w:w="382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Наименование показателей</w:t>
            </w:r>
          </w:p>
        </w:tc>
        <w:tc>
          <w:tcPr>
            <w:tcW w:w="1683" w:type="dxa"/>
            <w:tcBorders>
              <w:top w:val="single" w:sz="8" w:space="0" w:color="auto"/>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1 год</w:t>
            </w:r>
          </w:p>
        </w:tc>
        <w:tc>
          <w:tcPr>
            <w:tcW w:w="1616" w:type="dxa"/>
            <w:tcBorders>
              <w:top w:val="single" w:sz="8" w:space="0" w:color="auto"/>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2 год</w:t>
            </w:r>
          </w:p>
        </w:tc>
        <w:tc>
          <w:tcPr>
            <w:tcW w:w="1616" w:type="dxa"/>
            <w:tcBorders>
              <w:top w:val="single" w:sz="8" w:space="0" w:color="auto"/>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3 год</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 xml:space="preserve">Материальные затраты </w:t>
            </w:r>
          </w:p>
        </w:tc>
        <w:tc>
          <w:tcPr>
            <w:tcW w:w="1683" w:type="dxa"/>
            <w:tcBorders>
              <w:top w:val="nil"/>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32 792 000</w:t>
            </w:r>
          </w:p>
        </w:tc>
        <w:tc>
          <w:tcPr>
            <w:tcW w:w="1616" w:type="dxa"/>
            <w:tcBorders>
              <w:top w:val="nil"/>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32 792 000</w:t>
            </w:r>
          </w:p>
        </w:tc>
        <w:tc>
          <w:tcPr>
            <w:tcW w:w="1616" w:type="dxa"/>
            <w:tcBorders>
              <w:top w:val="nil"/>
              <w:left w:val="nil"/>
              <w:bottom w:val="single" w:sz="8" w:space="0" w:color="auto"/>
              <w:right w:val="single" w:sz="8" w:space="0" w:color="auto"/>
            </w:tcBorders>
            <w:shd w:val="clear" w:color="auto" w:fill="auto"/>
            <w:vAlign w:val="bottom"/>
            <w:hideMark/>
          </w:tcPr>
          <w:p w:rsidR="00543B7F" w:rsidRPr="005C2DA2" w:rsidRDefault="00543B7F" w:rsidP="005C2DA2">
            <w:pPr>
              <w:ind w:firstLine="0"/>
              <w:jc w:val="center"/>
              <w:rPr>
                <w:color w:val="000000"/>
                <w:szCs w:val="24"/>
              </w:rPr>
            </w:pPr>
            <w:r w:rsidRPr="005C2DA2">
              <w:rPr>
                <w:color w:val="000000"/>
                <w:szCs w:val="24"/>
              </w:rPr>
              <w:t>32 792 000</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Транспортные расходы</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677 400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677 400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677 400</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6140D8">
            <w:pPr>
              <w:ind w:firstLine="0"/>
              <w:jc w:val="left"/>
              <w:rPr>
                <w:color w:val="000000"/>
                <w:szCs w:val="24"/>
              </w:rPr>
            </w:pPr>
            <w:r w:rsidRPr="005C2DA2">
              <w:rPr>
                <w:color w:val="000000"/>
                <w:szCs w:val="24"/>
              </w:rPr>
              <w:t>Электроэнергия на техн. цели</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9 860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9 860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9 860</w:t>
            </w:r>
          </w:p>
        </w:tc>
      </w:tr>
      <w:tr w:rsidR="006430C3" w:rsidRPr="005C2DA2" w:rsidTr="006430C3">
        <w:trPr>
          <w:trHeight w:val="329"/>
          <w:jc w:val="center"/>
        </w:trPr>
        <w:tc>
          <w:tcPr>
            <w:tcW w:w="8742" w:type="dxa"/>
            <w:gridSpan w:val="4"/>
            <w:tcBorders>
              <w:top w:val="nil"/>
              <w:bottom w:val="single" w:sz="8" w:space="0" w:color="auto"/>
            </w:tcBorders>
            <w:shd w:val="clear" w:color="auto" w:fill="auto"/>
            <w:vAlign w:val="bottom"/>
            <w:hideMark/>
          </w:tcPr>
          <w:p w:rsidR="006430C3" w:rsidRPr="005C2DA2" w:rsidRDefault="006430C3" w:rsidP="006430C3">
            <w:pPr>
              <w:ind w:left="-39" w:firstLine="0"/>
              <w:rPr>
                <w:color w:val="000000"/>
                <w:szCs w:val="24"/>
              </w:rPr>
            </w:pPr>
            <w:r>
              <w:rPr>
                <w:color w:val="000000"/>
                <w:szCs w:val="24"/>
              </w:rPr>
              <w:t>Продолжение таблицы 7.6</w:t>
            </w:r>
          </w:p>
        </w:tc>
      </w:tr>
      <w:tr w:rsidR="00543B7F" w:rsidRPr="005C2DA2" w:rsidTr="006430C3">
        <w:trPr>
          <w:trHeight w:val="329"/>
          <w:jc w:val="center"/>
        </w:trPr>
        <w:tc>
          <w:tcPr>
            <w:tcW w:w="3827"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 xml:space="preserve">Общехозяйственные затраты </w:t>
            </w:r>
          </w:p>
        </w:tc>
        <w:tc>
          <w:tcPr>
            <w:tcW w:w="1683" w:type="dxa"/>
            <w:tcBorders>
              <w:top w:val="single" w:sz="4" w:space="0" w:color="auto"/>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267 840</w:t>
            </w:r>
          </w:p>
        </w:tc>
        <w:tc>
          <w:tcPr>
            <w:tcW w:w="1616" w:type="dxa"/>
            <w:tcBorders>
              <w:top w:val="single" w:sz="4" w:space="0" w:color="auto"/>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267 840</w:t>
            </w:r>
          </w:p>
        </w:tc>
        <w:tc>
          <w:tcPr>
            <w:tcW w:w="1616" w:type="dxa"/>
            <w:tcBorders>
              <w:top w:val="single" w:sz="4" w:space="0" w:color="auto"/>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267 840</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Общепроизводственные затраты</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167 400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167 400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167 400</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 xml:space="preserve">Затраты на оплату труда по проекту </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3 348 000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3 348 000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3 348 000</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Отчисления с з/п</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1 004 400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1 004 400</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1 004 400</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Коммерческие затраты</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382 669</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382 669</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382 669</w:t>
            </w:r>
          </w:p>
        </w:tc>
      </w:tr>
      <w:tr w:rsidR="00543B7F" w:rsidRPr="005C2DA2" w:rsidTr="006430C3">
        <w:trPr>
          <w:trHeight w:val="329"/>
          <w:jc w:val="center"/>
        </w:trPr>
        <w:tc>
          <w:tcPr>
            <w:tcW w:w="3827" w:type="dxa"/>
            <w:tcBorders>
              <w:top w:val="nil"/>
              <w:left w:val="single" w:sz="8" w:space="0" w:color="auto"/>
              <w:bottom w:val="single" w:sz="8" w:space="0" w:color="auto"/>
              <w:right w:val="single" w:sz="8" w:space="0" w:color="auto"/>
            </w:tcBorders>
            <w:shd w:val="clear" w:color="auto" w:fill="auto"/>
            <w:vAlign w:val="bottom"/>
            <w:hideMark/>
          </w:tcPr>
          <w:p w:rsidR="00543B7F" w:rsidRPr="005C2DA2" w:rsidRDefault="00543B7F" w:rsidP="005C2DA2">
            <w:pPr>
              <w:ind w:firstLine="0"/>
              <w:jc w:val="left"/>
              <w:rPr>
                <w:color w:val="000000"/>
                <w:szCs w:val="24"/>
              </w:rPr>
            </w:pPr>
            <w:r w:rsidRPr="005C2DA2">
              <w:rPr>
                <w:color w:val="000000"/>
                <w:szCs w:val="24"/>
              </w:rPr>
              <w:t xml:space="preserve">Всего затрат </w:t>
            </w:r>
          </w:p>
        </w:tc>
        <w:tc>
          <w:tcPr>
            <w:tcW w:w="1683"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38 649 569</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38 649 569</w:t>
            </w:r>
          </w:p>
        </w:tc>
        <w:tc>
          <w:tcPr>
            <w:tcW w:w="1616" w:type="dxa"/>
            <w:tcBorders>
              <w:top w:val="nil"/>
              <w:left w:val="nil"/>
              <w:bottom w:val="single" w:sz="8" w:space="0" w:color="auto"/>
              <w:right w:val="single" w:sz="8" w:space="0" w:color="auto"/>
            </w:tcBorders>
            <w:shd w:val="clear" w:color="auto" w:fill="auto"/>
            <w:hideMark/>
          </w:tcPr>
          <w:p w:rsidR="00543B7F" w:rsidRPr="005C2DA2" w:rsidRDefault="00543B7F" w:rsidP="005C2DA2">
            <w:pPr>
              <w:ind w:firstLine="0"/>
              <w:jc w:val="center"/>
              <w:rPr>
                <w:color w:val="000000"/>
                <w:szCs w:val="24"/>
              </w:rPr>
            </w:pPr>
            <w:r w:rsidRPr="005C2DA2">
              <w:rPr>
                <w:color w:val="000000"/>
                <w:szCs w:val="24"/>
              </w:rPr>
              <w:t>38 649 569</w:t>
            </w:r>
          </w:p>
        </w:tc>
      </w:tr>
    </w:tbl>
    <w:p w:rsidR="00657095" w:rsidRDefault="00657095" w:rsidP="00657095">
      <w:pPr>
        <w:tabs>
          <w:tab w:val="left" w:pos="9360"/>
        </w:tabs>
        <w:rPr>
          <w:szCs w:val="28"/>
        </w:rPr>
      </w:pPr>
    </w:p>
    <w:p w:rsidR="00657095" w:rsidRPr="00B54D5C" w:rsidRDefault="00657095" w:rsidP="00657095">
      <w:pPr>
        <w:rPr>
          <w:szCs w:val="28"/>
        </w:rPr>
      </w:pPr>
      <w:r w:rsidRPr="00B54D5C">
        <w:rPr>
          <w:szCs w:val="28"/>
        </w:rPr>
        <w:t>Планируемый объем составляет 1</w:t>
      </w:r>
      <w:r>
        <w:rPr>
          <w:szCs w:val="28"/>
        </w:rPr>
        <w:t>0</w:t>
      </w:r>
      <w:r w:rsidRPr="00B54D5C">
        <w:rPr>
          <w:szCs w:val="28"/>
        </w:rPr>
        <w:t xml:space="preserve"> машин в год. </w:t>
      </w:r>
    </w:p>
    <w:p w:rsidR="00657095" w:rsidRPr="00B54D5C" w:rsidRDefault="00356050" w:rsidP="00657095">
      <w:pPr>
        <w:rPr>
          <w:szCs w:val="28"/>
          <w:shd w:val="clear" w:color="auto" w:fill="FFFFFF"/>
        </w:rPr>
      </w:pPr>
      <w:r>
        <w:rPr>
          <w:szCs w:val="28"/>
          <w:shd w:val="clear" w:color="auto" w:fill="FFFFFF"/>
        </w:rPr>
        <w:t>Общие</w:t>
      </w:r>
      <w:r w:rsidR="00657095" w:rsidRPr="00B54D5C">
        <w:rPr>
          <w:szCs w:val="28"/>
          <w:shd w:val="clear" w:color="auto" w:fill="FFFFFF"/>
        </w:rPr>
        <w:t xml:space="preserve"> затраты на весь объем выпуска представляют собой все статьи затрат, представленные в калькуляции на единицу продукции, умноженные на плановый объем производства в натуральном выражении. </w:t>
      </w:r>
    </w:p>
    <w:p w:rsidR="00657095" w:rsidRPr="00B54D5C" w:rsidRDefault="00657095" w:rsidP="00657095">
      <w:pPr>
        <w:rPr>
          <w:szCs w:val="28"/>
          <w:lang w:eastAsia="en-US"/>
        </w:rPr>
      </w:pPr>
      <w:r w:rsidRPr="00B54D5C">
        <w:rPr>
          <w:szCs w:val="28"/>
          <w:lang w:eastAsia="en-US"/>
        </w:rPr>
        <w:t>2) Капитальные вложения.</w:t>
      </w:r>
    </w:p>
    <w:p w:rsidR="00657095" w:rsidRPr="00B54D5C" w:rsidRDefault="00657095" w:rsidP="00657095">
      <w:pPr>
        <w:tabs>
          <w:tab w:val="left" w:pos="9360"/>
        </w:tabs>
        <w:rPr>
          <w:szCs w:val="28"/>
        </w:rPr>
      </w:pPr>
      <w:r w:rsidRPr="00B54D5C">
        <w:rPr>
          <w:szCs w:val="28"/>
        </w:rPr>
        <w:t xml:space="preserve">Капитальные вложения - инвестиции в основной капитал (основные средства), в том числе затраты на новое строительство, реконструкцию и техническое перевооружение действующих предприятий, приобретение машин, оборудования, инструмента, инвентаря, проектно-изыскательские работы и </w:t>
      </w:r>
      <w:r w:rsidR="00356050">
        <w:rPr>
          <w:szCs w:val="28"/>
        </w:rPr>
        <w:t>иные расходы</w:t>
      </w:r>
      <w:r w:rsidRPr="00B54D5C">
        <w:rPr>
          <w:szCs w:val="28"/>
        </w:rPr>
        <w:t>.</w:t>
      </w:r>
    </w:p>
    <w:p w:rsidR="00657095" w:rsidRPr="00B54D5C" w:rsidRDefault="00657095" w:rsidP="00657095">
      <w:pPr>
        <w:tabs>
          <w:tab w:val="left" w:pos="9360"/>
        </w:tabs>
        <w:rPr>
          <w:szCs w:val="28"/>
          <w:lang w:eastAsia="en-US"/>
        </w:rPr>
      </w:pPr>
      <w:r w:rsidRPr="00B54D5C">
        <w:rPr>
          <w:szCs w:val="28"/>
        </w:rPr>
        <w:t xml:space="preserve">Производственный процесс осуществляется на действующих производственных мощностях. </w:t>
      </w:r>
    </w:p>
    <w:p w:rsidR="00657095" w:rsidRPr="00B54D5C" w:rsidRDefault="00657095" w:rsidP="00657095">
      <w:pPr>
        <w:tabs>
          <w:tab w:val="left" w:pos="9360"/>
        </w:tabs>
        <w:rPr>
          <w:szCs w:val="28"/>
        </w:rPr>
      </w:pPr>
      <w:bookmarkStart w:id="45" w:name="dst100136"/>
      <w:bookmarkStart w:id="46" w:name="dst100072"/>
      <w:bookmarkEnd w:id="45"/>
      <w:bookmarkEnd w:id="46"/>
      <w:r w:rsidRPr="00B54D5C">
        <w:rPr>
          <w:szCs w:val="28"/>
        </w:rPr>
        <w:t>3) Планирование программы производства и реализации продукции (работ, услуг).</w:t>
      </w:r>
    </w:p>
    <w:p w:rsidR="00657095" w:rsidRPr="00B54D5C" w:rsidRDefault="00356050" w:rsidP="00657095">
      <w:pPr>
        <w:tabs>
          <w:tab w:val="left" w:pos="9360"/>
        </w:tabs>
        <w:rPr>
          <w:szCs w:val="28"/>
        </w:rPr>
      </w:pPr>
      <w:r>
        <w:rPr>
          <w:szCs w:val="28"/>
        </w:rPr>
        <w:t>Для определения выручки от реализации продукции,</w:t>
      </w:r>
      <w:r w:rsidR="00657095" w:rsidRPr="00B54D5C">
        <w:rPr>
          <w:szCs w:val="28"/>
        </w:rPr>
        <w:t xml:space="preserve"> планово-расчетн</w:t>
      </w:r>
      <w:r>
        <w:rPr>
          <w:szCs w:val="28"/>
        </w:rPr>
        <w:t xml:space="preserve">ую </w:t>
      </w:r>
      <w:r w:rsidR="00657095" w:rsidRPr="00B54D5C">
        <w:rPr>
          <w:szCs w:val="28"/>
        </w:rPr>
        <w:t>цен</w:t>
      </w:r>
      <w:r>
        <w:rPr>
          <w:szCs w:val="28"/>
        </w:rPr>
        <w:t>у</w:t>
      </w:r>
      <w:r w:rsidR="00657095" w:rsidRPr="00B54D5C">
        <w:rPr>
          <w:szCs w:val="28"/>
        </w:rPr>
        <w:t xml:space="preserve"> реализации единицы продукции</w:t>
      </w:r>
      <w:r>
        <w:rPr>
          <w:szCs w:val="28"/>
        </w:rPr>
        <w:t xml:space="preserve"> необходимо умножить</w:t>
      </w:r>
      <w:r w:rsidR="00657095" w:rsidRPr="00B54D5C">
        <w:rPr>
          <w:szCs w:val="28"/>
        </w:rPr>
        <w:t xml:space="preserve"> на объем продаж каждого вида продукции в натуральном выражении. </w:t>
      </w:r>
    </w:p>
    <w:p w:rsidR="00657095" w:rsidRDefault="00657095" w:rsidP="00657095">
      <w:pPr>
        <w:rPr>
          <w:szCs w:val="28"/>
        </w:rPr>
      </w:pPr>
      <w:r w:rsidRPr="00B54D5C">
        <w:rPr>
          <w:szCs w:val="28"/>
        </w:rPr>
        <w:t>Программа про</w:t>
      </w:r>
      <w:bookmarkStart w:id="47" w:name="_GoBack"/>
      <w:bookmarkEnd w:id="47"/>
      <w:r w:rsidRPr="00B54D5C">
        <w:rPr>
          <w:szCs w:val="28"/>
        </w:rPr>
        <w:t>изводства и реализации пр</w:t>
      </w:r>
      <w:r>
        <w:rPr>
          <w:szCs w:val="28"/>
        </w:rPr>
        <w:t>одукции п</w:t>
      </w:r>
      <w:r w:rsidR="00356050">
        <w:rPr>
          <w:szCs w:val="28"/>
        </w:rPr>
        <w:t>оказана</w:t>
      </w:r>
      <w:r>
        <w:rPr>
          <w:szCs w:val="28"/>
        </w:rPr>
        <w:t xml:space="preserve"> в таблице </w:t>
      </w:r>
      <w:r w:rsidRPr="009A4E46">
        <w:rPr>
          <w:szCs w:val="28"/>
        </w:rPr>
        <w:t>7.</w:t>
      </w:r>
      <w:r>
        <w:rPr>
          <w:szCs w:val="28"/>
        </w:rPr>
        <w:t>7</w:t>
      </w:r>
      <w:r w:rsidRPr="00B54D5C">
        <w:rPr>
          <w:szCs w:val="28"/>
        </w:rPr>
        <w:t>.</w:t>
      </w:r>
    </w:p>
    <w:p w:rsidR="00356050" w:rsidRDefault="00356050" w:rsidP="00657095">
      <w:pPr>
        <w:rPr>
          <w:szCs w:val="28"/>
        </w:rPr>
      </w:pPr>
    </w:p>
    <w:p w:rsidR="00657095" w:rsidRPr="00B54D5C" w:rsidRDefault="00657095" w:rsidP="00657095">
      <w:pPr>
        <w:tabs>
          <w:tab w:val="left" w:pos="9360"/>
        </w:tabs>
        <w:rPr>
          <w:szCs w:val="28"/>
        </w:rPr>
      </w:pPr>
      <w:r w:rsidRPr="00B54D5C">
        <w:rPr>
          <w:szCs w:val="28"/>
        </w:rPr>
        <w:t xml:space="preserve">Таблица </w:t>
      </w:r>
      <w:r w:rsidRPr="009A4E46">
        <w:rPr>
          <w:szCs w:val="28"/>
        </w:rPr>
        <w:t>7.</w:t>
      </w:r>
      <w:r>
        <w:rPr>
          <w:szCs w:val="28"/>
        </w:rPr>
        <w:t>7</w:t>
      </w:r>
      <w:r w:rsidRPr="00B54D5C">
        <w:rPr>
          <w:szCs w:val="28"/>
        </w:rPr>
        <w:t xml:space="preserve"> - Программа производства и реализации продукции</w:t>
      </w:r>
    </w:p>
    <w:tbl>
      <w:tblPr>
        <w:tblW w:w="9378" w:type="dxa"/>
        <w:jc w:val="center"/>
        <w:tblInd w:w="895" w:type="dxa"/>
        <w:tblLook w:val="04A0"/>
      </w:tblPr>
      <w:tblGrid>
        <w:gridCol w:w="3267"/>
        <w:gridCol w:w="1263"/>
        <w:gridCol w:w="1616"/>
        <w:gridCol w:w="1616"/>
        <w:gridCol w:w="1616"/>
      </w:tblGrid>
      <w:tr w:rsidR="00356050" w:rsidRPr="00E65CB9" w:rsidTr="00E65CB9">
        <w:trPr>
          <w:trHeight w:val="328"/>
          <w:jc w:val="center"/>
        </w:trPr>
        <w:tc>
          <w:tcPr>
            <w:tcW w:w="3267"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356050" w:rsidRPr="00E65CB9" w:rsidRDefault="00356050" w:rsidP="00E65CB9">
            <w:pPr>
              <w:ind w:firstLine="0"/>
              <w:jc w:val="center"/>
              <w:rPr>
                <w:color w:val="000000"/>
                <w:szCs w:val="24"/>
              </w:rPr>
            </w:pPr>
            <w:r w:rsidRPr="00E65CB9">
              <w:rPr>
                <w:color w:val="000000"/>
                <w:szCs w:val="24"/>
              </w:rPr>
              <w:t>Наименование показателей</w:t>
            </w:r>
          </w:p>
        </w:tc>
        <w:tc>
          <w:tcPr>
            <w:tcW w:w="1263" w:type="dxa"/>
            <w:tcBorders>
              <w:top w:val="single" w:sz="8" w:space="0" w:color="auto"/>
              <w:left w:val="nil"/>
              <w:bottom w:val="nil"/>
              <w:right w:val="single" w:sz="8" w:space="0" w:color="auto"/>
            </w:tcBorders>
            <w:shd w:val="clear" w:color="000000" w:fill="FFFFFF"/>
            <w:vAlign w:val="bottom"/>
            <w:hideMark/>
          </w:tcPr>
          <w:p w:rsidR="00356050" w:rsidRPr="00E65CB9" w:rsidRDefault="00356050" w:rsidP="00E65CB9">
            <w:pPr>
              <w:ind w:firstLine="0"/>
              <w:jc w:val="center"/>
              <w:rPr>
                <w:color w:val="000000"/>
                <w:szCs w:val="24"/>
              </w:rPr>
            </w:pPr>
            <w:r w:rsidRPr="00E65CB9">
              <w:rPr>
                <w:color w:val="000000"/>
                <w:szCs w:val="24"/>
              </w:rPr>
              <w:t>Ед.</w:t>
            </w:r>
          </w:p>
        </w:tc>
        <w:tc>
          <w:tcPr>
            <w:tcW w:w="161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356050" w:rsidRPr="00E65CB9" w:rsidRDefault="00356050" w:rsidP="00E65CB9">
            <w:pPr>
              <w:ind w:firstLine="0"/>
              <w:jc w:val="center"/>
              <w:rPr>
                <w:color w:val="000000"/>
                <w:szCs w:val="24"/>
              </w:rPr>
            </w:pPr>
            <w:r w:rsidRPr="00E65CB9">
              <w:rPr>
                <w:color w:val="000000"/>
                <w:szCs w:val="24"/>
              </w:rPr>
              <w:t>1 год</w:t>
            </w:r>
          </w:p>
        </w:tc>
        <w:tc>
          <w:tcPr>
            <w:tcW w:w="161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356050" w:rsidRPr="00E65CB9" w:rsidRDefault="00356050" w:rsidP="00E65CB9">
            <w:pPr>
              <w:ind w:firstLine="0"/>
              <w:jc w:val="center"/>
              <w:rPr>
                <w:color w:val="000000"/>
                <w:szCs w:val="24"/>
              </w:rPr>
            </w:pPr>
            <w:r w:rsidRPr="00E65CB9">
              <w:rPr>
                <w:color w:val="000000"/>
                <w:szCs w:val="24"/>
              </w:rPr>
              <w:t>2 год</w:t>
            </w:r>
          </w:p>
        </w:tc>
        <w:tc>
          <w:tcPr>
            <w:tcW w:w="161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356050" w:rsidRPr="00E65CB9" w:rsidRDefault="00356050" w:rsidP="00E65CB9">
            <w:pPr>
              <w:ind w:firstLine="0"/>
              <w:jc w:val="center"/>
              <w:rPr>
                <w:color w:val="000000"/>
                <w:szCs w:val="24"/>
              </w:rPr>
            </w:pPr>
            <w:r w:rsidRPr="00E65CB9">
              <w:rPr>
                <w:color w:val="000000"/>
                <w:szCs w:val="24"/>
              </w:rPr>
              <w:t>3 год</w:t>
            </w:r>
          </w:p>
        </w:tc>
      </w:tr>
      <w:tr w:rsidR="00356050" w:rsidRPr="00E65CB9" w:rsidTr="00E65CB9">
        <w:trPr>
          <w:trHeight w:val="328"/>
          <w:jc w:val="center"/>
        </w:trPr>
        <w:tc>
          <w:tcPr>
            <w:tcW w:w="3267" w:type="dxa"/>
            <w:vMerge/>
            <w:tcBorders>
              <w:top w:val="single" w:sz="8" w:space="0" w:color="auto"/>
              <w:left w:val="single" w:sz="8" w:space="0" w:color="auto"/>
              <w:bottom w:val="single" w:sz="8" w:space="0" w:color="000000"/>
              <w:right w:val="single" w:sz="8" w:space="0" w:color="auto"/>
            </w:tcBorders>
            <w:vAlign w:val="center"/>
            <w:hideMark/>
          </w:tcPr>
          <w:p w:rsidR="00356050" w:rsidRPr="00E65CB9" w:rsidRDefault="00356050" w:rsidP="00E65CB9">
            <w:pPr>
              <w:ind w:firstLine="0"/>
              <w:jc w:val="center"/>
              <w:rPr>
                <w:color w:val="000000"/>
                <w:szCs w:val="24"/>
              </w:rPr>
            </w:pPr>
          </w:p>
        </w:tc>
        <w:tc>
          <w:tcPr>
            <w:tcW w:w="1263" w:type="dxa"/>
            <w:tcBorders>
              <w:top w:val="nil"/>
              <w:left w:val="nil"/>
              <w:bottom w:val="single" w:sz="8" w:space="0" w:color="auto"/>
              <w:right w:val="single" w:sz="8" w:space="0" w:color="auto"/>
            </w:tcBorders>
            <w:shd w:val="clear" w:color="000000" w:fill="FFFFFF"/>
            <w:vAlign w:val="bottom"/>
            <w:hideMark/>
          </w:tcPr>
          <w:p w:rsidR="00356050" w:rsidRPr="00E65CB9" w:rsidRDefault="00356050" w:rsidP="00E65CB9">
            <w:pPr>
              <w:ind w:firstLine="0"/>
              <w:jc w:val="center"/>
              <w:rPr>
                <w:color w:val="000000"/>
                <w:szCs w:val="24"/>
              </w:rPr>
            </w:pPr>
            <w:r w:rsidRPr="00E65CB9">
              <w:rPr>
                <w:color w:val="000000"/>
                <w:szCs w:val="24"/>
              </w:rPr>
              <w:t>измерен.</w:t>
            </w:r>
          </w:p>
        </w:tc>
        <w:tc>
          <w:tcPr>
            <w:tcW w:w="1616" w:type="dxa"/>
            <w:vMerge/>
            <w:tcBorders>
              <w:top w:val="single" w:sz="8" w:space="0" w:color="auto"/>
              <w:left w:val="single" w:sz="8" w:space="0" w:color="auto"/>
              <w:bottom w:val="single" w:sz="8" w:space="0" w:color="000000"/>
              <w:right w:val="single" w:sz="8" w:space="0" w:color="auto"/>
            </w:tcBorders>
            <w:vAlign w:val="center"/>
            <w:hideMark/>
          </w:tcPr>
          <w:p w:rsidR="00356050" w:rsidRPr="00E65CB9" w:rsidRDefault="00356050" w:rsidP="00E65CB9">
            <w:pPr>
              <w:ind w:firstLine="0"/>
              <w:jc w:val="center"/>
              <w:rPr>
                <w:color w:val="000000"/>
                <w:szCs w:val="24"/>
              </w:rPr>
            </w:pPr>
          </w:p>
        </w:tc>
        <w:tc>
          <w:tcPr>
            <w:tcW w:w="1616" w:type="dxa"/>
            <w:vMerge/>
            <w:tcBorders>
              <w:top w:val="single" w:sz="8" w:space="0" w:color="auto"/>
              <w:left w:val="single" w:sz="8" w:space="0" w:color="auto"/>
              <w:bottom w:val="single" w:sz="8" w:space="0" w:color="000000"/>
              <w:right w:val="single" w:sz="8" w:space="0" w:color="auto"/>
            </w:tcBorders>
            <w:vAlign w:val="center"/>
            <w:hideMark/>
          </w:tcPr>
          <w:p w:rsidR="00356050" w:rsidRPr="00E65CB9" w:rsidRDefault="00356050" w:rsidP="00E65CB9">
            <w:pPr>
              <w:ind w:firstLine="0"/>
              <w:jc w:val="center"/>
              <w:rPr>
                <w:color w:val="000000"/>
                <w:szCs w:val="24"/>
              </w:rPr>
            </w:pPr>
          </w:p>
        </w:tc>
        <w:tc>
          <w:tcPr>
            <w:tcW w:w="1616" w:type="dxa"/>
            <w:vMerge/>
            <w:tcBorders>
              <w:top w:val="single" w:sz="8" w:space="0" w:color="auto"/>
              <w:left w:val="single" w:sz="8" w:space="0" w:color="auto"/>
              <w:bottom w:val="single" w:sz="8" w:space="0" w:color="000000"/>
              <w:right w:val="single" w:sz="8" w:space="0" w:color="auto"/>
            </w:tcBorders>
            <w:vAlign w:val="center"/>
            <w:hideMark/>
          </w:tcPr>
          <w:p w:rsidR="00356050" w:rsidRPr="00E65CB9" w:rsidRDefault="00356050" w:rsidP="00E65CB9">
            <w:pPr>
              <w:ind w:firstLine="0"/>
              <w:jc w:val="center"/>
              <w:rPr>
                <w:color w:val="000000"/>
                <w:szCs w:val="24"/>
              </w:rPr>
            </w:pPr>
          </w:p>
        </w:tc>
      </w:tr>
      <w:tr w:rsidR="00356050" w:rsidRPr="00E65CB9" w:rsidTr="00E65CB9">
        <w:trPr>
          <w:trHeight w:val="641"/>
          <w:jc w:val="center"/>
        </w:trPr>
        <w:tc>
          <w:tcPr>
            <w:tcW w:w="3267" w:type="dxa"/>
            <w:tcBorders>
              <w:top w:val="nil"/>
              <w:left w:val="single" w:sz="8" w:space="0" w:color="auto"/>
              <w:bottom w:val="single" w:sz="8" w:space="0" w:color="auto"/>
              <w:right w:val="single" w:sz="8" w:space="0" w:color="auto"/>
            </w:tcBorders>
            <w:shd w:val="clear" w:color="000000" w:fill="FFFFFF"/>
            <w:vAlign w:val="bottom"/>
            <w:hideMark/>
          </w:tcPr>
          <w:p w:rsidR="00356050" w:rsidRPr="00E65CB9" w:rsidRDefault="00356050" w:rsidP="00E65CB9">
            <w:pPr>
              <w:ind w:firstLine="0"/>
              <w:rPr>
                <w:color w:val="000000"/>
                <w:szCs w:val="24"/>
              </w:rPr>
            </w:pPr>
            <w:r w:rsidRPr="00E65CB9">
              <w:rPr>
                <w:color w:val="000000"/>
                <w:szCs w:val="24"/>
              </w:rPr>
              <w:t>1 Объем производства в натуральном выражении</w:t>
            </w:r>
          </w:p>
        </w:tc>
        <w:tc>
          <w:tcPr>
            <w:tcW w:w="1263"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шт.</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10</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10</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10</w:t>
            </w:r>
          </w:p>
        </w:tc>
      </w:tr>
      <w:tr w:rsidR="00356050" w:rsidRPr="00E65CB9" w:rsidTr="00E65CB9">
        <w:trPr>
          <w:trHeight w:val="641"/>
          <w:jc w:val="center"/>
        </w:trPr>
        <w:tc>
          <w:tcPr>
            <w:tcW w:w="3267" w:type="dxa"/>
            <w:tcBorders>
              <w:top w:val="nil"/>
              <w:left w:val="single" w:sz="8" w:space="0" w:color="auto"/>
              <w:bottom w:val="single" w:sz="8" w:space="0" w:color="auto"/>
              <w:right w:val="single" w:sz="8" w:space="0" w:color="auto"/>
            </w:tcBorders>
            <w:shd w:val="clear" w:color="000000" w:fill="FFFFFF"/>
            <w:vAlign w:val="bottom"/>
            <w:hideMark/>
          </w:tcPr>
          <w:p w:rsidR="00356050" w:rsidRPr="00E65CB9" w:rsidRDefault="00356050" w:rsidP="00E65CB9">
            <w:pPr>
              <w:ind w:firstLine="0"/>
              <w:rPr>
                <w:color w:val="000000"/>
                <w:szCs w:val="24"/>
              </w:rPr>
            </w:pPr>
            <w:r w:rsidRPr="00E65CB9">
              <w:rPr>
                <w:color w:val="000000"/>
                <w:szCs w:val="24"/>
              </w:rPr>
              <w:t>3 Объем реализации в натуральном выражении</w:t>
            </w:r>
          </w:p>
        </w:tc>
        <w:tc>
          <w:tcPr>
            <w:tcW w:w="1263"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шт.</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10</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10</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10</w:t>
            </w:r>
          </w:p>
        </w:tc>
      </w:tr>
      <w:tr w:rsidR="00356050" w:rsidRPr="00E65CB9" w:rsidTr="00E65CB9">
        <w:trPr>
          <w:trHeight w:val="641"/>
          <w:jc w:val="center"/>
        </w:trPr>
        <w:tc>
          <w:tcPr>
            <w:tcW w:w="3267" w:type="dxa"/>
            <w:tcBorders>
              <w:top w:val="nil"/>
              <w:left w:val="single" w:sz="8" w:space="0" w:color="auto"/>
              <w:bottom w:val="single" w:sz="8" w:space="0" w:color="auto"/>
              <w:right w:val="single" w:sz="8" w:space="0" w:color="auto"/>
            </w:tcBorders>
            <w:shd w:val="clear" w:color="000000" w:fill="FFFFFF"/>
            <w:vAlign w:val="bottom"/>
            <w:hideMark/>
          </w:tcPr>
          <w:p w:rsidR="00356050" w:rsidRPr="00E65CB9" w:rsidRDefault="00356050" w:rsidP="00E65CB9">
            <w:pPr>
              <w:ind w:firstLine="0"/>
              <w:rPr>
                <w:color w:val="000000"/>
                <w:szCs w:val="24"/>
              </w:rPr>
            </w:pPr>
            <w:r w:rsidRPr="00E65CB9">
              <w:rPr>
                <w:color w:val="000000"/>
                <w:szCs w:val="24"/>
              </w:rPr>
              <w:t>3 Цена реализации за единицу продукции</w:t>
            </w:r>
          </w:p>
        </w:tc>
        <w:tc>
          <w:tcPr>
            <w:tcW w:w="1263"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руб.</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5 565 538</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5 565 538</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55 656 538</w:t>
            </w:r>
          </w:p>
        </w:tc>
      </w:tr>
      <w:tr w:rsidR="00356050" w:rsidRPr="00E65CB9" w:rsidTr="00E65CB9">
        <w:trPr>
          <w:trHeight w:val="328"/>
          <w:jc w:val="center"/>
        </w:trPr>
        <w:tc>
          <w:tcPr>
            <w:tcW w:w="3267" w:type="dxa"/>
            <w:tcBorders>
              <w:top w:val="nil"/>
              <w:left w:val="single" w:sz="8" w:space="0" w:color="auto"/>
              <w:bottom w:val="single" w:sz="8" w:space="0" w:color="auto"/>
              <w:right w:val="single" w:sz="8" w:space="0" w:color="auto"/>
            </w:tcBorders>
            <w:shd w:val="clear" w:color="000000" w:fill="FFFFFF"/>
            <w:vAlign w:val="bottom"/>
            <w:hideMark/>
          </w:tcPr>
          <w:p w:rsidR="00356050" w:rsidRPr="00E65CB9" w:rsidRDefault="00356050" w:rsidP="00E65CB9">
            <w:pPr>
              <w:ind w:firstLine="0"/>
              <w:rPr>
                <w:color w:val="000000"/>
                <w:szCs w:val="24"/>
              </w:rPr>
            </w:pPr>
            <w:r w:rsidRPr="00E65CB9">
              <w:rPr>
                <w:color w:val="000000"/>
                <w:szCs w:val="24"/>
              </w:rPr>
              <w:t>4 Выручка от реализации продукции</w:t>
            </w:r>
          </w:p>
        </w:tc>
        <w:tc>
          <w:tcPr>
            <w:tcW w:w="1263"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руб.</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55 655 379</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55 655 379</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55 655 379</w:t>
            </w:r>
          </w:p>
        </w:tc>
      </w:tr>
      <w:tr w:rsidR="00356050" w:rsidRPr="00E65CB9" w:rsidTr="00E65CB9">
        <w:trPr>
          <w:trHeight w:val="328"/>
          <w:jc w:val="center"/>
        </w:trPr>
        <w:tc>
          <w:tcPr>
            <w:tcW w:w="3267" w:type="dxa"/>
            <w:tcBorders>
              <w:top w:val="nil"/>
              <w:left w:val="single" w:sz="8" w:space="0" w:color="auto"/>
              <w:bottom w:val="single" w:sz="8" w:space="0" w:color="auto"/>
              <w:right w:val="single" w:sz="8" w:space="0" w:color="auto"/>
            </w:tcBorders>
            <w:shd w:val="clear" w:color="000000" w:fill="FFFFFF"/>
            <w:vAlign w:val="bottom"/>
            <w:hideMark/>
          </w:tcPr>
          <w:p w:rsidR="00356050" w:rsidRPr="00E65CB9" w:rsidRDefault="00356050" w:rsidP="00E65CB9">
            <w:pPr>
              <w:ind w:firstLine="0"/>
              <w:rPr>
                <w:color w:val="000000"/>
                <w:szCs w:val="24"/>
              </w:rPr>
            </w:pPr>
            <w:r w:rsidRPr="00E65CB9">
              <w:rPr>
                <w:color w:val="000000"/>
                <w:szCs w:val="24"/>
              </w:rPr>
              <w:t>4.1 в том числе НДС</w:t>
            </w:r>
          </w:p>
        </w:tc>
        <w:tc>
          <w:tcPr>
            <w:tcW w:w="1263"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руб.</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11 131 076</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11 131 076</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11 131 076</w:t>
            </w:r>
          </w:p>
        </w:tc>
      </w:tr>
      <w:tr w:rsidR="00356050" w:rsidRPr="00E65CB9" w:rsidTr="00E65CB9">
        <w:trPr>
          <w:trHeight w:val="328"/>
          <w:jc w:val="center"/>
        </w:trPr>
        <w:tc>
          <w:tcPr>
            <w:tcW w:w="3267" w:type="dxa"/>
            <w:tcBorders>
              <w:top w:val="nil"/>
              <w:left w:val="single" w:sz="8" w:space="0" w:color="auto"/>
              <w:bottom w:val="single" w:sz="8" w:space="0" w:color="auto"/>
              <w:right w:val="single" w:sz="8" w:space="0" w:color="auto"/>
            </w:tcBorders>
            <w:shd w:val="clear" w:color="000000" w:fill="FFFFFF"/>
            <w:vAlign w:val="bottom"/>
            <w:hideMark/>
          </w:tcPr>
          <w:p w:rsidR="00356050" w:rsidRPr="00E65CB9" w:rsidRDefault="00356050" w:rsidP="00E65CB9">
            <w:pPr>
              <w:ind w:firstLine="0"/>
              <w:rPr>
                <w:color w:val="000000"/>
                <w:szCs w:val="24"/>
              </w:rPr>
            </w:pPr>
            <w:r w:rsidRPr="00E65CB9">
              <w:rPr>
                <w:color w:val="000000"/>
                <w:szCs w:val="24"/>
              </w:rPr>
              <w:t>4.2 Выручка без НДС</w:t>
            </w:r>
          </w:p>
        </w:tc>
        <w:tc>
          <w:tcPr>
            <w:tcW w:w="1263"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руб.</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44 524 303</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44 524 303</w:t>
            </w:r>
          </w:p>
        </w:tc>
        <w:tc>
          <w:tcPr>
            <w:tcW w:w="1616" w:type="dxa"/>
            <w:tcBorders>
              <w:top w:val="nil"/>
              <w:left w:val="nil"/>
              <w:bottom w:val="single" w:sz="8" w:space="0" w:color="auto"/>
              <w:right w:val="single" w:sz="8" w:space="0" w:color="auto"/>
            </w:tcBorders>
            <w:shd w:val="clear" w:color="000000" w:fill="FFFFFF"/>
            <w:noWrap/>
            <w:vAlign w:val="bottom"/>
            <w:hideMark/>
          </w:tcPr>
          <w:p w:rsidR="00356050" w:rsidRPr="00E65CB9" w:rsidRDefault="00356050" w:rsidP="00E65CB9">
            <w:pPr>
              <w:ind w:firstLine="0"/>
              <w:jc w:val="center"/>
              <w:rPr>
                <w:color w:val="000000"/>
                <w:szCs w:val="24"/>
              </w:rPr>
            </w:pPr>
            <w:r w:rsidRPr="00E65CB9">
              <w:rPr>
                <w:color w:val="000000"/>
                <w:szCs w:val="24"/>
              </w:rPr>
              <w:t>44 524 303</w:t>
            </w:r>
          </w:p>
        </w:tc>
      </w:tr>
    </w:tbl>
    <w:p w:rsidR="00657095" w:rsidRPr="00B54D5C" w:rsidRDefault="0065709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Определение потребности в инвестициях, выбор источника финансирования.</w:t>
      </w:r>
    </w:p>
    <w:p w:rsidR="00657095" w:rsidRDefault="00ED1037" w:rsidP="00657095">
      <w:pPr>
        <w:rPr>
          <w:szCs w:val="28"/>
        </w:rPr>
      </w:pPr>
      <w:r>
        <w:rPr>
          <w:szCs w:val="28"/>
        </w:rPr>
        <w:t>В и</w:t>
      </w:r>
      <w:r w:rsidR="00657095" w:rsidRPr="00B54D5C">
        <w:rPr>
          <w:szCs w:val="28"/>
        </w:rPr>
        <w:t xml:space="preserve">нвестиционные затраты </w:t>
      </w:r>
      <w:r>
        <w:rPr>
          <w:szCs w:val="28"/>
        </w:rPr>
        <w:t>входят</w:t>
      </w:r>
      <w:r w:rsidR="00657095" w:rsidRPr="00B54D5C">
        <w:rPr>
          <w:szCs w:val="28"/>
        </w:rPr>
        <w:t xml:space="preserve"> вложения </w:t>
      </w:r>
      <w:r>
        <w:rPr>
          <w:szCs w:val="28"/>
        </w:rPr>
        <w:t>на</w:t>
      </w:r>
      <w:r w:rsidR="00657095" w:rsidRPr="00B54D5C">
        <w:rPr>
          <w:szCs w:val="28"/>
        </w:rPr>
        <w:t xml:space="preserve"> осно</w:t>
      </w:r>
      <w:r>
        <w:rPr>
          <w:szCs w:val="28"/>
        </w:rPr>
        <w:t>вные материалы с учетом запаса, а так же</w:t>
      </w:r>
      <w:r w:rsidR="00657095" w:rsidRPr="00B54D5C">
        <w:rPr>
          <w:szCs w:val="28"/>
        </w:rPr>
        <w:t xml:space="preserve"> капитальные затраты на приобретение оборудования. </w:t>
      </w:r>
    </w:p>
    <w:p w:rsidR="00ED1037" w:rsidRPr="00B54D5C" w:rsidRDefault="00ED1037" w:rsidP="00657095">
      <w:pPr>
        <w:rPr>
          <w:szCs w:val="28"/>
        </w:rPr>
      </w:pPr>
    </w:p>
    <w:p w:rsidR="00657095" w:rsidRPr="00B54D5C" w:rsidRDefault="00657095" w:rsidP="00657095">
      <w:pPr>
        <w:tabs>
          <w:tab w:val="left" w:pos="9360"/>
        </w:tabs>
        <w:rPr>
          <w:szCs w:val="28"/>
        </w:rPr>
      </w:pPr>
      <w:r w:rsidRPr="00B54D5C">
        <w:rPr>
          <w:szCs w:val="28"/>
        </w:rPr>
        <w:t xml:space="preserve">Таблица </w:t>
      </w:r>
      <w:r>
        <w:rPr>
          <w:szCs w:val="28"/>
          <w:lang w:val="en-US"/>
        </w:rPr>
        <w:t>7.</w:t>
      </w:r>
      <w:r>
        <w:rPr>
          <w:szCs w:val="28"/>
        </w:rPr>
        <w:t>8</w:t>
      </w:r>
      <w:r w:rsidRPr="00B54D5C">
        <w:rPr>
          <w:szCs w:val="28"/>
        </w:rPr>
        <w:t xml:space="preserve"> - Инвестиции</w:t>
      </w:r>
    </w:p>
    <w:tbl>
      <w:tblPr>
        <w:tblW w:w="8496" w:type="dxa"/>
        <w:jc w:val="center"/>
        <w:tblInd w:w="93" w:type="dxa"/>
        <w:tblLook w:val="04A0"/>
      </w:tblPr>
      <w:tblGrid>
        <w:gridCol w:w="4880"/>
        <w:gridCol w:w="2140"/>
        <w:gridCol w:w="1476"/>
      </w:tblGrid>
      <w:tr w:rsidR="00ED1037" w:rsidRPr="00E65CB9" w:rsidTr="00E65CB9">
        <w:trPr>
          <w:trHeight w:val="330"/>
          <w:jc w:val="center"/>
        </w:trPr>
        <w:tc>
          <w:tcPr>
            <w:tcW w:w="488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ED1037" w:rsidRPr="00E65CB9" w:rsidRDefault="00ED1037" w:rsidP="00E65CB9">
            <w:pPr>
              <w:ind w:firstLine="0"/>
              <w:jc w:val="center"/>
              <w:rPr>
                <w:color w:val="000000"/>
                <w:szCs w:val="24"/>
              </w:rPr>
            </w:pPr>
            <w:r w:rsidRPr="00E65CB9">
              <w:rPr>
                <w:color w:val="000000"/>
                <w:szCs w:val="24"/>
              </w:rPr>
              <w:t>Статьи затрат</w:t>
            </w:r>
          </w:p>
        </w:tc>
        <w:tc>
          <w:tcPr>
            <w:tcW w:w="2140" w:type="dxa"/>
            <w:tcBorders>
              <w:top w:val="single" w:sz="8" w:space="0" w:color="auto"/>
              <w:left w:val="nil"/>
              <w:bottom w:val="single" w:sz="8" w:space="0" w:color="auto"/>
              <w:right w:val="single" w:sz="8" w:space="0" w:color="auto"/>
            </w:tcBorders>
            <w:shd w:val="clear" w:color="000000" w:fill="FFFFFF"/>
            <w:vAlign w:val="bottom"/>
            <w:hideMark/>
          </w:tcPr>
          <w:p w:rsidR="00ED1037" w:rsidRPr="00E65CB9" w:rsidRDefault="00ED1037" w:rsidP="00E65CB9">
            <w:pPr>
              <w:ind w:firstLine="0"/>
              <w:jc w:val="center"/>
              <w:rPr>
                <w:color w:val="000000"/>
                <w:szCs w:val="24"/>
              </w:rPr>
            </w:pPr>
            <w:r w:rsidRPr="00E65CB9">
              <w:rPr>
                <w:color w:val="000000"/>
                <w:szCs w:val="24"/>
              </w:rPr>
              <w:t>Всего по проекту</w:t>
            </w:r>
          </w:p>
        </w:tc>
        <w:tc>
          <w:tcPr>
            <w:tcW w:w="1476" w:type="dxa"/>
            <w:tcBorders>
              <w:top w:val="single" w:sz="8" w:space="0" w:color="auto"/>
              <w:left w:val="nil"/>
              <w:bottom w:val="single" w:sz="8" w:space="0" w:color="auto"/>
              <w:right w:val="single" w:sz="8" w:space="0" w:color="auto"/>
            </w:tcBorders>
            <w:shd w:val="clear" w:color="000000" w:fill="FFFFFF"/>
            <w:vAlign w:val="bottom"/>
            <w:hideMark/>
          </w:tcPr>
          <w:p w:rsidR="00ED1037" w:rsidRPr="00E65CB9" w:rsidRDefault="00ED1037" w:rsidP="00E65CB9">
            <w:pPr>
              <w:ind w:firstLine="0"/>
              <w:jc w:val="center"/>
              <w:rPr>
                <w:color w:val="000000"/>
                <w:szCs w:val="24"/>
              </w:rPr>
            </w:pPr>
            <w:r w:rsidRPr="00E65CB9">
              <w:rPr>
                <w:color w:val="000000"/>
                <w:szCs w:val="24"/>
              </w:rPr>
              <w:t>1  год</w:t>
            </w:r>
          </w:p>
        </w:tc>
      </w:tr>
      <w:tr w:rsidR="00ED1037" w:rsidRPr="00E65CB9" w:rsidTr="00E65CB9">
        <w:trPr>
          <w:trHeight w:val="330"/>
          <w:jc w:val="center"/>
        </w:trPr>
        <w:tc>
          <w:tcPr>
            <w:tcW w:w="4880" w:type="dxa"/>
            <w:tcBorders>
              <w:top w:val="nil"/>
              <w:left w:val="single" w:sz="8" w:space="0" w:color="auto"/>
              <w:bottom w:val="single" w:sz="8" w:space="0" w:color="auto"/>
              <w:right w:val="single" w:sz="8" w:space="0" w:color="auto"/>
            </w:tcBorders>
            <w:shd w:val="clear" w:color="000000" w:fill="FFFFFF"/>
            <w:vAlign w:val="bottom"/>
            <w:hideMark/>
          </w:tcPr>
          <w:p w:rsidR="00ED1037" w:rsidRPr="00E65CB9" w:rsidRDefault="00ED1037" w:rsidP="00E65CB9">
            <w:pPr>
              <w:ind w:firstLine="0"/>
              <w:jc w:val="left"/>
              <w:rPr>
                <w:color w:val="000000"/>
                <w:szCs w:val="24"/>
              </w:rPr>
            </w:pPr>
            <w:r w:rsidRPr="00E65CB9">
              <w:rPr>
                <w:color w:val="000000"/>
                <w:szCs w:val="24"/>
              </w:rPr>
              <w:t xml:space="preserve">Приобретение основных материалов </w:t>
            </w:r>
          </w:p>
        </w:tc>
        <w:tc>
          <w:tcPr>
            <w:tcW w:w="2140" w:type="dxa"/>
            <w:tcBorders>
              <w:top w:val="nil"/>
              <w:left w:val="nil"/>
              <w:bottom w:val="single" w:sz="8" w:space="0" w:color="auto"/>
              <w:right w:val="single" w:sz="8" w:space="0" w:color="auto"/>
            </w:tcBorders>
            <w:shd w:val="clear" w:color="000000" w:fill="FFFFFF"/>
            <w:noWrap/>
            <w:vAlign w:val="bottom"/>
            <w:hideMark/>
          </w:tcPr>
          <w:p w:rsidR="00ED1037" w:rsidRPr="00E65CB9" w:rsidRDefault="00ED1037" w:rsidP="00E65CB9">
            <w:pPr>
              <w:ind w:firstLine="0"/>
              <w:jc w:val="center"/>
              <w:rPr>
                <w:color w:val="000000"/>
                <w:szCs w:val="24"/>
              </w:rPr>
            </w:pPr>
            <w:r w:rsidRPr="00E65CB9">
              <w:rPr>
                <w:color w:val="000000"/>
                <w:szCs w:val="24"/>
              </w:rPr>
              <w:t>4 099 000</w:t>
            </w:r>
          </w:p>
        </w:tc>
        <w:tc>
          <w:tcPr>
            <w:tcW w:w="1476" w:type="dxa"/>
            <w:tcBorders>
              <w:top w:val="nil"/>
              <w:left w:val="nil"/>
              <w:bottom w:val="single" w:sz="8" w:space="0" w:color="auto"/>
              <w:right w:val="single" w:sz="8" w:space="0" w:color="auto"/>
            </w:tcBorders>
            <w:shd w:val="clear" w:color="000000" w:fill="FFFFFF"/>
            <w:noWrap/>
            <w:vAlign w:val="bottom"/>
            <w:hideMark/>
          </w:tcPr>
          <w:p w:rsidR="00ED1037" w:rsidRPr="00E65CB9" w:rsidRDefault="00ED1037" w:rsidP="00E65CB9">
            <w:pPr>
              <w:ind w:firstLine="0"/>
              <w:jc w:val="center"/>
              <w:rPr>
                <w:color w:val="000000"/>
                <w:szCs w:val="24"/>
              </w:rPr>
            </w:pPr>
            <w:r w:rsidRPr="00E65CB9">
              <w:rPr>
                <w:color w:val="000000"/>
                <w:szCs w:val="24"/>
              </w:rPr>
              <w:t>4 099 000</w:t>
            </w:r>
          </w:p>
        </w:tc>
      </w:tr>
      <w:tr w:rsidR="00ED1037" w:rsidRPr="00E65CB9" w:rsidTr="00E65CB9">
        <w:trPr>
          <w:trHeight w:val="330"/>
          <w:jc w:val="center"/>
        </w:trPr>
        <w:tc>
          <w:tcPr>
            <w:tcW w:w="4880" w:type="dxa"/>
            <w:tcBorders>
              <w:top w:val="nil"/>
              <w:left w:val="single" w:sz="8" w:space="0" w:color="auto"/>
              <w:bottom w:val="single" w:sz="8" w:space="0" w:color="auto"/>
              <w:right w:val="single" w:sz="8" w:space="0" w:color="auto"/>
            </w:tcBorders>
            <w:shd w:val="clear" w:color="000000" w:fill="FFFFFF"/>
            <w:vAlign w:val="bottom"/>
            <w:hideMark/>
          </w:tcPr>
          <w:p w:rsidR="00ED1037" w:rsidRPr="00E65CB9" w:rsidRDefault="00ED1037" w:rsidP="00E65CB9">
            <w:pPr>
              <w:ind w:firstLine="0"/>
              <w:jc w:val="left"/>
              <w:rPr>
                <w:color w:val="000000"/>
                <w:szCs w:val="24"/>
              </w:rPr>
            </w:pPr>
            <w:r w:rsidRPr="00E65CB9">
              <w:rPr>
                <w:color w:val="000000"/>
                <w:szCs w:val="24"/>
              </w:rPr>
              <w:t xml:space="preserve">Итого - объем инвестиций </w:t>
            </w:r>
          </w:p>
        </w:tc>
        <w:tc>
          <w:tcPr>
            <w:tcW w:w="2140" w:type="dxa"/>
            <w:tcBorders>
              <w:top w:val="nil"/>
              <w:left w:val="nil"/>
              <w:bottom w:val="single" w:sz="8" w:space="0" w:color="auto"/>
              <w:right w:val="single" w:sz="8" w:space="0" w:color="auto"/>
            </w:tcBorders>
            <w:shd w:val="clear" w:color="000000" w:fill="FFFFFF"/>
            <w:noWrap/>
            <w:vAlign w:val="bottom"/>
            <w:hideMark/>
          </w:tcPr>
          <w:p w:rsidR="00ED1037" w:rsidRPr="00E65CB9" w:rsidRDefault="00ED1037" w:rsidP="00E65CB9">
            <w:pPr>
              <w:ind w:firstLine="0"/>
              <w:jc w:val="center"/>
              <w:rPr>
                <w:color w:val="000000"/>
                <w:szCs w:val="24"/>
              </w:rPr>
            </w:pPr>
            <w:r w:rsidRPr="00E65CB9">
              <w:rPr>
                <w:color w:val="000000"/>
                <w:szCs w:val="24"/>
              </w:rPr>
              <w:t>4 099 000</w:t>
            </w:r>
          </w:p>
        </w:tc>
        <w:tc>
          <w:tcPr>
            <w:tcW w:w="1476" w:type="dxa"/>
            <w:tcBorders>
              <w:top w:val="nil"/>
              <w:left w:val="nil"/>
              <w:bottom w:val="single" w:sz="8" w:space="0" w:color="auto"/>
              <w:right w:val="single" w:sz="8" w:space="0" w:color="auto"/>
            </w:tcBorders>
            <w:shd w:val="clear" w:color="000000" w:fill="FFFFFF"/>
            <w:noWrap/>
            <w:vAlign w:val="bottom"/>
            <w:hideMark/>
          </w:tcPr>
          <w:p w:rsidR="00ED1037" w:rsidRPr="00E65CB9" w:rsidRDefault="00ED1037" w:rsidP="00E65CB9">
            <w:pPr>
              <w:ind w:firstLine="0"/>
              <w:jc w:val="center"/>
              <w:rPr>
                <w:color w:val="000000"/>
                <w:szCs w:val="24"/>
              </w:rPr>
            </w:pPr>
            <w:r w:rsidRPr="00E65CB9">
              <w:rPr>
                <w:color w:val="000000"/>
                <w:szCs w:val="24"/>
              </w:rPr>
              <w:t>4 099 000</w:t>
            </w:r>
          </w:p>
        </w:tc>
      </w:tr>
    </w:tbl>
    <w:p w:rsidR="00657095" w:rsidRPr="00B54D5C" w:rsidRDefault="00657095" w:rsidP="00657095">
      <w:pPr>
        <w:tabs>
          <w:tab w:val="left" w:pos="9360"/>
        </w:tabs>
        <w:rPr>
          <w:szCs w:val="28"/>
        </w:rPr>
      </w:pPr>
    </w:p>
    <w:p w:rsidR="00657095" w:rsidRPr="00B54D5C" w:rsidRDefault="00657095" w:rsidP="00657095">
      <w:pPr>
        <w:rPr>
          <w:szCs w:val="28"/>
        </w:rPr>
      </w:pPr>
      <w:r w:rsidRPr="00B54D5C">
        <w:rPr>
          <w:szCs w:val="28"/>
        </w:rPr>
        <w:t>Источники финансирования проекта - собственные денежные средства, сформированные от амортизации основного капитала, отчислений из прибыли на инвестиционные нужды, денежные средства (расчетный счет).</w:t>
      </w:r>
    </w:p>
    <w:p w:rsidR="00657095" w:rsidRDefault="00657095" w:rsidP="00657095">
      <w:pPr>
        <w:tabs>
          <w:tab w:val="left" w:pos="9360"/>
        </w:tabs>
        <w:rPr>
          <w:szCs w:val="28"/>
        </w:rPr>
      </w:pPr>
      <w:r w:rsidRPr="00B54D5C">
        <w:rPr>
          <w:szCs w:val="28"/>
        </w:rPr>
        <w:t>6) Планирование финансовых результатов по проекту.</w:t>
      </w:r>
    </w:p>
    <w:p w:rsidR="00657095" w:rsidRDefault="00ED1037" w:rsidP="00ED1037">
      <w:pPr>
        <w:tabs>
          <w:tab w:val="left" w:pos="9360"/>
        </w:tabs>
        <w:rPr>
          <w:szCs w:val="28"/>
        </w:rPr>
      </w:pPr>
      <w:r w:rsidRPr="00ED1037">
        <w:rPr>
          <w:szCs w:val="28"/>
        </w:rPr>
        <w:t>Финансовый результат - это совокупный результат производственной и коммерческой деятельности предприятия в виде выручки от реализации, а также конечный результат финансовой деятельности в виде прибыли от продаж, прибыли до налогообложения и чистой прибыли</w:t>
      </w:r>
      <w:r>
        <w:rPr>
          <w:szCs w:val="28"/>
        </w:rPr>
        <w:t xml:space="preserve"> </w:t>
      </w:r>
      <w:r w:rsidR="00657095" w:rsidRPr="00B54D5C">
        <w:rPr>
          <w:szCs w:val="28"/>
        </w:rPr>
        <w:t>(табл</w:t>
      </w:r>
      <w:r>
        <w:rPr>
          <w:szCs w:val="28"/>
        </w:rPr>
        <w:t>ица</w:t>
      </w:r>
      <w:r w:rsidR="00657095" w:rsidRPr="00B54D5C">
        <w:rPr>
          <w:szCs w:val="28"/>
        </w:rPr>
        <w:t xml:space="preserve"> </w:t>
      </w:r>
      <w:r w:rsidR="00657095" w:rsidRPr="00ED1037">
        <w:rPr>
          <w:szCs w:val="28"/>
        </w:rPr>
        <w:t>7.</w:t>
      </w:r>
      <w:r w:rsidR="00657095">
        <w:rPr>
          <w:szCs w:val="28"/>
        </w:rPr>
        <w:t>9</w:t>
      </w:r>
      <w:r w:rsidR="00657095" w:rsidRPr="00B54D5C">
        <w:rPr>
          <w:szCs w:val="28"/>
        </w:rPr>
        <w:t>).</w:t>
      </w:r>
    </w:p>
    <w:p w:rsidR="00ED1037" w:rsidRPr="00B54D5C" w:rsidRDefault="00ED1037" w:rsidP="00ED1037">
      <w:pPr>
        <w:tabs>
          <w:tab w:val="left" w:pos="9360"/>
        </w:tabs>
        <w:rPr>
          <w:szCs w:val="28"/>
        </w:rPr>
      </w:pPr>
    </w:p>
    <w:p w:rsidR="00657095" w:rsidRPr="00B54D5C" w:rsidRDefault="00657095" w:rsidP="00657095">
      <w:pPr>
        <w:rPr>
          <w:color w:val="000000"/>
          <w:szCs w:val="28"/>
          <w:shd w:val="clear" w:color="auto" w:fill="FFFFFF"/>
        </w:rPr>
      </w:pPr>
      <w:r w:rsidRPr="00B54D5C">
        <w:rPr>
          <w:color w:val="000000"/>
          <w:szCs w:val="28"/>
          <w:shd w:val="clear" w:color="auto" w:fill="FFFFFF"/>
        </w:rPr>
        <w:t xml:space="preserve">Таблица </w:t>
      </w:r>
      <w:r>
        <w:rPr>
          <w:color w:val="000000"/>
          <w:szCs w:val="28"/>
          <w:shd w:val="clear" w:color="auto" w:fill="FFFFFF"/>
          <w:lang w:val="en-US"/>
        </w:rPr>
        <w:t>7.</w:t>
      </w:r>
      <w:r>
        <w:rPr>
          <w:color w:val="000000"/>
          <w:szCs w:val="28"/>
          <w:shd w:val="clear" w:color="auto" w:fill="FFFFFF"/>
        </w:rPr>
        <w:t>9</w:t>
      </w:r>
      <w:r w:rsidRPr="00B54D5C">
        <w:rPr>
          <w:color w:val="000000"/>
          <w:szCs w:val="28"/>
          <w:shd w:val="clear" w:color="auto" w:fill="FFFFFF"/>
        </w:rPr>
        <w:t xml:space="preserve"> – Финансовые результаты</w:t>
      </w:r>
    </w:p>
    <w:tbl>
      <w:tblPr>
        <w:tblW w:w="9614" w:type="dxa"/>
        <w:jc w:val="center"/>
        <w:tblInd w:w="659" w:type="dxa"/>
        <w:tblLook w:val="04A0"/>
      </w:tblPr>
      <w:tblGrid>
        <w:gridCol w:w="4766"/>
        <w:gridCol w:w="1616"/>
        <w:gridCol w:w="1616"/>
        <w:gridCol w:w="1616"/>
      </w:tblGrid>
      <w:tr w:rsidR="00ED1037" w:rsidRPr="00E65CB9" w:rsidTr="00E65CB9">
        <w:trPr>
          <w:trHeight w:val="330"/>
          <w:jc w:val="center"/>
        </w:trPr>
        <w:tc>
          <w:tcPr>
            <w:tcW w:w="476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Наименование показателей</w:t>
            </w:r>
          </w:p>
        </w:tc>
        <w:tc>
          <w:tcPr>
            <w:tcW w:w="1616" w:type="dxa"/>
            <w:tcBorders>
              <w:top w:val="single" w:sz="8" w:space="0" w:color="auto"/>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1 год</w:t>
            </w:r>
          </w:p>
        </w:tc>
        <w:tc>
          <w:tcPr>
            <w:tcW w:w="1616" w:type="dxa"/>
            <w:tcBorders>
              <w:top w:val="single" w:sz="8" w:space="0" w:color="auto"/>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2 год</w:t>
            </w:r>
          </w:p>
        </w:tc>
        <w:tc>
          <w:tcPr>
            <w:tcW w:w="1616" w:type="dxa"/>
            <w:tcBorders>
              <w:top w:val="single" w:sz="8" w:space="0" w:color="auto"/>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3 год</w:t>
            </w:r>
          </w:p>
        </w:tc>
      </w:tr>
      <w:tr w:rsidR="00ED1037" w:rsidRPr="00E65CB9" w:rsidTr="00E65CB9">
        <w:trPr>
          <w:trHeight w:val="330"/>
          <w:jc w:val="center"/>
        </w:trPr>
        <w:tc>
          <w:tcPr>
            <w:tcW w:w="4766" w:type="dxa"/>
            <w:vMerge/>
            <w:tcBorders>
              <w:top w:val="single" w:sz="8" w:space="0" w:color="auto"/>
              <w:left w:val="single" w:sz="8" w:space="0" w:color="auto"/>
              <w:bottom w:val="single" w:sz="8" w:space="0" w:color="000000"/>
              <w:right w:val="single" w:sz="8" w:space="0" w:color="auto"/>
            </w:tcBorders>
            <w:vAlign w:val="center"/>
            <w:hideMark/>
          </w:tcPr>
          <w:p w:rsidR="00ED1037" w:rsidRPr="00E65CB9" w:rsidRDefault="00ED1037" w:rsidP="00E65CB9">
            <w:pPr>
              <w:ind w:firstLine="0"/>
              <w:jc w:val="left"/>
              <w:rPr>
                <w:color w:val="000000"/>
                <w:szCs w:val="28"/>
              </w:rPr>
            </w:pP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руб.</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руб.</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руб.</w:t>
            </w:r>
          </w:p>
        </w:tc>
      </w:tr>
      <w:tr w:rsidR="00ED1037" w:rsidRPr="00E65CB9" w:rsidTr="00E65CB9">
        <w:trPr>
          <w:trHeight w:val="645"/>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1 Общая выручка от реализации продукции </w:t>
            </w:r>
          </w:p>
        </w:tc>
        <w:tc>
          <w:tcPr>
            <w:tcW w:w="1616" w:type="dxa"/>
            <w:tcBorders>
              <w:top w:val="nil"/>
              <w:left w:val="nil"/>
              <w:bottom w:val="single" w:sz="8" w:space="0" w:color="auto"/>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55 655 379</w:t>
            </w:r>
          </w:p>
        </w:tc>
        <w:tc>
          <w:tcPr>
            <w:tcW w:w="1616" w:type="dxa"/>
            <w:tcBorders>
              <w:top w:val="nil"/>
              <w:left w:val="nil"/>
              <w:bottom w:val="single" w:sz="8" w:space="0" w:color="auto"/>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55 655 379</w:t>
            </w:r>
          </w:p>
        </w:tc>
        <w:tc>
          <w:tcPr>
            <w:tcW w:w="1616" w:type="dxa"/>
            <w:tcBorders>
              <w:top w:val="nil"/>
              <w:left w:val="nil"/>
              <w:bottom w:val="single" w:sz="8" w:space="0" w:color="auto"/>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55 655 379</w:t>
            </w:r>
          </w:p>
        </w:tc>
      </w:tr>
      <w:tr w:rsidR="00ED1037" w:rsidRPr="00E65CB9" w:rsidTr="00E65CB9">
        <w:trPr>
          <w:trHeight w:val="645"/>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2 НДС от реализации выпускаемой продукции </w:t>
            </w:r>
          </w:p>
        </w:tc>
        <w:tc>
          <w:tcPr>
            <w:tcW w:w="1616" w:type="dxa"/>
            <w:tcBorders>
              <w:top w:val="nil"/>
              <w:left w:val="nil"/>
              <w:bottom w:val="single" w:sz="8" w:space="0" w:color="auto"/>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11 131 076</w:t>
            </w:r>
          </w:p>
        </w:tc>
        <w:tc>
          <w:tcPr>
            <w:tcW w:w="1616" w:type="dxa"/>
            <w:tcBorders>
              <w:top w:val="nil"/>
              <w:left w:val="nil"/>
              <w:bottom w:val="single" w:sz="8" w:space="0" w:color="auto"/>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11 131 076</w:t>
            </w:r>
          </w:p>
        </w:tc>
        <w:tc>
          <w:tcPr>
            <w:tcW w:w="1616" w:type="dxa"/>
            <w:tcBorders>
              <w:top w:val="nil"/>
              <w:left w:val="nil"/>
              <w:bottom w:val="single" w:sz="8" w:space="0" w:color="auto"/>
              <w:right w:val="single" w:sz="8" w:space="0" w:color="auto"/>
            </w:tcBorders>
            <w:shd w:val="clear" w:color="auto" w:fill="auto"/>
            <w:vAlign w:val="bottom"/>
            <w:hideMark/>
          </w:tcPr>
          <w:p w:rsidR="00ED1037" w:rsidRPr="00E65CB9" w:rsidRDefault="00ED1037" w:rsidP="00E65CB9">
            <w:pPr>
              <w:ind w:firstLine="0"/>
              <w:jc w:val="center"/>
              <w:rPr>
                <w:color w:val="000000"/>
                <w:szCs w:val="28"/>
              </w:rPr>
            </w:pPr>
            <w:r w:rsidRPr="00E65CB9">
              <w:rPr>
                <w:color w:val="000000"/>
                <w:szCs w:val="28"/>
              </w:rPr>
              <w:t>11 131 076</w:t>
            </w:r>
          </w:p>
        </w:tc>
      </w:tr>
      <w:tr w:rsidR="00ED1037" w:rsidRPr="00E65CB9" w:rsidTr="00E65CB9">
        <w:trPr>
          <w:trHeight w:val="645"/>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3 Общая выручка от реализации продукции по проекту без НДС</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44 524 303</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44 524 303</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44 524 303</w:t>
            </w:r>
          </w:p>
        </w:tc>
      </w:tr>
      <w:tr w:rsidR="00ED1037" w:rsidRPr="00E65CB9" w:rsidTr="00E65CB9">
        <w:trPr>
          <w:trHeight w:val="645"/>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4 Затраты на производство и сбыт продукции  </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38 649 569</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38 649 569</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38 649 569</w:t>
            </w:r>
          </w:p>
        </w:tc>
      </w:tr>
      <w:tr w:rsidR="00ED1037" w:rsidRPr="00E65CB9" w:rsidTr="00E65CB9">
        <w:trPr>
          <w:trHeight w:val="645"/>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5 Начисленная амортизация по проекту </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0</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0</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0</w:t>
            </w:r>
          </w:p>
        </w:tc>
      </w:tr>
      <w:tr w:rsidR="00ED1037" w:rsidRPr="00E65CB9" w:rsidTr="00E65CB9">
        <w:trPr>
          <w:trHeight w:val="960"/>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6 Прибыль по проекту (выручка за минусом всех затрат и налоговых выплат)      </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5 874 734</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5 874 734</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5 874 734</w:t>
            </w:r>
          </w:p>
        </w:tc>
      </w:tr>
      <w:tr w:rsidR="00ED1037" w:rsidRPr="00E65CB9" w:rsidTr="00E65CB9">
        <w:trPr>
          <w:trHeight w:val="483"/>
          <w:jc w:val="center"/>
        </w:trPr>
        <w:tc>
          <w:tcPr>
            <w:tcW w:w="4766" w:type="dxa"/>
            <w:vMerge w:val="restart"/>
            <w:tcBorders>
              <w:top w:val="nil"/>
              <w:left w:val="single" w:sz="8" w:space="0" w:color="auto"/>
              <w:bottom w:val="single" w:sz="8" w:space="0" w:color="000000"/>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7 Погашение основного долга и выплата процентов за кредит </w:t>
            </w:r>
          </w:p>
        </w:tc>
        <w:tc>
          <w:tcPr>
            <w:tcW w:w="16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0</w:t>
            </w:r>
          </w:p>
        </w:tc>
        <w:tc>
          <w:tcPr>
            <w:tcW w:w="16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0</w:t>
            </w:r>
          </w:p>
        </w:tc>
        <w:tc>
          <w:tcPr>
            <w:tcW w:w="16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0</w:t>
            </w:r>
          </w:p>
        </w:tc>
      </w:tr>
      <w:tr w:rsidR="00ED1037" w:rsidRPr="00E65CB9" w:rsidTr="00E65CB9">
        <w:trPr>
          <w:trHeight w:val="483"/>
          <w:jc w:val="center"/>
        </w:trPr>
        <w:tc>
          <w:tcPr>
            <w:tcW w:w="4766" w:type="dxa"/>
            <w:vMerge/>
            <w:tcBorders>
              <w:top w:val="nil"/>
              <w:left w:val="single" w:sz="8" w:space="0" w:color="auto"/>
              <w:bottom w:val="single" w:sz="8" w:space="0" w:color="000000"/>
              <w:right w:val="single" w:sz="8" w:space="0" w:color="auto"/>
            </w:tcBorders>
            <w:vAlign w:val="center"/>
            <w:hideMark/>
          </w:tcPr>
          <w:p w:rsidR="00ED1037" w:rsidRPr="00E65CB9" w:rsidRDefault="00ED1037" w:rsidP="00E65CB9">
            <w:pPr>
              <w:ind w:firstLine="0"/>
              <w:jc w:val="left"/>
              <w:rPr>
                <w:color w:val="000000"/>
                <w:szCs w:val="28"/>
              </w:rPr>
            </w:pPr>
          </w:p>
        </w:tc>
        <w:tc>
          <w:tcPr>
            <w:tcW w:w="1616" w:type="dxa"/>
            <w:vMerge/>
            <w:tcBorders>
              <w:top w:val="nil"/>
              <w:left w:val="single" w:sz="8" w:space="0" w:color="auto"/>
              <w:bottom w:val="single" w:sz="8" w:space="0" w:color="000000"/>
              <w:right w:val="single" w:sz="8" w:space="0" w:color="auto"/>
            </w:tcBorders>
            <w:vAlign w:val="center"/>
            <w:hideMark/>
          </w:tcPr>
          <w:p w:rsidR="00ED1037" w:rsidRPr="00E65CB9" w:rsidRDefault="00ED1037" w:rsidP="00E65CB9">
            <w:pPr>
              <w:ind w:firstLine="0"/>
              <w:jc w:val="left"/>
              <w:rPr>
                <w:color w:val="000000"/>
                <w:szCs w:val="28"/>
              </w:rPr>
            </w:pPr>
          </w:p>
        </w:tc>
        <w:tc>
          <w:tcPr>
            <w:tcW w:w="1616" w:type="dxa"/>
            <w:vMerge/>
            <w:tcBorders>
              <w:top w:val="nil"/>
              <w:left w:val="single" w:sz="8" w:space="0" w:color="auto"/>
              <w:bottom w:val="single" w:sz="8" w:space="0" w:color="000000"/>
              <w:right w:val="single" w:sz="8" w:space="0" w:color="auto"/>
            </w:tcBorders>
            <w:vAlign w:val="center"/>
            <w:hideMark/>
          </w:tcPr>
          <w:p w:rsidR="00ED1037" w:rsidRPr="00E65CB9" w:rsidRDefault="00ED1037" w:rsidP="00E65CB9">
            <w:pPr>
              <w:ind w:firstLine="0"/>
              <w:jc w:val="left"/>
              <w:rPr>
                <w:color w:val="000000"/>
                <w:szCs w:val="28"/>
              </w:rPr>
            </w:pPr>
          </w:p>
        </w:tc>
        <w:tc>
          <w:tcPr>
            <w:tcW w:w="1616" w:type="dxa"/>
            <w:vMerge/>
            <w:tcBorders>
              <w:top w:val="nil"/>
              <w:left w:val="single" w:sz="8" w:space="0" w:color="auto"/>
              <w:bottom w:val="single" w:sz="8" w:space="0" w:color="000000"/>
              <w:right w:val="single" w:sz="8" w:space="0" w:color="auto"/>
            </w:tcBorders>
            <w:vAlign w:val="center"/>
            <w:hideMark/>
          </w:tcPr>
          <w:p w:rsidR="00ED1037" w:rsidRPr="00E65CB9" w:rsidRDefault="00ED1037" w:rsidP="00E65CB9">
            <w:pPr>
              <w:ind w:firstLine="0"/>
              <w:jc w:val="left"/>
              <w:rPr>
                <w:color w:val="000000"/>
                <w:szCs w:val="28"/>
              </w:rPr>
            </w:pPr>
          </w:p>
        </w:tc>
      </w:tr>
      <w:tr w:rsidR="00ED1037" w:rsidRPr="00E65CB9" w:rsidTr="00E65CB9">
        <w:trPr>
          <w:trHeight w:val="539"/>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D1037" w:rsidRPr="00E65CB9" w:rsidRDefault="00ED1037" w:rsidP="00E65CB9">
            <w:pPr>
              <w:ind w:firstLine="0"/>
              <w:jc w:val="left"/>
              <w:rPr>
                <w:color w:val="000000"/>
                <w:szCs w:val="28"/>
              </w:rPr>
            </w:pPr>
            <w:r w:rsidRPr="00E65CB9">
              <w:rPr>
                <w:color w:val="000000"/>
                <w:szCs w:val="28"/>
              </w:rPr>
              <w:t xml:space="preserve">7 Налогооблагаемая прибыль </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5 874 734</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5 874 734</w:t>
            </w:r>
          </w:p>
        </w:tc>
        <w:tc>
          <w:tcPr>
            <w:tcW w:w="1616" w:type="dxa"/>
            <w:tcBorders>
              <w:top w:val="nil"/>
              <w:left w:val="nil"/>
              <w:bottom w:val="single" w:sz="8" w:space="0" w:color="auto"/>
              <w:right w:val="single" w:sz="8" w:space="0" w:color="auto"/>
            </w:tcBorders>
            <w:shd w:val="clear" w:color="auto" w:fill="auto"/>
            <w:noWrap/>
            <w:vAlign w:val="bottom"/>
            <w:hideMark/>
          </w:tcPr>
          <w:p w:rsidR="00ED1037" w:rsidRPr="00E65CB9" w:rsidRDefault="00ED1037" w:rsidP="00E65CB9">
            <w:pPr>
              <w:ind w:firstLine="0"/>
              <w:jc w:val="center"/>
              <w:rPr>
                <w:color w:val="000000"/>
                <w:szCs w:val="28"/>
              </w:rPr>
            </w:pPr>
            <w:r w:rsidRPr="00E65CB9">
              <w:rPr>
                <w:color w:val="000000"/>
                <w:szCs w:val="28"/>
              </w:rPr>
              <w:t>5 874 734</w:t>
            </w:r>
          </w:p>
        </w:tc>
      </w:tr>
      <w:tr w:rsidR="00E65CB9" w:rsidRPr="00E65CB9" w:rsidTr="00E65CB9">
        <w:trPr>
          <w:trHeight w:val="539"/>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65CB9" w:rsidRPr="00E65CB9" w:rsidRDefault="00E65CB9" w:rsidP="001A5D7A">
            <w:pPr>
              <w:ind w:firstLine="0"/>
              <w:jc w:val="left"/>
              <w:rPr>
                <w:color w:val="000000"/>
                <w:szCs w:val="28"/>
              </w:rPr>
            </w:pPr>
            <w:r w:rsidRPr="00E65CB9">
              <w:rPr>
                <w:color w:val="000000"/>
                <w:szCs w:val="28"/>
              </w:rPr>
              <w:t xml:space="preserve">8 Налог на прибыль (20%) </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1A5D7A">
            <w:pPr>
              <w:ind w:firstLine="0"/>
              <w:jc w:val="center"/>
              <w:rPr>
                <w:color w:val="000000"/>
                <w:szCs w:val="28"/>
              </w:rPr>
            </w:pPr>
            <w:r w:rsidRPr="00E65CB9">
              <w:rPr>
                <w:color w:val="000000"/>
                <w:szCs w:val="28"/>
              </w:rPr>
              <w:t>1 174 947</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1A5D7A">
            <w:pPr>
              <w:ind w:firstLine="0"/>
              <w:jc w:val="center"/>
              <w:rPr>
                <w:color w:val="000000"/>
                <w:szCs w:val="28"/>
              </w:rPr>
            </w:pPr>
            <w:r w:rsidRPr="00E65CB9">
              <w:rPr>
                <w:color w:val="000000"/>
                <w:szCs w:val="28"/>
              </w:rPr>
              <w:t>1 174 947</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1A5D7A">
            <w:pPr>
              <w:ind w:firstLine="0"/>
              <w:jc w:val="center"/>
              <w:rPr>
                <w:color w:val="000000"/>
                <w:szCs w:val="28"/>
              </w:rPr>
            </w:pPr>
            <w:r w:rsidRPr="00E65CB9">
              <w:rPr>
                <w:color w:val="000000"/>
                <w:szCs w:val="28"/>
              </w:rPr>
              <w:t>1 174 947</w:t>
            </w:r>
          </w:p>
        </w:tc>
      </w:tr>
      <w:tr w:rsidR="00E65CB9" w:rsidRPr="00E65CB9" w:rsidTr="00E65CB9">
        <w:trPr>
          <w:trHeight w:val="330"/>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65CB9" w:rsidRPr="00E65CB9" w:rsidRDefault="00E65CB9" w:rsidP="00E65CB9">
            <w:pPr>
              <w:ind w:firstLine="0"/>
              <w:jc w:val="left"/>
              <w:rPr>
                <w:color w:val="000000"/>
                <w:szCs w:val="28"/>
              </w:rPr>
            </w:pPr>
            <w:r w:rsidRPr="00E65CB9">
              <w:rPr>
                <w:color w:val="000000"/>
                <w:szCs w:val="28"/>
              </w:rPr>
              <w:t>9 Чистая прибыль (7-8)</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E65CB9">
            <w:pPr>
              <w:ind w:firstLine="0"/>
              <w:jc w:val="center"/>
              <w:rPr>
                <w:color w:val="000000"/>
                <w:szCs w:val="28"/>
              </w:rPr>
            </w:pPr>
            <w:r w:rsidRPr="00E65CB9">
              <w:rPr>
                <w:color w:val="000000"/>
                <w:szCs w:val="28"/>
              </w:rPr>
              <w:t>4 699 788</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E65CB9">
            <w:pPr>
              <w:ind w:firstLine="0"/>
              <w:jc w:val="center"/>
              <w:rPr>
                <w:color w:val="000000"/>
                <w:szCs w:val="28"/>
              </w:rPr>
            </w:pPr>
            <w:r w:rsidRPr="00E65CB9">
              <w:rPr>
                <w:color w:val="000000"/>
                <w:szCs w:val="28"/>
              </w:rPr>
              <w:t>4 699 787</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E65CB9">
            <w:pPr>
              <w:ind w:firstLine="0"/>
              <w:jc w:val="center"/>
              <w:rPr>
                <w:color w:val="000000"/>
                <w:szCs w:val="28"/>
              </w:rPr>
            </w:pPr>
            <w:r w:rsidRPr="00E65CB9">
              <w:rPr>
                <w:color w:val="000000"/>
                <w:szCs w:val="28"/>
              </w:rPr>
              <w:t>4 699 787</w:t>
            </w:r>
          </w:p>
        </w:tc>
      </w:tr>
      <w:tr w:rsidR="00E65CB9" w:rsidRPr="00E65CB9" w:rsidTr="00E65CB9">
        <w:trPr>
          <w:trHeight w:val="645"/>
          <w:jc w:val="center"/>
        </w:trPr>
        <w:tc>
          <w:tcPr>
            <w:tcW w:w="4766" w:type="dxa"/>
            <w:tcBorders>
              <w:top w:val="nil"/>
              <w:left w:val="single" w:sz="8" w:space="0" w:color="auto"/>
              <w:bottom w:val="single" w:sz="8" w:space="0" w:color="auto"/>
              <w:right w:val="single" w:sz="8" w:space="0" w:color="auto"/>
            </w:tcBorders>
            <w:shd w:val="clear" w:color="auto" w:fill="auto"/>
            <w:vAlign w:val="bottom"/>
            <w:hideMark/>
          </w:tcPr>
          <w:p w:rsidR="00E65CB9" w:rsidRPr="00E65CB9" w:rsidRDefault="00E65CB9" w:rsidP="00E65CB9">
            <w:pPr>
              <w:ind w:firstLine="0"/>
              <w:jc w:val="left"/>
              <w:rPr>
                <w:color w:val="000000"/>
                <w:szCs w:val="28"/>
              </w:rPr>
            </w:pPr>
            <w:r w:rsidRPr="00E65CB9">
              <w:rPr>
                <w:color w:val="000000"/>
                <w:szCs w:val="28"/>
              </w:rPr>
              <w:t xml:space="preserve">10 Платежи в бюджет (налог на </w:t>
            </w:r>
            <w:r w:rsidRPr="00E65CB9">
              <w:rPr>
                <w:color w:val="000000"/>
                <w:szCs w:val="28"/>
              </w:rPr>
              <w:br/>
              <w:t>прибыль, НДС)</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E65CB9">
            <w:pPr>
              <w:ind w:firstLine="0"/>
              <w:jc w:val="center"/>
              <w:rPr>
                <w:color w:val="000000"/>
                <w:szCs w:val="28"/>
              </w:rPr>
            </w:pPr>
            <w:r w:rsidRPr="00E65CB9">
              <w:rPr>
                <w:color w:val="000000"/>
                <w:szCs w:val="28"/>
              </w:rPr>
              <w:t>12 306 023</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E65CB9">
            <w:pPr>
              <w:ind w:firstLine="0"/>
              <w:jc w:val="center"/>
              <w:rPr>
                <w:color w:val="000000"/>
                <w:szCs w:val="28"/>
              </w:rPr>
            </w:pPr>
            <w:r w:rsidRPr="00E65CB9">
              <w:rPr>
                <w:color w:val="000000"/>
                <w:szCs w:val="28"/>
              </w:rPr>
              <w:t>12 306 023</w:t>
            </w:r>
          </w:p>
        </w:tc>
        <w:tc>
          <w:tcPr>
            <w:tcW w:w="1616" w:type="dxa"/>
            <w:tcBorders>
              <w:top w:val="nil"/>
              <w:left w:val="nil"/>
              <w:bottom w:val="single" w:sz="8" w:space="0" w:color="auto"/>
              <w:right w:val="single" w:sz="8" w:space="0" w:color="auto"/>
            </w:tcBorders>
            <w:shd w:val="clear" w:color="auto" w:fill="auto"/>
            <w:noWrap/>
            <w:vAlign w:val="bottom"/>
            <w:hideMark/>
          </w:tcPr>
          <w:p w:rsidR="00E65CB9" w:rsidRPr="00E65CB9" w:rsidRDefault="00E65CB9" w:rsidP="00E65CB9">
            <w:pPr>
              <w:ind w:firstLine="0"/>
              <w:jc w:val="center"/>
              <w:rPr>
                <w:color w:val="000000"/>
                <w:szCs w:val="28"/>
              </w:rPr>
            </w:pPr>
            <w:r w:rsidRPr="00E65CB9">
              <w:rPr>
                <w:color w:val="000000"/>
                <w:szCs w:val="28"/>
              </w:rPr>
              <w:t>12 306 023</w:t>
            </w:r>
          </w:p>
        </w:tc>
      </w:tr>
    </w:tbl>
    <w:p w:rsidR="00657095" w:rsidRPr="00B54D5C" w:rsidRDefault="00657095" w:rsidP="00657095">
      <w:pPr>
        <w:tabs>
          <w:tab w:val="left" w:pos="9360"/>
        </w:tabs>
        <w:rPr>
          <w:szCs w:val="28"/>
        </w:rPr>
      </w:pPr>
      <w:r w:rsidRPr="00B54D5C">
        <w:rPr>
          <w:szCs w:val="28"/>
        </w:rPr>
        <w:t>7) Оценка эффективности и окупаемост</w:t>
      </w:r>
      <w:r w:rsidR="00C46076">
        <w:rPr>
          <w:szCs w:val="28"/>
        </w:rPr>
        <w:t>ь</w:t>
      </w:r>
      <w:r w:rsidRPr="00B54D5C">
        <w:rPr>
          <w:szCs w:val="28"/>
        </w:rPr>
        <w:t xml:space="preserve"> инвестиционного проекта.</w:t>
      </w:r>
    </w:p>
    <w:p w:rsidR="00657095" w:rsidRPr="00B54D5C" w:rsidRDefault="00657095" w:rsidP="00657095">
      <w:pPr>
        <w:rPr>
          <w:szCs w:val="28"/>
        </w:rPr>
      </w:pPr>
      <w:r w:rsidRPr="00B54D5C">
        <w:rPr>
          <w:szCs w:val="28"/>
        </w:rPr>
        <w:t>Оценка эффективности инвестиционного проекта основана на расчете денежных потоков по трем видам деятельности и показателей эффективности.</w:t>
      </w:r>
    </w:p>
    <w:p w:rsidR="00657095" w:rsidRPr="00B54D5C" w:rsidRDefault="00B21CCC" w:rsidP="00657095">
      <w:pPr>
        <w:rPr>
          <w:color w:val="000000"/>
          <w:szCs w:val="28"/>
          <w:shd w:val="clear" w:color="auto" w:fill="FFFFFF"/>
        </w:rPr>
      </w:pPr>
      <w:r>
        <w:rPr>
          <w:color w:val="000000"/>
          <w:szCs w:val="28"/>
          <w:shd w:val="clear" w:color="auto" w:fill="FFFFFF"/>
        </w:rPr>
        <w:t xml:space="preserve">Денежные потоки </w:t>
      </w:r>
      <w:r w:rsidR="00657095" w:rsidRPr="00B54D5C">
        <w:rPr>
          <w:color w:val="000000"/>
          <w:szCs w:val="28"/>
          <w:shd w:val="clear" w:color="auto" w:fill="FFFFFF"/>
        </w:rPr>
        <w:t>по годам от операционной, финансовой и инвестиционной деятельности</w:t>
      </w:r>
      <w:r>
        <w:rPr>
          <w:color w:val="000000"/>
          <w:szCs w:val="28"/>
          <w:shd w:val="clear" w:color="auto" w:fill="FFFFFF"/>
        </w:rPr>
        <w:t xml:space="preserve"> </w:t>
      </w:r>
      <w:r w:rsidR="00657095" w:rsidRPr="00B54D5C">
        <w:rPr>
          <w:color w:val="000000"/>
          <w:szCs w:val="28"/>
          <w:shd w:val="clear" w:color="auto" w:fill="FFFFFF"/>
        </w:rPr>
        <w:t xml:space="preserve"> представлены в таблице </w:t>
      </w:r>
      <w:r w:rsidR="00C46076">
        <w:rPr>
          <w:color w:val="000000"/>
          <w:szCs w:val="28"/>
          <w:shd w:val="clear" w:color="auto" w:fill="FFFFFF"/>
        </w:rPr>
        <w:t>7.11</w:t>
      </w:r>
      <w:r w:rsidR="00657095" w:rsidRPr="00B54D5C">
        <w:rPr>
          <w:color w:val="000000"/>
          <w:szCs w:val="28"/>
          <w:shd w:val="clear" w:color="auto" w:fill="FFFFFF"/>
        </w:rPr>
        <w:t>.</w:t>
      </w:r>
    </w:p>
    <w:p w:rsidR="00657095" w:rsidRPr="00B54D5C" w:rsidRDefault="00657095" w:rsidP="00657095">
      <w:pPr>
        <w:rPr>
          <w:color w:val="000000"/>
          <w:szCs w:val="28"/>
          <w:shd w:val="clear" w:color="auto" w:fill="FFFFFF"/>
        </w:rPr>
      </w:pPr>
      <w:r w:rsidRPr="00B54D5C">
        <w:rPr>
          <w:color w:val="000000"/>
          <w:szCs w:val="28"/>
          <w:shd w:val="clear" w:color="auto" w:fill="FFFFFF"/>
        </w:rPr>
        <w:t>Денежный поток состоит из притока (поступления денежных средств) и оттока (затраты, платежи). Сальдо денежного потока – это разность притока и оттока.</w:t>
      </w:r>
    </w:p>
    <w:p w:rsidR="00657095" w:rsidRPr="00B54D5C" w:rsidRDefault="00657095" w:rsidP="00657095">
      <w:pPr>
        <w:rPr>
          <w:szCs w:val="28"/>
        </w:rPr>
      </w:pPr>
      <w:r w:rsidRPr="00B54D5C">
        <w:rPr>
          <w:szCs w:val="28"/>
        </w:rPr>
        <w:t>К притоку от операционной деятельности относится выручка от реализации услуг и начисленная амортизация по проекту. К оттоку по операционной деятельности относятся</w:t>
      </w:r>
      <w:r w:rsidR="00B21CCC" w:rsidRPr="00B21CCC">
        <w:rPr>
          <w:szCs w:val="28"/>
        </w:rPr>
        <w:t xml:space="preserve"> </w:t>
      </w:r>
      <w:r w:rsidR="00B21CCC" w:rsidRPr="00B54D5C">
        <w:rPr>
          <w:szCs w:val="28"/>
        </w:rPr>
        <w:t>налоги и платежи в бюджет</w:t>
      </w:r>
      <w:r w:rsidR="00B21CCC">
        <w:rPr>
          <w:szCs w:val="28"/>
        </w:rPr>
        <w:t>, а так же</w:t>
      </w:r>
      <w:r w:rsidRPr="00B54D5C">
        <w:rPr>
          <w:szCs w:val="28"/>
        </w:rPr>
        <w:t xml:space="preserve"> </w:t>
      </w:r>
      <w:r w:rsidR="00B21CCC">
        <w:rPr>
          <w:szCs w:val="28"/>
        </w:rPr>
        <w:t>расходы предприятия</w:t>
      </w:r>
      <w:r w:rsidRPr="00B54D5C">
        <w:rPr>
          <w:szCs w:val="28"/>
        </w:rPr>
        <w:t xml:space="preserve"> на производство и сбыт </w:t>
      </w:r>
      <w:r w:rsidR="00B21CCC">
        <w:rPr>
          <w:szCs w:val="28"/>
        </w:rPr>
        <w:t>продукции.</w:t>
      </w:r>
    </w:p>
    <w:p w:rsidR="00657095" w:rsidRPr="00B54D5C" w:rsidRDefault="00B21CCC" w:rsidP="00657095">
      <w:pPr>
        <w:rPr>
          <w:szCs w:val="28"/>
        </w:rPr>
      </w:pPr>
      <w:r>
        <w:rPr>
          <w:szCs w:val="28"/>
        </w:rPr>
        <w:t>Приток</w:t>
      </w:r>
      <w:r w:rsidR="00657095" w:rsidRPr="00B54D5C">
        <w:rPr>
          <w:szCs w:val="28"/>
        </w:rPr>
        <w:t xml:space="preserve"> от инвестиционной деятельности </w:t>
      </w:r>
      <w:r>
        <w:rPr>
          <w:szCs w:val="28"/>
        </w:rPr>
        <w:t xml:space="preserve">– это </w:t>
      </w:r>
      <w:r w:rsidR="00657095" w:rsidRPr="00B54D5C">
        <w:rPr>
          <w:szCs w:val="28"/>
        </w:rPr>
        <w:t>собственные денежные средства на реализацию проекта, к оттоку относятся инвестиционные вложения.</w:t>
      </w:r>
    </w:p>
    <w:p w:rsidR="00657095" w:rsidRPr="00B54D5C" w:rsidRDefault="00657095" w:rsidP="00657095">
      <w:pPr>
        <w:rPr>
          <w:color w:val="000000"/>
          <w:szCs w:val="28"/>
          <w:shd w:val="clear" w:color="auto" w:fill="FFFFFF"/>
        </w:rPr>
      </w:pPr>
      <w:r w:rsidRPr="00B54D5C">
        <w:rPr>
          <w:color w:val="000000"/>
          <w:szCs w:val="28"/>
          <w:shd w:val="clear" w:color="auto" w:fill="FFFFFF"/>
        </w:rPr>
        <w:t>К притоку от финансовой деятельности относятся кредиты и займы. К оттоку по финансовой деятельности относятся выплаты осинового долга и процентов по кредиту (в данном проекте отсутствуют).</w:t>
      </w:r>
    </w:p>
    <w:p w:rsidR="00657095" w:rsidRPr="0098661A" w:rsidRDefault="00657095" w:rsidP="00657095">
      <w:pPr>
        <w:rPr>
          <w:szCs w:val="28"/>
        </w:rPr>
      </w:pPr>
      <w:r w:rsidRPr="00B54D5C">
        <w:rPr>
          <w:szCs w:val="28"/>
        </w:rPr>
        <w:t>Общее сальдо по веем видам деятельности должно быть положительно на всех расчетных шагах – это является обязательным условием финансовой реализуемости проекта.</w:t>
      </w:r>
      <w:r w:rsidR="003F1F17" w:rsidRPr="003F1F17">
        <w:rPr>
          <w:szCs w:val="28"/>
        </w:rPr>
        <w:t xml:space="preserve"> [</w:t>
      </w:r>
      <w:r w:rsidR="003F1F17" w:rsidRPr="0098661A">
        <w:rPr>
          <w:szCs w:val="28"/>
        </w:rPr>
        <w:t>27]</w:t>
      </w:r>
    </w:p>
    <w:p w:rsidR="00657095" w:rsidRPr="00B54D5C" w:rsidRDefault="00657095" w:rsidP="00657095">
      <w:pPr>
        <w:rPr>
          <w:color w:val="000000"/>
          <w:szCs w:val="28"/>
          <w:shd w:val="clear" w:color="auto" w:fill="FFFFFF"/>
        </w:rPr>
      </w:pPr>
      <w:r w:rsidRPr="00B54D5C">
        <w:rPr>
          <w:color w:val="000000"/>
          <w:szCs w:val="28"/>
          <w:shd w:val="clear" w:color="auto" w:fill="FFFFFF"/>
        </w:rPr>
        <w:t xml:space="preserve">Общее сальдо является чистым доходом по проекту. Так как чистый доход прогнозируется на несколько периодов (в данном проекте на 3 года) необходимо привести стоимость всех выплат и поступлений к начальному моменту времени, т.е. продисконтировать. Дисконтирование является базой для расчётов </w:t>
      </w:r>
      <w:hyperlink r:id="rId80" w:tooltip="Стоимость денег с учётом фактора времени" w:history="1">
        <w:r w:rsidRPr="00B54D5C">
          <w:rPr>
            <w:color w:val="000000"/>
            <w:szCs w:val="28"/>
          </w:rPr>
          <w:t>стоимости денег с учётом фактора времени.</w:t>
        </w:r>
      </w:hyperlink>
      <w:r w:rsidRPr="00B54D5C">
        <w:rPr>
          <w:color w:val="000000"/>
          <w:szCs w:val="28"/>
          <w:shd w:val="clear" w:color="auto" w:fill="FFFFFF"/>
        </w:rPr>
        <w:t xml:space="preserve"> Дисконтирование </w:t>
      </w:r>
      <w:r w:rsidR="00B21CCC">
        <w:rPr>
          <w:color w:val="000000"/>
          <w:szCs w:val="28"/>
          <w:shd w:val="clear" w:color="auto" w:fill="FFFFFF"/>
        </w:rPr>
        <w:t>расчитывается</w:t>
      </w:r>
      <w:r w:rsidRPr="00B54D5C">
        <w:rPr>
          <w:color w:val="000000"/>
          <w:szCs w:val="28"/>
          <w:shd w:val="clear" w:color="auto" w:fill="FFFFFF"/>
        </w:rPr>
        <w:t xml:space="preserve"> </w:t>
      </w:r>
      <w:r w:rsidR="00B21CCC">
        <w:rPr>
          <w:color w:val="000000"/>
          <w:szCs w:val="28"/>
          <w:shd w:val="clear" w:color="auto" w:fill="FFFFFF"/>
        </w:rPr>
        <w:t>умножением</w:t>
      </w:r>
      <w:r w:rsidRPr="00B54D5C">
        <w:rPr>
          <w:color w:val="000000"/>
          <w:szCs w:val="28"/>
          <w:shd w:val="clear" w:color="auto" w:fill="FFFFFF"/>
        </w:rPr>
        <w:t xml:space="preserve"> чистого дохода на коэффициент дисконтирования. Коэффициент дисконтирования находится по формуле:</w:t>
      </w:r>
    </w:p>
    <w:tbl>
      <w:tblPr>
        <w:tblW w:w="0" w:type="auto"/>
        <w:tblLook w:val="01E0"/>
      </w:tblPr>
      <w:tblGrid>
        <w:gridCol w:w="8491"/>
        <w:gridCol w:w="1182"/>
      </w:tblGrid>
      <w:tr w:rsidR="00657095" w:rsidRPr="00B54D5C" w:rsidTr="00657095">
        <w:tc>
          <w:tcPr>
            <w:tcW w:w="8928" w:type="dxa"/>
          </w:tcPr>
          <w:p w:rsidR="00657095" w:rsidRPr="00B21CCC" w:rsidRDefault="007945D6" w:rsidP="00B21CCC">
            <w:pPr>
              <w:jc w:val="center"/>
              <w:rPr>
                <w:i/>
                <w:iCs/>
                <w:szCs w:val="28"/>
                <w:lang w:val="en-US"/>
              </w:rPr>
            </w:pPr>
            <m:oMathPara>
              <m:oMath>
                <m:sSub>
                  <m:sSubPr>
                    <m:ctrlPr>
                      <w:rPr>
                        <w:rFonts w:ascii="Cambria Math" w:hAnsi="Cambria Math"/>
                        <w:i/>
                        <w:iCs/>
                        <w:szCs w:val="28"/>
                      </w:rPr>
                    </m:ctrlPr>
                  </m:sSubPr>
                  <m:e>
                    <m:r>
                      <w:rPr>
                        <w:rFonts w:ascii="Cambria Math" w:hAnsi="Cambria Math"/>
                        <w:szCs w:val="28"/>
                        <w:lang w:val="en-US"/>
                      </w:rPr>
                      <m:t>a</m:t>
                    </m:r>
                  </m:e>
                  <m:sub>
                    <m:r>
                      <w:rPr>
                        <w:rFonts w:ascii="Cambria Math" w:hAnsi="Cambria Math"/>
                        <w:szCs w:val="28"/>
                      </w:rPr>
                      <m:t>t</m:t>
                    </m:r>
                  </m:sub>
                </m:sSub>
                <m:r>
                  <w:rPr>
                    <w:rFonts w:ascii="Cambria Math" w:hAnsi="Cambria Math"/>
                    <w:szCs w:val="28"/>
                  </w:rPr>
                  <m:t>=</m:t>
                </m:r>
                <m:f>
                  <m:fPr>
                    <m:ctrlPr>
                      <w:rPr>
                        <w:rFonts w:ascii="Cambria Math" w:hAnsi="Cambria Math"/>
                        <w:i/>
                        <w:iCs/>
                        <w:szCs w:val="28"/>
                      </w:rPr>
                    </m:ctrlPr>
                  </m:fPr>
                  <m:num>
                    <m:r>
                      <w:rPr>
                        <w:rFonts w:ascii="Cambria Math" w:hAnsi="Cambria Math"/>
                        <w:szCs w:val="28"/>
                      </w:rPr>
                      <m:t>1</m:t>
                    </m:r>
                  </m:num>
                  <m:den>
                    <m:sSup>
                      <m:sSupPr>
                        <m:ctrlPr>
                          <w:rPr>
                            <w:rFonts w:ascii="Cambria Math" w:hAnsi="Cambria Math"/>
                            <w:i/>
                            <w:iCs/>
                            <w:szCs w:val="28"/>
                          </w:rPr>
                        </m:ctrlPr>
                      </m:sSupPr>
                      <m:e>
                        <m:r>
                          <w:rPr>
                            <w:rFonts w:ascii="Cambria Math" w:hAnsi="Cambria Math"/>
                            <w:szCs w:val="28"/>
                          </w:rPr>
                          <m:t>(1+E)</m:t>
                        </m:r>
                      </m:e>
                      <m:sup>
                        <m:r>
                          <w:rPr>
                            <w:rFonts w:ascii="Cambria Math" w:hAnsi="Cambria Math"/>
                            <w:szCs w:val="28"/>
                          </w:rPr>
                          <m:t>t</m:t>
                        </m:r>
                      </m:sup>
                    </m:sSup>
                  </m:den>
                </m:f>
                <m:r>
                  <w:rPr>
                    <w:rFonts w:ascii="Cambria Math" w:hAnsi="Cambria Math"/>
                    <w:szCs w:val="28"/>
                  </w:rPr>
                  <m:t>,</m:t>
                </m:r>
              </m:oMath>
            </m:oMathPara>
          </w:p>
        </w:tc>
        <w:tc>
          <w:tcPr>
            <w:tcW w:w="1209" w:type="dxa"/>
          </w:tcPr>
          <w:p w:rsidR="00657095" w:rsidRPr="00B54D5C" w:rsidRDefault="00657095" w:rsidP="00657095">
            <w:pPr>
              <w:rPr>
                <w:szCs w:val="28"/>
              </w:rPr>
            </w:pPr>
            <w:r w:rsidRPr="00B54D5C">
              <w:rPr>
                <w:szCs w:val="28"/>
              </w:rPr>
              <w:t>(</w:t>
            </w:r>
            <w:r>
              <w:rPr>
                <w:szCs w:val="28"/>
                <w:lang w:val="en-US"/>
              </w:rPr>
              <w:t>7.</w:t>
            </w:r>
            <w:r w:rsidRPr="00B54D5C">
              <w:rPr>
                <w:szCs w:val="28"/>
              </w:rPr>
              <w:t>1)</w:t>
            </w:r>
          </w:p>
        </w:tc>
      </w:tr>
    </w:tbl>
    <w:p w:rsidR="00657095" w:rsidRDefault="00657095" w:rsidP="00657095">
      <w:pPr>
        <w:rPr>
          <w:szCs w:val="28"/>
        </w:rPr>
      </w:pPr>
      <w:r w:rsidRPr="00B54D5C">
        <w:rPr>
          <w:szCs w:val="28"/>
        </w:rPr>
        <w:t xml:space="preserve">где </w:t>
      </w:r>
      <w:r w:rsidRPr="00B54D5C">
        <w:rPr>
          <w:i/>
          <w:iCs/>
          <w:szCs w:val="28"/>
        </w:rPr>
        <w:t>t</w:t>
      </w:r>
      <w:r w:rsidRPr="00B54D5C">
        <w:rPr>
          <w:szCs w:val="28"/>
        </w:rPr>
        <w:t xml:space="preserve"> – номер шага расчета, </w:t>
      </w:r>
    </w:p>
    <w:p w:rsidR="00657095" w:rsidRDefault="00657095" w:rsidP="00657095">
      <w:pPr>
        <w:rPr>
          <w:szCs w:val="28"/>
        </w:rPr>
      </w:pPr>
      <w:r w:rsidRPr="00B54D5C">
        <w:rPr>
          <w:i/>
          <w:iCs/>
          <w:szCs w:val="28"/>
        </w:rPr>
        <w:t>Е</w:t>
      </w:r>
      <w:r w:rsidRPr="00B54D5C">
        <w:rPr>
          <w:szCs w:val="28"/>
        </w:rPr>
        <w:t xml:space="preserve"> – ставка дисконтирования.</w:t>
      </w:r>
    </w:p>
    <w:p w:rsidR="006430C3" w:rsidRPr="00B54D5C" w:rsidRDefault="006430C3" w:rsidP="00657095">
      <w:pPr>
        <w:rPr>
          <w:szCs w:val="28"/>
        </w:rPr>
      </w:pPr>
    </w:p>
    <w:p w:rsidR="00657095" w:rsidRPr="00B54D5C" w:rsidRDefault="00657095" w:rsidP="00657095">
      <w:pPr>
        <w:rPr>
          <w:szCs w:val="28"/>
        </w:rPr>
      </w:pPr>
      <w:r w:rsidRPr="00B54D5C">
        <w:rPr>
          <w:szCs w:val="28"/>
        </w:rPr>
        <w:t xml:space="preserve">В </w:t>
      </w:r>
      <w:r w:rsidR="00B21CCC">
        <w:rPr>
          <w:szCs w:val="28"/>
        </w:rPr>
        <w:t>Российской Федерации</w:t>
      </w:r>
      <w:r w:rsidRPr="00B54D5C">
        <w:rPr>
          <w:szCs w:val="28"/>
        </w:rPr>
        <w:t xml:space="preserve"> ставк</w:t>
      </w:r>
      <w:r w:rsidR="00B21CCC">
        <w:rPr>
          <w:szCs w:val="28"/>
        </w:rPr>
        <w:t>у</w:t>
      </w:r>
      <w:r w:rsidRPr="00B54D5C">
        <w:rPr>
          <w:szCs w:val="28"/>
        </w:rPr>
        <w:t xml:space="preserve"> дисконтирования </w:t>
      </w:r>
      <w:r w:rsidR="00B21CCC">
        <w:rPr>
          <w:szCs w:val="28"/>
        </w:rPr>
        <w:t>находят в виде</w:t>
      </w:r>
      <w:r w:rsidRPr="00B54D5C">
        <w:rPr>
          <w:szCs w:val="28"/>
        </w:rPr>
        <w:t xml:space="preserve"> </w:t>
      </w:r>
      <w:r w:rsidR="00B21CCC">
        <w:rPr>
          <w:szCs w:val="28"/>
        </w:rPr>
        <w:t>суммы</w:t>
      </w:r>
      <w:r w:rsidRPr="00B54D5C">
        <w:rPr>
          <w:szCs w:val="28"/>
        </w:rPr>
        <w:t xml:space="preserve"> ставки рефинансирования (ключевая ставка), </w:t>
      </w:r>
      <w:r w:rsidR="00B21CCC">
        <w:rPr>
          <w:szCs w:val="28"/>
        </w:rPr>
        <w:t xml:space="preserve">которая устанавливается </w:t>
      </w:r>
      <w:r w:rsidRPr="00B54D5C">
        <w:rPr>
          <w:szCs w:val="28"/>
        </w:rPr>
        <w:t>Центробанком</w:t>
      </w:r>
      <w:r w:rsidR="00B21CCC">
        <w:rPr>
          <w:szCs w:val="28"/>
        </w:rPr>
        <w:t xml:space="preserve"> РФ, а так же </w:t>
      </w:r>
      <w:r w:rsidRPr="00B54D5C">
        <w:rPr>
          <w:szCs w:val="28"/>
        </w:rPr>
        <w:t xml:space="preserve">поправки на риск. </w:t>
      </w:r>
      <w:r w:rsidR="00B21CCC">
        <w:rPr>
          <w:szCs w:val="28"/>
        </w:rPr>
        <w:t>В</w:t>
      </w:r>
      <w:r w:rsidRPr="00B54D5C">
        <w:rPr>
          <w:szCs w:val="28"/>
        </w:rPr>
        <w:t xml:space="preserve"> соответствии с методическими рекомендациями по оценке инвестиционных проектов</w:t>
      </w:r>
      <w:r w:rsidR="00B21CCC">
        <w:rPr>
          <w:szCs w:val="28"/>
        </w:rPr>
        <w:t xml:space="preserve">  </w:t>
      </w:r>
      <w:r w:rsidR="00B21CCC" w:rsidRPr="00B54D5C">
        <w:rPr>
          <w:szCs w:val="28"/>
        </w:rPr>
        <w:t>ВК477</w:t>
      </w:r>
      <w:r w:rsidR="00B21CCC">
        <w:rPr>
          <w:szCs w:val="28"/>
        </w:rPr>
        <w:t xml:space="preserve"> </w:t>
      </w:r>
      <w:r w:rsidR="00B21CCC" w:rsidRPr="00B54D5C">
        <w:rPr>
          <w:szCs w:val="28"/>
        </w:rPr>
        <w:t>устанавливается</w:t>
      </w:r>
      <w:r w:rsidR="00B21CCC">
        <w:rPr>
          <w:szCs w:val="28"/>
        </w:rPr>
        <w:t xml:space="preserve"> р</w:t>
      </w:r>
      <w:r w:rsidR="00B21CCC" w:rsidRPr="00B54D5C">
        <w:rPr>
          <w:szCs w:val="28"/>
        </w:rPr>
        <w:t>азмер поправки на риск</w:t>
      </w:r>
      <w:r w:rsidRPr="00B54D5C">
        <w:rPr>
          <w:szCs w:val="28"/>
        </w:rPr>
        <w:t>.</w:t>
      </w:r>
    </w:p>
    <w:p w:rsidR="00657095" w:rsidRPr="00B54D5C" w:rsidRDefault="00657095" w:rsidP="00657095">
      <w:pPr>
        <w:rPr>
          <w:szCs w:val="28"/>
        </w:rPr>
      </w:pPr>
      <w:r w:rsidRPr="00B54D5C">
        <w:rPr>
          <w:szCs w:val="28"/>
        </w:rPr>
        <w:t xml:space="preserve">Ориентировочные </w:t>
      </w:r>
      <w:r w:rsidR="00B21CCC">
        <w:rPr>
          <w:szCs w:val="28"/>
        </w:rPr>
        <w:t>значения</w:t>
      </w:r>
      <w:r w:rsidRPr="00B54D5C">
        <w:rPr>
          <w:szCs w:val="28"/>
        </w:rPr>
        <w:t xml:space="preserve"> поправок на риск неполучения доходов </w:t>
      </w:r>
      <w:r w:rsidR="00B21CCC" w:rsidRPr="00B54D5C">
        <w:rPr>
          <w:szCs w:val="28"/>
        </w:rPr>
        <w:t xml:space="preserve">предусмотренных проектом </w:t>
      </w:r>
      <w:r w:rsidRPr="00B54D5C">
        <w:rPr>
          <w:szCs w:val="28"/>
        </w:rPr>
        <w:t xml:space="preserve">представлены в таблице </w:t>
      </w:r>
      <w:r w:rsidRPr="009A4E46">
        <w:rPr>
          <w:szCs w:val="28"/>
        </w:rPr>
        <w:t>7.</w:t>
      </w:r>
      <w:r w:rsidRPr="00B54D5C">
        <w:rPr>
          <w:szCs w:val="28"/>
        </w:rPr>
        <w:t>1</w:t>
      </w:r>
      <w:r>
        <w:rPr>
          <w:szCs w:val="28"/>
        </w:rPr>
        <w:t>0</w:t>
      </w:r>
      <w:r w:rsidRPr="00B54D5C">
        <w:rPr>
          <w:szCs w:val="28"/>
        </w:rPr>
        <w:t>.</w:t>
      </w:r>
    </w:p>
    <w:p w:rsidR="00657095" w:rsidRDefault="00657095" w:rsidP="00657095">
      <w:pPr>
        <w:rPr>
          <w:szCs w:val="28"/>
          <w:shd w:val="clear" w:color="auto" w:fill="FFFFFF"/>
        </w:rPr>
      </w:pPr>
    </w:p>
    <w:p w:rsidR="00657095" w:rsidRDefault="00657095" w:rsidP="00657095">
      <w:pPr>
        <w:rPr>
          <w:szCs w:val="28"/>
          <w:shd w:val="clear" w:color="auto" w:fill="FFFFFF"/>
        </w:rPr>
      </w:pPr>
      <w:r w:rsidRPr="00B54D5C">
        <w:rPr>
          <w:szCs w:val="28"/>
          <w:shd w:val="clear" w:color="auto" w:fill="FFFFFF"/>
        </w:rPr>
        <w:t xml:space="preserve">Таблица </w:t>
      </w:r>
      <w:r w:rsidRPr="009A4E46">
        <w:rPr>
          <w:szCs w:val="28"/>
          <w:shd w:val="clear" w:color="auto" w:fill="FFFFFF"/>
        </w:rPr>
        <w:t>7.</w:t>
      </w:r>
      <w:r w:rsidRPr="00B54D5C">
        <w:rPr>
          <w:szCs w:val="28"/>
          <w:shd w:val="clear" w:color="auto" w:fill="FFFFFF"/>
        </w:rPr>
        <w:t>1</w:t>
      </w:r>
      <w:r>
        <w:rPr>
          <w:szCs w:val="28"/>
          <w:shd w:val="clear" w:color="auto" w:fill="FFFFFF"/>
        </w:rPr>
        <w:t>0</w:t>
      </w:r>
      <w:r w:rsidRPr="00B54D5C">
        <w:rPr>
          <w:szCs w:val="28"/>
          <w:shd w:val="clear" w:color="auto" w:fill="FFFFFF"/>
        </w:rPr>
        <w:t xml:space="preserve"> - Ориентировочная величина поправок на риск неполучения предусмотренных проектом доходов</w:t>
      </w:r>
    </w:p>
    <w:tbl>
      <w:tblPr>
        <w:tblW w:w="0" w:type="auto"/>
        <w:tblInd w:w="342" w:type="dxa"/>
        <w:tblCellMar>
          <w:left w:w="0" w:type="dxa"/>
          <w:right w:w="0" w:type="dxa"/>
        </w:tblCellMar>
        <w:tblLook w:val="00A0"/>
      </w:tblPr>
      <w:tblGrid>
        <w:gridCol w:w="1473"/>
        <w:gridCol w:w="5534"/>
        <w:gridCol w:w="1923"/>
      </w:tblGrid>
      <w:tr w:rsidR="00657095" w:rsidRPr="00054507" w:rsidTr="00B21CCC">
        <w:tc>
          <w:tcPr>
            <w:tcW w:w="147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Величина риска</w:t>
            </w:r>
          </w:p>
        </w:tc>
        <w:tc>
          <w:tcPr>
            <w:tcW w:w="553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Пример цели проекта</w:t>
            </w:r>
          </w:p>
        </w:tc>
        <w:tc>
          <w:tcPr>
            <w:tcW w:w="1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Величина поправки на риск, %</w:t>
            </w:r>
          </w:p>
        </w:tc>
      </w:tr>
      <w:tr w:rsidR="00657095" w:rsidRPr="00054507" w:rsidTr="00B21CCC">
        <w:tc>
          <w:tcPr>
            <w:tcW w:w="147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Низкий</w:t>
            </w:r>
          </w:p>
        </w:tc>
        <w:tc>
          <w:tcPr>
            <w:tcW w:w="553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Вложения в развитие производства на базе освоенной техники</w:t>
            </w:r>
          </w:p>
        </w:tc>
        <w:tc>
          <w:tcPr>
            <w:tcW w:w="1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3 - 5</w:t>
            </w:r>
          </w:p>
        </w:tc>
      </w:tr>
      <w:tr w:rsidR="00657095" w:rsidRPr="00054507" w:rsidTr="00B21CCC">
        <w:tc>
          <w:tcPr>
            <w:tcW w:w="147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Средний</w:t>
            </w:r>
          </w:p>
        </w:tc>
        <w:tc>
          <w:tcPr>
            <w:tcW w:w="553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Увеличение объема продаж существующей продукции</w:t>
            </w:r>
          </w:p>
        </w:tc>
        <w:tc>
          <w:tcPr>
            <w:tcW w:w="1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8 - 10</w:t>
            </w:r>
          </w:p>
        </w:tc>
      </w:tr>
      <w:tr w:rsidR="00657095" w:rsidRPr="00054507" w:rsidTr="00B21CCC">
        <w:tc>
          <w:tcPr>
            <w:tcW w:w="147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Высокий</w:t>
            </w:r>
          </w:p>
        </w:tc>
        <w:tc>
          <w:tcPr>
            <w:tcW w:w="553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Производство и продвижение на рынок нового продукта</w:t>
            </w:r>
          </w:p>
        </w:tc>
        <w:tc>
          <w:tcPr>
            <w:tcW w:w="1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13 - 15</w:t>
            </w:r>
          </w:p>
        </w:tc>
      </w:tr>
      <w:tr w:rsidR="00657095" w:rsidRPr="00054507" w:rsidTr="00B21CCC">
        <w:tc>
          <w:tcPr>
            <w:tcW w:w="147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Очень высокий</w:t>
            </w:r>
          </w:p>
        </w:tc>
        <w:tc>
          <w:tcPr>
            <w:tcW w:w="553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Вложения в исследования и инновации</w:t>
            </w:r>
          </w:p>
        </w:tc>
        <w:tc>
          <w:tcPr>
            <w:tcW w:w="1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657095" w:rsidRPr="00054507" w:rsidRDefault="00657095" w:rsidP="00054507">
            <w:pPr>
              <w:ind w:firstLine="0"/>
              <w:jc w:val="center"/>
              <w:rPr>
                <w:szCs w:val="28"/>
              </w:rPr>
            </w:pPr>
            <w:r w:rsidRPr="00054507">
              <w:rPr>
                <w:szCs w:val="28"/>
              </w:rPr>
              <w:t>18 - 20</w:t>
            </w:r>
          </w:p>
        </w:tc>
      </w:tr>
    </w:tbl>
    <w:p w:rsidR="00657095" w:rsidRPr="00B54D5C" w:rsidRDefault="00657095" w:rsidP="00657095">
      <w:pPr>
        <w:rPr>
          <w:szCs w:val="28"/>
        </w:rPr>
      </w:pPr>
    </w:p>
    <w:p w:rsidR="00657095" w:rsidRPr="00B54D5C" w:rsidRDefault="00DD6CF4" w:rsidP="00657095">
      <w:pPr>
        <w:rPr>
          <w:szCs w:val="28"/>
        </w:rPr>
      </w:pPr>
      <w:r>
        <w:rPr>
          <w:szCs w:val="28"/>
        </w:rPr>
        <w:t>П</w:t>
      </w:r>
      <w:r w:rsidR="00657095" w:rsidRPr="00B54D5C">
        <w:rPr>
          <w:szCs w:val="28"/>
        </w:rPr>
        <w:t>оправка на риск выбирается разработчиками инвестиционного проекта в зависимости от типа проектов</w:t>
      </w:r>
      <w:r>
        <w:rPr>
          <w:szCs w:val="28"/>
        </w:rPr>
        <w:t>, а с</w:t>
      </w:r>
      <w:r w:rsidRPr="00B54D5C">
        <w:rPr>
          <w:szCs w:val="28"/>
        </w:rPr>
        <w:t>тавка рефинансирования учиты</w:t>
      </w:r>
      <w:r>
        <w:rPr>
          <w:szCs w:val="28"/>
        </w:rPr>
        <w:t>вает макроэкономические риски</w:t>
      </w:r>
      <w:r w:rsidR="00657095" w:rsidRPr="00B54D5C">
        <w:rPr>
          <w:szCs w:val="28"/>
        </w:rPr>
        <w:t>. На момент расчета (2019 г.) ставка рефинансирования ЦБ составляет 7,75%.</w:t>
      </w:r>
    </w:p>
    <w:p w:rsidR="00657095" w:rsidRPr="00B54D5C" w:rsidRDefault="00657095" w:rsidP="00657095">
      <w:pPr>
        <w:rPr>
          <w:szCs w:val="28"/>
        </w:rPr>
      </w:pPr>
      <w:r w:rsidRPr="00B54D5C">
        <w:rPr>
          <w:szCs w:val="28"/>
        </w:rPr>
        <w:t xml:space="preserve">В данном проекте ставка дисконтирования равна 16%. </w:t>
      </w:r>
    </w:p>
    <w:p w:rsidR="00657095" w:rsidRPr="00B54D5C" w:rsidRDefault="00657095" w:rsidP="00657095">
      <w:pPr>
        <w:rPr>
          <w:szCs w:val="28"/>
        </w:rPr>
      </w:pPr>
      <w:r w:rsidRPr="00B54D5C">
        <w:rPr>
          <w:szCs w:val="28"/>
        </w:rPr>
        <w:t>К основным показателям, используемым для оценки эффективности проекта используются:</w:t>
      </w:r>
    </w:p>
    <w:p w:rsidR="00657095" w:rsidRPr="00B54D5C" w:rsidRDefault="00657095" w:rsidP="00657095">
      <w:pPr>
        <w:rPr>
          <w:szCs w:val="28"/>
        </w:rPr>
      </w:pPr>
      <w:r w:rsidRPr="00B54D5C">
        <w:rPr>
          <w:szCs w:val="28"/>
        </w:rPr>
        <w:t>- чистый дисконтированный доход;</w:t>
      </w:r>
    </w:p>
    <w:p w:rsidR="00657095" w:rsidRPr="00B54D5C" w:rsidRDefault="00657095" w:rsidP="00657095">
      <w:pPr>
        <w:rPr>
          <w:szCs w:val="28"/>
        </w:rPr>
      </w:pPr>
      <w:r w:rsidRPr="00B54D5C">
        <w:rPr>
          <w:szCs w:val="28"/>
        </w:rPr>
        <w:t xml:space="preserve">- индексы доходности инвестиций; </w:t>
      </w:r>
    </w:p>
    <w:p w:rsidR="00657095" w:rsidRPr="00B54D5C" w:rsidRDefault="00657095" w:rsidP="00657095">
      <w:pPr>
        <w:rPr>
          <w:szCs w:val="28"/>
        </w:rPr>
      </w:pPr>
      <w:r w:rsidRPr="00B54D5C">
        <w:rPr>
          <w:szCs w:val="28"/>
        </w:rPr>
        <w:t>- срок окупаемости.</w:t>
      </w:r>
    </w:p>
    <w:p w:rsidR="00657095" w:rsidRDefault="00657095" w:rsidP="00BE56E7">
      <w:pPr>
        <w:numPr>
          <w:ilvl w:val="0"/>
          <w:numId w:val="5"/>
        </w:numPr>
        <w:tabs>
          <w:tab w:val="left" w:pos="1211"/>
        </w:tabs>
        <w:rPr>
          <w:szCs w:val="28"/>
        </w:rPr>
      </w:pPr>
      <w:r w:rsidRPr="00B54D5C">
        <w:rPr>
          <w:szCs w:val="28"/>
        </w:rPr>
        <w:t>Чистый дисконтированный доход (ЧДД) рассчи</w:t>
      </w:r>
      <w:r w:rsidR="00DD6CF4">
        <w:rPr>
          <w:szCs w:val="28"/>
        </w:rPr>
        <w:t>тывается</w:t>
      </w:r>
      <w:r w:rsidRPr="00B54D5C">
        <w:rPr>
          <w:szCs w:val="28"/>
        </w:rPr>
        <w:t xml:space="preserve"> по формуле </w:t>
      </w:r>
      <w:r w:rsidRPr="009A4E46">
        <w:rPr>
          <w:szCs w:val="28"/>
        </w:rPr>
        <w:t>7.</w:t>
      </w:r>
      <w:r w:rsidRPr="00B54D5C">
        <w:rPr>
          <w:szCs w:val="28"/>
        </w:rPr>
        <w:t>2.</w:t>
      </w:r>
    </w:p>
    <w:p w:rsidR="006430C3" w:rsidRPr="00B54D5C" w:rsidRDefault="006430C3" w:rsidP="006430C3">
      <w:pPr>
        <w:tabs>
          <w:tab w:val="left" w:pos="1211"/>
        </w:tabs>
        <w:ind w:left="397" w:firstLine="0"/>
        <w:rPr>
          <w:szCs w:val="28"/>
        </w:rPr>
      </w:pPr>
    </w:p>
    <w:tbl>
      <w:tblPr>
        <w:tblW w:w="9993" w:type="dxa"/>
        <w:tblLook w:val="0000"/>
      </w:tblPr>
      <w:tblGrid>
        <w:gridCol w:w="8330"/>
        <w:gridCol w:w="1663"/>
      </w:tblGrid>
      <w:tr w:rsidR="00657095" w:rsidRPr="00B54D5C" w:rsidTr="00657095">
        <w:tc>
          <w:tcPr>
            <w:tcW w:w="8330" w:type="dxa"/>
          </w:tcPr>
          <w:p w:rsidR="00657095" w:rsidRPr="0047415D" w:rsidRDefault="00657095" w:rsidP="00657095">
            <w:pPr>
              <w:suppressAutoHyphens/>
              <w:autoSpaceDE w:val="0"/>
              <w:autoSpaceDN w:val="0"/>
              <w:adjustRightInd w:val="0"/>
              <w:rPr>
                <w:szCs w:val="28"/>
              </w:rPr>
            </w:pPr>
            <m:oMathPara>
              <m:oMathParaPr>
                <m:jc m:val="center"/>
              </m:oMathParaPr>
              <m:oMath>
                <m:r>
                  <w:rPr>
                    <w:rFonts w:ascii="Cambria Math" w:hAnsi="Cambria Math"/>
                    <w:szCs w:val="28"/>
                  </w:rPr>
                  <m:t>ЧДД=</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t=1</m:t>
                    </m:r>
                  </m:sub>
                  <m:sup>
                    <m:r>
                      <w:rPr>
                        <w:rFonts w:ascii="Cambria Math" w:eastAsia="Calibri" w:hAnsi="Cambria Math"/>
                        <w:szCs w:val="28"/>
                        <w:lang w:val="en-US" w:eastAsia="en-US"/>
                      </w:rPr>
                      <m:t>r</m:t>
                    </m:r>
                  </m:sup>
                  <m:e>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t</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3</m:t>
                        </m:r>
                      </m:e>
                      <m:sub>
                        <m:r>
                          <w:rPr>
                            <w:rFonts w:ascii="Cambria Math" w:eastAsia="Calibri" w:hAnsi="Cambria Math"/>
                            <w:szCs w:val="28"/>
                            <w:lang w:eastAsia="en-US"/>
                          </w:rPr>
                          <m:t>t</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t</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t=1</m:t>
                        </m:r>
                      </m:sub>
                      <m:sup>
                        <m:r>
                          <w:rPr>
                            <w:rFonts w:ascii="Cambria Math" w:eastAsia="Calibri" w:hAnsi="Cambria Math"/>
                            <w:szCs w:val="28"/>
                            <w:lang w:val="en-US" w:eastAsia="en-US"/>
                          </w:rPr>
                          <m:t>r</m:t>
                        </m:r>
                      </m:sup>
                      <m:e>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t</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t</m:t>
                            </m:r>
                          </m:sub>
                        </m:sSub>
                      </m:e>
                    </m:nary>
                  </m:e>
                </m:nary>
                <m:r>
                  <w:rPr>
                    <w:rFonts w:ascii="Cambria Math" w:eastAsia="Calibri" w:hAnsi="Cambria Math"/>
                    <w:szCs w:val="28"/>
                    <w:lang w:eastAsia="en-US"/>
                  </w:rPr>
                  <m:t>,</m:t>
                </m:r>
              </m:oMath>
            </m:oMathPara>
          </w:p>
        </w:tc>
        <w:tc>
          <w:tcPr>
            <w:tcW w:w="1663" w:type="dxa"/>
          </w:tcPr>
          <w:p w:rsidR="00657095" w:rsidRPr="00B54D5C" w:rsidRDefault="00657095" w:rsidP="00657095">
            <w:pPr>
              <w:suppressAutoHyphens/>
              <w:autoSpaceDE w:val="0"/>
              <w:autoSpaceDN w:val="0"/>
              <w:adjustRightInd w:val="0"/>
              <w:rPr>
                <w:szCs w:val="28"/>
              </w:rPr>
            </w:pPr>
            <w:r w:rsidRPr="00B54D5C">
              <w:rPr>
                <w:szCs w:val="28"/>
              </w:rPr>
              <w:t>(</w:t>
            </w:r>
            <w:r>
              <w:rPr>
                <w:szCs w:val="28"/>
                <w:lang w:val="en-US"/>
              </w:rPr>
              <w:t>7.</w:t>
            </w:r>
            <w:r w:rsidRPr="00B54D5C">
              <w:rPr>
                <w:szCs w:val="28"/>
              </w:rPr>
              <w:t>2)</w:t>
            </w:r>
          </w:p>
        </w:tc>
      </w:tr>
    </w:tbl>
    <w:p w:rsidR="00657095" w:rsidRDefault="00657095" w:rsidP="00657095">
      <w:pPr>
        <w:suppressAutoHyphens/>
        <w:autoSpaceDE w:val="0"/>
        <w:autoSpaceDN w:val="0"/>
        <w:adjustRightInd w:val="0"/>
        <w:rPr>
          <w:szCs w:val="28"/>
        </w:rPr>
      </w:pPr>
      <w:r>
        <w:rPr>
          <w:szCs w:val="28"/>
        </w:rPr>
        <w:t xml:space="preserve">где </w:t>
      </w:r>
      <w:r w:rsidRPr="00B54D5C">
        <w:rPr>
          <w:szCs w:val="28"/>
        </w:rPr>
        <w:t>R</w:t>
      </w:r>
      <w:r w:rsidRPr="00B54D5C">
        <w:rPr>
          <w:szCs w:val="28"/>
          <w:vertAlign w:val="subscript"/>
        </w:rPr>
        <w:t>t</w:t>
      </w:r>
      <w:r w:rsidRPr="00B54D5C">
        <w:rPr>
          <w:szCs w:val="28"/>
        </w:rPr>
        <w:t xml:space="preserve"> – поступления от реализации проекта, руб.; </w:t>
      </w:r>
    </w:p>
    <w:p w:rsidR="00657095" w:rsidRDefault="00657095" w:rsidP="00657095">
      <w:pPr>
        <w:suppressAutoHyphens/>
        <w:autoSpaceDE w:val="0"/>
        <w:autoSpaceDN w:val="0"/>
        <w:adjustRightInd w:val="0"/>
        <w:rPr>
          <w:szCs w:val="28"/>
        </w:rPr>
      </w:pPr>
      <w:r w:rsidRPr="00B54D5C">
        <w:rPr>
          <w:szCs w:val="28"/>
        </w:rPr>
        <w:t>3</w:t>
      </w:r>
      <w:r w:rsidRPr="00B54D5C">
        <w:rPr>
          <w:szCs w:val="28"/>
          <w:vertAlign w:val="subscript"/>
        </w:rPr>
        <w:t>t</w:t>
      </w:r>
      <w:r w:rsidRPr="00B54D5C">
        <w:rPr>
          <w:szCs w:val="28"/>
        </w:rPr>
        <w:t xml:space="preserve"> – текущие затраты на реализацию проекта, руб.;  </w:t>
      </w:r>
    </w:p>
    <w:p w:rsidR="00657095" w:rsidRDefault="00657095" w:rsidP="00657095">
      <w:pPr>
        <w:suppressAutoHyphens/>
        <w:autoSpaceDE w:val="0"/>
        <w:autoSpaceDN w:val="0"/>
        <w:adjustRightInd w:val="0"/>
        <w:rPr>
          <w:szCs w:val="28"/>
        </w:rPr>
      </w:pPr>
      <w:r w:rsidRPr="00B54D5C">
        <w:rPr>
          <w:szCs w:val="28"/>
        </w:rPr>
        <w:t>а</w:t>
      </w:r>
      <w:r w:rsidRPr="00B54D5C">
        <w:rPr>
          <w:szCs w:val="28"/>
          <w:vertAlign w:val="subscript"/>
        </w:rPr>
        <w:t>t</w:t>
      </w:r>
      <w:r w:rsidRPr="00B54D5C">
        <w:rPr>
          <w:szCs w:val="28"/>
        </w:rPr>
        <w:t xml:space="preserve"> – коэффициент дисконтирования;  </w:t>
      </w:r>
    </w:p>
    <w:p w:rsidR="00657095" w:rsidRDefault="00657095" w:rsidP="00657095">
      <w:pPr>
        <w:suppressAutoHyphens/>
        <w:autoSpaceDE w:val="0"/>
        <w:autoSpaceDN w:val="0"/>
        <w:adjustRightInd w:val="0"/>
        <w:rPr>
          <w:szCs w:val="28"/>
        </w:rPr>
      </w:pPr>
      <w:r w:rsidRPr="00B54D5C">
        <w:rPr>
          <w:szCs w:val="28"/>
        </w:rPr>
        <w:t>К</w:t>
      </w:r>
      <w:r w:rsidRPr="00B54D5C">
        <w:rPr>
          <w:szCs w:val="28"/>
          <w:vertAlign w:val="subscript"/>
        </w:rPr>
        <w:t>t</w:t>
      </w:r>
      <w:r w:rsidRPr="00B54D5C">
        <w:rPr>
          <w:szCs w:val="28"/>
        </w:rPr>
        <w:t xml:space="preserve"> – капитальные вложения в проект (инвестиции), руб.; </w:t>
      </w:r>
    </w:p>
    <w:p w:rsidR="00657095" w:rsidRDefault="00657095" w:rsidP="00657095">
      <w:pPr>
        <w:suppressAutoHyphens/>
        <w:autoSpaceDE w:val="0"/>
        <w:autoSpaceDN w:val="0"/>
        <w:adjustRightInd w:val="0"/>
        <w:rPr>
          <w:szCs w:val="28"/>
        </w:rPr>
      </w:pPr>
      <w:r w:rsidRPr="00B54D5C">
        <w:rPr>
          <w:szCs w:val="28"/>
        </w:rPr>
        <w:t xml:space="preserve">t – номер временного интервала реализации проекта;  </w:t>
      </w:r>
    </w:p>
    <w:p w:rsidR="00657095" w:rsidRDefault="00657095" w:rsidP="00657095">
      <w:pPr>
        <w:suppressAutoHyphens/>
        <w:autoSpaceDE w:val="0"/>
        <w:autoSpaceDN w:val="0"/>
        <w:adjustRightInd w:val="0"/>
        <w:rPr>
          <w:szCs w:val="28"/>
        </w:rPr>
      </w:pPr>
      <w:r w:rsidRPr="00B54D5C">
        <w:rPr>
          <w:szCs w:val="28"/>
        </w:rPr>
        <w:t>Т – срок реализации проекта (во временных интервалах).</w:t>
      </w:r>
    </w:p>
    <w:p w:rsidR="00DD6CF4" w:rsidRPr="00B54D5C" w:rsidRDefault="00DD6CF4" w:rsidP="00657095">
      <w:pPr>
        <w:suppressAutoHyphens/>
        <w:autoSpaceDE w:val="0"/>
        <w:autoSpaceDN w:val="0"/>
        <w:adjustRightInd w:val="0"/>
        <w:rPr>
          <w:szCs w:val="28"/>
        </w:rPr>
      </w:pPr>
    </w:p>
    <w:p w:rsidR="00657095" w:rsidRPr="00B54D5C" w:rsidRDefault="00DD6CF4" w:rsidP="00657095">
      <w:pPr>
        <w:rPr>
          <w:szCs w:val="28"/>
        </w:rPr>
      </w:pPr>
      <w:r>
        <w:rPr>
          <w:szCs w:val="28"/>
        </w:rPr>
        <w:t>Условие</w:t>
      </w:r>
      <w:r w:rsidR="00657095" w:rsidRPr="00B54D5C">
        <w:rPr>
          <w:szCs w:val="28"/>
        </w:rPr>
        <w:t xml:space="preserve"> эффект</w:t>
      </w:r>
      <w:r>
        <w:rPr>
          <w:szCs w:val="28"/>
        </w:rPr>
        <w:t xml:space="preserve">ивности инвестиционного проекта: </w:t>
      </w:r>
      <w:r w:rsidR="00657095" w:rsidRPr="00B54D5C">
        <w:rPr>
          <w:szCs w:val="28"/>
        </w:rPr>
        <w:t xml:space="preserve">ЧДД&gt;0. </w:t>
      </w:r>
      <w:r w:rsidR="004C1F5C">
        <w:rPr>
          <w:szCs w:val="28"/>
        </w:rPr>
        <w:t>Если значение</w:t>
      </w:r>
      <w:r w:rsidR="00657095" w:rsidRPr="00B54D5C">
        <w:rPr>
          <w:szCs w:val="28"/>
        </w:rPr>
        <w:t xml:space="preserve"> чистого дисконтированного дохода</w:t>
      </w:r>
      <w:r w:rsidR="004C1F5C">
        <w:rPr>
          <w:szCs w:val="28"/>
        </w:rPr>
        <w:t xml:space="preserve"> положительное, то это означает, что</w:t>
      </w:r>
      <w:r w:rsidR="00657095" w:rsidRPr="00B54D5C">
        <w:rPr>
          <w:szCs w:val="28"/>
        </w:rPr>
        <w:t xml:space="preserve"> </w:t>
      </w:r>
      <w:r w:rsidR="004C1F5C">
        <w:rPr>
          <w:szCs w:val="28"/>
        </w:rPr>
        <w:t xml:space="preserve">данный </w:t>
      </w:r>
      <w:r w:rsidR="00657095" w:rsidRPr="00B54D5C">
        <w:rPr>
          <w:szCs w:val="28"/>
        </w:rPr>
        <w:t>проект может приносить прибыль в установленном объеме</w:t>
      </w:r>
      <w:r w:rsidR="004C1F5C">
        <w:rPr>
          <w:szCs w:val="28"/>
        </w:rPr>
        <w:t>, а соответственно эффективен. А отрицатель</w:t>
      </w:r>
      <w:r w:rsidR="004C1F5C">
        <w:rPr>
          <w:szCs w:val="28"/>
        </w:rPr>
        <w:softHyphen/>
        <w:t>ное значение</w:t>
      </w:r>
      <w:r w:rsidR="00657095" w:rsidRPr="00B54D5C">
        <w:rPr>
          <w:szCs w:val="28"/>
        </w:rPr>
        <w:t xml:space="preserve"> </w:t>
      </w:r>
      <w:r w:rsidR="004C1F5C">
        <w:rPr>
          <w:szCs w:val="28"/>
        </w:rPr>
        <w:t>означает</w:t>
      </w:r>
      <w:r w:rsidR="00657095" w:rsidRPr="00B54D5C">
        <w:rPr>
          <w:szCs w:val="28"/>
        </w:rPr>
        <w:t xml:space="preserve"> неэффективност</w:t>
      </w:r>
      <w:r w:rsidR="004C1F5C">
        <w:rPr>
          <w:szCs w:val="28"/>
        </w:rPr>
        <w:t xml:space="preserve">ь проекта, </w:t>
      </w:r>
      <w:r w:rsidR="00657095" w:rsidRPr="00B54D5C">
        <w:rPr>
          <w:szCs w:val="28"/>
        </w:rPr>
        <w:t>т.е. при заданной норме прибыли проект приносит убытки п</w:t>
      </w:r>
      <w:r w:rsidR="004C1F5C">
        <w:rPr>
          <w:szCs w:val="28"/>
        </w:rPr>
        <w:t>редприятию и/или его инвесторам</w:t>
      </w:r>
      <w:r w:rsidR="00657095" w:rsidRPr="00B54D5C">
        <w:rPr>
          <w:szCs w:val="28"/>
        </w:rPr>
        <w:t>.</w:t>
      </w:r>
    </w:p>
    <w:p w:rsidR="00657095" w:rsidRPr="00B54D5C" w:rsidRDefault="00657095" w:rsidP="00657095">
      <w:pPr>
        <w:rPr>
          <w:szCs w:val="28"/>
        </w:rPr>
      </w:pPr>
      <w:r w:rsidRPr="00B54D5C">
        <w:rPr>
          <w:szCs w:val="28"/>
        </w:rPr>
        <w:t xml:space="preserve">2. Индекс доходности инвестиций (ИД) рассчитывается по формуле </w:t>
      </w:r>
      <w:r w:rsidRPr="009A4E46">
        <w:rPr>
          <w:szCs w:val="28"/>
        </w:rPr>
        <w:t>7.</w:t>
      </w:r>
      <w:r w:rsidRPr="00B54D5C">
        <w:rPr>
          <w:szCs w:val="28"/>
        </w:rPr>
        <w:t>3.</w:t>
      </w:r>
    </w:p>
    <w:tbl>
      <w:tblPr>
        <w:tblW w:w="9853" w:type="dxa"/>
        <w:tblInd w:w="108" w:type="dxa"/>
        <w:tblLook w:val="0000"/>
      </w:tblPr>
      <w:tblGrid>
        <w:gridCol w:w="8330"/>
        <w:gridCol w:w="1523"/>
      </w:tblGrid>
      <w:tr w:rsidR="00657095" w:rsidRPr="00B54D5C" w:rsidTr="00657095">
        <w:trPr>
          <w:trHeight w:val="567"/>
        </w:trPr>
        <w:tc>
          <w:tcPr>
            <w:tcW w:w="8330" w:type="dxa"/>
          </w:tcPr>
          <w:p w:rsidR="00657095" w:rsidRPr="00B54D5C" w:rsidRDefault="00657095" w:rsidP="00657095">
            <w:pPr>
              <w:rPr>
                <w:szCs w:val="28"/>
              </w:rPr>
            </w:pPr>
            <m:oMathPara>
              <m:oMath>
                <m:r>
                  <w:rPr>
                    <w:rFonts w:ascii="Cambria Math" w:hAnsi="Cambria Math"/>
                    <w:szCs w:val="28"/>
                  </w:rPr>
                  <m:t>ИД=</m:t>
                </m:r>
                <m:f>
                  <m:fPr>
                    <m:ctrlPr>
                      <w:rPr>
                        <w:rFonts w:ascii="Cambria Math" w:hAnsi="Cambria Math"/>
                        <w:i/>
                        <w:szCs w:val="28"/>
                      </w:rPr>
                    </m:ctrlPr>
                  </m:fPr>
                  <m:num>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t=1</m:t>
                        </m:r>
                      </m:sub>
                      <m:sup>
                        <m:r>
                          <w:rPr>
                            <w:rFonts w:ascii="Cambria Math" w:eastAsia="Calibri" w:hAnsi="Cambria Math"/>
                            <w:szCs w:val="28"/>
                            <w:lang w:val="en-US" w:eastAsia="en-US"/>
                          </w:rPr>
                          <m:t>r</m:t>
                        </m:r>
                      </m:sup>
                      <m:e>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t</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3</m:t>
                            </m:r>
                          </m:e>
                          <m:sub>
                            <m:r>
                              <w:rPr>
                                <w:rFonts w:ascii="Cambria Math" w:eastAsia="Calibri" w:hAnsi="Cambria Math"/>
                                <w:szCs w:val="28"/>
                                <w:lang w:eastAsia="en-US"/>
                              </w:rPr>
                              <m:t>t</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t</m:t>
                            </m:r>
                          </m:sub>
                        </m:sSub>
                      </m:e>
                    </m:nary>
                  </m:num>
                  <m:den>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t=1</m:t>
                        </m:r>
                      </m:sub>
                      <m:sup>
                        <m:r>
                          <w:rPr>
                            <w:rFonts w:ascii="Cambria Math" w:eastAsia="Calibri" w:hAnsi="Cambria Math"/>
                            <w:szCs w:val="28"/>
                            <w:lang w:val="en-US" w:eastAsia="en-US"/>
                          </w:rPr>
                          <m:t>r</m:t>
                        </m:r>
                      </m:sup>
                      <m:e>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t</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t</m:t>
                            </m:r>
                          </m:sub>
                        </m:sSub>
                      </m:e>
                    </m:nary>
                  </m:den>
                </m:f>
                <m:r>
                  <w:rPr>
                    <w:rFonts w:ascii="Cambria Math" w:hAnsi="Cambria Math"/>
                    <w:szCs w:val="28"/>
                  </w:rPr>
                  <m:t>.</m:t>
                </m:r>
              </m:oMath>
            </m:oMathPara>
          </w:p>
        </w:tc>
        <w:tc>
          <w:tcPr>
            <w:tcW w:w="1523" w:type="dxa"/>
            <w:vAlign w:val="center"/>
          </w:tcPr>
          <w:p w:rsidR="00657095" w:rsidRPr="00B54D5C" w:rsidRDefault="00657095" w:rsidP="00657095">
            <w:pPr>
              <w:jc w:val="center"/>
              <w:rPr>
                <w:szCs w:val="28"/>
              </w:rPr>
            </w:pPr>
            <w:r w:rsidRPr="00B54D5C">
              <w:rPr>
                <w:szCs w:val="28"/>
              </w:rPr>
              <w:t>(</w:t>
            </w:r>
            <w:r>
              <w:rPr>
                <w:szCs w:val="28"/>
                <w:lang w:val="en-US"/>
              </w:rPr>
              <w:t>7.</w:t>
            </w:r>
            <w:r w:rsidRPr="00B54D5C">
              <w:rPr>
                <w:szCs w:val="28"/>
              </w:rPr>
              <w:t>3)</w:t>
            </w:r>
          </w:p>
        </w:tc>
      </w:tr>
    </w:tbl>
    <w:p w:rsidR="004C1F5C" w:rsidRDefault="004C1F5C" w:rsidP="00657095">
      <w:pPr>
        <w:rPr>
          <w:szCs w:val="28"/>
        </w:rPr>
      </w:pPr>
    </w:p>
    <w:p w:rsidR="00657095" w:rsidRPr="00B54D5C" w:rsidRDefault="004C1F5C" w:rsidP="00657095">
      <w:pPr>
        <w:rPr>
          <w:szCs w:val="28"/>
        </w:rPr>
      </w:pPr>
      <w:r>
        <w:rPr>
          <w:szCs w:val="28"/>
        </w:rPr>
        <w:t>Проект является эффективным</w:t>
      </w:r>
      <w:r w:rsidR="00657095" w:rsidRPr="00B54D5C">
        <w:rPr>
          <w:szCs w:val="28"/>
        </w:rPr>
        <w:t>,</w:t>
      </w:r>
      <w:r>
        <w:rPr>
          <w:szCs w:val="28"/>
        </w:rPr>
        <w:t xml:space="preserve"> если</w:t>
      </w:r>
      <w:r w:rsidR="00657095" w:rsidRPr="00B54D5C">
        <w:rPr>
          <w:szCs w:val="28"/>
        </w:rPr>
        <w:t xml:space="preserve"> индекс </w:t>
      </w:r>
      <w:r>
        <w:rPr>
          <w:szCs w:val="28"/>
        </w:rPr>
        <w:t xml:space="preserve">его </w:t>
      </w:r>
      <w:r w:rsidR="00657095" w:rsidRPr="00B54D5C">
        <w:rPr>
          <w:szCs w:val="28"/>
        </w:rPr>
        <w:t xml:space="preserve">доходности выше единицы, т.е. сумма дисконтированных текущих доходов (поступлений) по проекту превышает величину дисконтированных капитальных вложений. </w:t>
      </w:r>
    </w:p>
    <w:p w:rsidR="00657095" w:rsidRPr="006430C3" w:rsidRDefault="00657095" w:rsidP="006430C3">
      <w:pPr>
        <w:pStyle w:val="ae"/>
        <w:numPr>
          <w:ilvl w:val="0"/>
          <w:numId w:val="5"/>
        </w:numPr>
        <w:rPr>
          <w:szCs w:val="28"/>
        </w:rPr>
      </w:pPr>
      <w:r w:rsidRPr="006430C3">
        <w:rPr>
          <w:szCs w:val="28"/>
        </w:rPr>
        <w:t xml:space="preserve">Срок окупаемости (Ток) рассчитывается по формуле </w:t>
      </w:r>
      <w:r w:rsidR="00935D11" w:rsidRPr="006430C3">
        <w:rPr>
          <w:szCs w:val="28"/>
        </w:rPr>
        <w:t>7.</w:t>
      </w:r>
      <w:r w:rsidRPr="006430C3">
        <w:rPr>
          <w:szCs w:val="28"/>
        </w:rPr>
        <w:t>4.</w:t>
      </w:r>
    </w:p>
    <w:p w:rsidR="006430C3" w:rsidRPr="006430C3" w:rsidRDefault="006430C3" w:rsidP="006430C3">
      <w:pPr>
        <w:ind w:left="720" w:firstLine="0"/>
        <w:rPr>
          <w:szCs w:val="28"/>
        </w:rPr>
      </w:pPr>
    </w:p>
    <w:tbl>
      <w:tblPr>
        <w:tblW w:w="9898" w:type="dxa"/>
        <w:tblInd w:w="108" w:type="dxa"/>
        <w:tblLook w:val="0000"/>
      </w:tblPr>
      <w:tblGrid>
        <w:gridCol w:w="8225"/>
        <w:gridCol w:w="1673"/>
      </w:tblGrid>
      <w:tr w:rsidR="00657095" w:rsidRPr="00B54D5C" w:rsidTr="00657095">
        <w:trPr>
          <w:trHeight w:val="716"/>
        </w:trPr>
        <w:tc>
          <w:tcPr>
            <w:tcW w:w="8225" w:type="dxa"/>
          </w:tcPr>
          <w:p w:rsidR="00657095" w:rsidRPr="00B54D5C" w:rsidRDefault="00657095" w:rsidP="00935D11">
            <w:pPr>
              <w:rPr>
                <w:color w:val="000000"/>
                <w:szCs w:val="28"/>
              </w:rPr>
            </w:pPr>
            <m:oMathPara>
              <m:oMath>
                <m:r>
                  <w:rPr>
                    <w:rFonts w:ascii="Cambria Math" w:hAnsi="Cambria Math"/>
                    <w:color w:val="000000"/>
                    <w:szCs w:val="28"/>
                  </w:rPr>
                  <m:t>T=</m:t>
                </m:r>
                <m:f>
                  <m:fPr>
                    <m:ctrlPr>
                      <w:rPr>
                        <w:rFonts w:ascii="Cambria Math" w:hAnsi="Cambria Math"/>
                        <w:i/>
                        <w:color w:val="000000"/>
                        <w:szCs w:val="28"/>
                      </w:rPr>
                    </m:ctrlPr>
                  </m:fPr>
                  <m:num>
                    <m:r>
                      <w:rPr>
                        <w:rFonts w:ascii="Cambria Math" w:hAnsi="Cambria Math"/>
                        <w:color w:val="000000"/>
                        <w:szCs w:val="28"/>
                      </w:rPr>
                      <m:t>K</m:t>
                    </m:r>
                  </m:num>
                  <m:den>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ч</m:t>
                        </m:r>
                      </m:sub>
                    </m:sSub>
                    <m:r>
                      <w:rPr>
                        <w:rFonts w:ascii="Cambria Math" w:hAnsi="Cambria Math"/>
                        <w:color w:val="000000"/>
                        <w:szCs w:val="28"/>
                      </w:rPr>
                      <m:t>+</m:t>
                    </m:r>
                    <m:r>
                      <w:rPr>
                        <w:rFonts w:ascii="Cambria Math" w:hAnsi="Cambria Math"/>
                        <w:color w:val="000000"/>
                        <w:szCs w:val="28"/>
                        <w:lang w:val="en-US"/>
                      </w:rPr>
                      <m:t>A</m:t>
                    </m:r>
                  </m:den>
                </m:f>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30</m:t>
                    </m:r>
                  </m:sub>
                </m:sSub>
                <m:r>
                  <w:rPr>
                    <w:rFonts w:ascii="Cambria Math" w:hAnsi="Cambria Math"/>
                    <w:color w:val="000000"/>
                    <w:szCs w:val="28"/>
                  </w:rPr>
                  <m:t xml:space="preserve">   или   T=</m:t>
                </m:r>
                <m:f>
                  <m:fPr>
                    <m:ctrlPr>
                      <w:rPr>
                        <w:rFonts w:ascii="Cambria Math" w:hAnsi="Cambria Math"/>
                        <w:i/>
                        <w:color w:val="000000"/>
                        <w:szCs w:val="28"/>
                      </w:rPr>
                    </m:ctrlPr>
                  </m:fPr>
                  <m:num>
                    <m:r>
                      <w:rPr>
                        <w:rFonts w:ascii="Cambria Math" w:hAnsi="Cambria Math"/>
                        <w:color w:val="000000"/>
                        <w:szCs w:val="28"/>
                      </w:rPr>
                      <m:t>K</m:t>
                    </m:r>
                  </m:num>
                  <m:den>
                    <m:sSub>
                      <m:sSubPr>
                        <m:ctrlPr>
                          <w:rPr>
                            <w:rFonts w:ascii="Cambria Math" w:hAnsi="Cambria Math"/>
                            <w:i/>
                            <w:color w:val="000000"/>
                            <w:szCs w:val="28"/>
                          </w:rPr>
                        </m:ctrlPr>
                      </m:sSubPr>
                      <m:e>
                        <m:r>
                          <w:rPr>
                            <w:rFonts w:ascii="Cambria Math" w:hAnsi="Cambria Math"/>
                            <w:color w:val="000000"/>
                            <w:szCs w:val="28"/>
                          </w:rPr>
                          <m:t>Д</m:t>
                        </m:r>
                      </m:e>
                      <m:sub>
                        <m:r>
                          <w:rPr>
                            <w:rFonts w:ascii="Cambria Math" w:hAnsi="Cambria Math"/>
                            <w:color w:val="000000"/>
                            <w:szCs w:val="28"/>
                          </w:rPr>
                          <m:t>ч</m:t>
                        </m:r>
                      </m:sub>
                    </m:sSub>
                  </m:den>
                </m:f>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30</m:t>
                    </m:r>
                  </m:sub>
                </m:sSub>
                <m:r>
                  <w:rPr>
                    <w:rFonts w:ascii="Cambria Math" w:hAnsi="Cambria Math"/>
                    <w:color w:val="000000"/>
                    <w:szCs w:val="28"/>
                  </w:rPr>
                  <m:t>,</m:t>
                </m:r>
              </m:oMath>
            </m:oMathPara>
          </w:p>
        </w:tc>
        <w:tc>
          <w:tcPr>
            <w:tcW w:w="1673" w:type="dxa"/>
            <w:vAlign w:val="center"/>
          </w:tcPr>
          <w:p w:rsidR="00657095" w:rsidRPr="00B54D5C" w:rsidRDefault="00657095" w:rsidP="00657095">
            <w:pPr>
              <w:jc w:val="center"/>
              <w:rPr>
                <w:color w:val="000000"/>
                <w:szCs w:val="28"/>
              </w:rPr>
            </w:pPr>
          </w:p>
          <w:p w:rsidR="00657095" w:rsidRPr="00B54D5C" w:rsidRDefault="00657095" w:rsidP="00657095">
            <w:pPr>
              <w:jc w:val="center"/>
              <w:rPr>
                <w:color w:val="000000"/>
                <w:szCs w:val="28"/>
              </w:rPr>
            </w:pPr>
            <w:r w:rsidRPr="00B54D5C">
              <w:rPr>
                <w:color w:val="000000"/>
                <w:szCs w:val="28"/>
              </w:rPr>
              <w:t>(</w:t>
            </w:r>
            <w:r>
              <w:rPr>
                <w:color w:val="000000"/>
                <w:szCs w:val="28"/>
                <w:lang w:val="en-US"/>
              </w:rPr>
              <w:t>7.</w:t>
            </w:r>
            <w:r w:rsidRPr="00B54D5C">
              <w:rPr>
                <w:color w:val="000000"/>
                <w:szCs w:val="28"/>
              </w:rPr>
              <w:t>4)</w:t>
            </w:r>
          </w:p>
        </w:tc>
      </w:tr>
    </w:tbl>
    <w:p w:rsidR="00657095" w:rsidRDefault="00657095" w:rsidP="00657095">
      <w:pPr>
        <w:rPr>
          <w:szCs w:val="28"/>
        </w:rPr>
      </w:pPr>
      <w:r w:rsidRPr="00B54D5C">
        <w:rPr>
          <w:szCs w:val="28"/>
        </w:rPr>
        <w:t xml:space="preserve">где Т – срок окупаемости инвестиционного проекта, годы; </w:t>
      </w:r>
    </w:p>
    <w:p w:rsidR="00657095" w:rsidRDefault="00657095" w:rsidP="00657095">
      <w:pPr>
        <w:rPr>
          <w:szCs w:val="28"/>
        </w:rPr>
      </w:pPr>
      <w:r w:rsidRPr="00B54D5C">
        <w:rPr>
          <w:szCs w:val="28"/>
        </w:rPr>
        <w:t>Р</w:t>
      </w:r>
      <w:r w:rsidRPr="00B54D5C">
        <w:rPr>
          <w:szCs w:val="28"/>
          <w:vertAlign w:val="subscript"/>
        </w:rPr>
        <w:t>ч</w:t>
      </w:r>
      <w:r w:rsidRPr="00B54D5C">
        <w:rPr>
          <w:szCs w:val="28"/>
        </w:rPr>
        <w:t xml:space="preserve"> – чистые поступления (чистая прибыль) в первый год реализации инвестиционного проекта при равномерном поступлении доходов за весь срок окупаемости, руб.;</w:t>
      </w:r>
      <w:bookmarkStart w:id="48" w:name="_Toc289691140"/>
      <w:bookmarkEnd w:id="48"/>
      <w:r w:rsidRPr="00B54D5C">
        <w:rPr>
          <w:szCs w:val="28"/>
        </w:rPr>
        <w:t xml:space="preserve">    </w:t>
      </w:r>
    </w:p>
    <w:p w:rsidR="00657095" w:rsidRDefault="00657095" w:rsidP="00657095">
      <w:pPr>
        <w:rPr>
          <w:szCs w:val="28"/>
        </w:rPr>
      </w:pPr>
      <w:r w:rsidRPr="00B54D5C">
        <w:rPr>
          <w:szCs w:val="28"/>
        </w:rPr>
        <w:t xml:space="preserve">К – полная сумма расходов на реализацию инвестиционного проекта, включая затраты на научно-исследовательские и опытно-конструкторские работы, руб.; </w:t>
      </w:r>
    </w:p>
    <w:p w:rsidR="00657095" w:rsidRDefault="00657095" w:rsidP="00657095">
      <w:pPr>
        <w:rPr>
          <w:szCs w:val="28"/>
        </w:rPr>
      </w:pPr>
      <w:r w:rsidRPr="00B54D5C">
        <w:rPr>
          <w:szCs w:val="28"/>
        </w:rPr>
        <w:t>Р</w:t>
      </w:r>
      <w:r w:rsidRPr="00B54D5C">
        <w:rPr>
          <w:szCs w:val="28"/>
          <w:vertAlign w:val="subscript"/>
        </w:rPr>
        <w:t>i</w:t>
      </w:r>
      <w:r w:rsidRPr="00B54D5C">
        <w:rPr>
          <w:szCs w:val="28"/>
        </w:rPr>
        <w:t xml:space="preserve"> – чистые поступления (чистая прибыль) в i-м году, руб.; </w:t>
      </w:r>
    </w:p>
    <w:p w:rsidR="00657095" w:rsidRDefault="00657095" w:rsidP="00657095">
      <w:pPr>
        <w:rPr>
          <w:szCs w:val="28"/>
        </w:rPr>
      </w:pPr>
      <w:r w:rsidRPr="00B54D5C">
        <w:rPr>
          <w:szCs w:val="28"/>
        </w:rPr>
        <w:t>Т</w:t>
      </w:r>
      <w:r w:rsidRPr="00B54D5C">
        <w:rPr>
          <w:szCs w:val="28"/>
          <w:vertAlign w:val="subscript"/>
        </w:rPr>
        <w:t>эо</w:t>
      </w:r>
      <w:r w:rsidRPr="00B54D5C">
        <w:rPr>
          <w:szCs w:val="28"/>
        </w:rPr>
        <w:t xml:space="preserve"> – экономически оправданный срок окупаемости инвестиций, определяется</w:t>
      </w:r>
      <w:r>
        <w:rPr>
          <w:szCs w:val="28"/>
        </w:rPr>
        <w:t xml:space="preserve"> руководством фирмы </w:t>
      </w:r>
      <w:r w:rsidRPr="00B54D5C">
        <w:rPr>
          <w:szCs w:val="28"/>
        </w:rPr>
        <w:t xml:space="preserve">субъективно, годы; </w:t>
      </w:r>
    </w:p>
    <w:p w:rsidR="00657095" w:rsidRDefault="00657095" w:rsidP="00657095">
      <w:pPr>
        <w:rPr>
          <w:szCs w:val="28"/>
        </w:rPr>
      </w:pPr>
      <w:r w:rsidRPr="00B54D5C">
        <w:rPr>
          <w:szCs w:val="28"/>
        </w:rPr>
        <w:t xml:space="preserve">А – амортизационные отчисления на полное восстановление в расчете на год реализации инвестиционного проекта при равномерном поступлении доходов за весь срок окупаемости, руб.; </w:t>
      </w:r>
    </w:p>
    <w:p w:rsidR="00657095" w:rsidRDefault="00657095" w:rsidP="00657095">
      <w:pPr>
        <w:rPr>
          <w:szCs w:val="28"/>
        </w:rPr>
      </w:pPr>
      <w:r w:rsidRPr="00B54D5C">
        <w:rPr>
          <w:szCs w:val="28"/>
        </w:rPr>
        <w:t>А</w:t>
      </w:r>
      <w:r w:rsidRPr="00B54D5C">
        <w:rPr>
          <w:szCs w:val="28"/>
          <w:vertAlign w:val="subscript"/>
        </w:rPr>
        <w:t>i</w:t>
      </w:r>
      <w:r w:rsidRPr="00B54D5C">
        <w:rPr>
          <w:szCs w:val="28"/>
        </w:rPr>
        <w:t xml:space="preserve"> – амортизационные отчисления на полное восстановление в i-м году, руб.; </w:t>
      </w:r>
    </w:p>
    <w:p w:rsidR="006430C3" w:rsidRDefault="006430C3" w:rsidP="00657095">
      <w:pPr>
        <w:rPr>
          <w:szCs w:val="28"/>
        </w:rPr>
      </w:pPr>
    </w:p>
    <w:p w:rsidR="00935D11" w:rsidRPr="000B1CAE" w:rsidRDefault="00935D11" w:rsidP="00935D11">
      <w:pPr>
        <w:rPr>
          <w:szCs w:val="28"/>
          <w:lang w:val="en-US"/>
        </w:rPr>
      </w:pPr>
      <w:r>
        <w:rPr>
          <w:szCs w:val="28"/>
        </w:rPr>
        <w:t xml:space="preserve">Чистый доход </w:t>
      </w:r>
      <m:oMath>
        <m:sSub>
          <m:sSubPr>
            <m:ctrlPr>
              <w:rPr>
                <w:rFonts w:ascii="Cambria Math" w:hAnsi="Cambria Math"/>
                <w:i/>
                <w:color w:val="000000"/>
                <w:szCs w:val="28"/>
              </w:rPr>
            </m:ctrlPr>
          </m:sSubPr>
          <m:e>
            <m:r>
              <w:rPr>
                <w:rFonts w:ascii="Cambria Math" w:hAnsi="Cambria Math"/>
                <w:color w:val="000000"/>
                <w:szCs w:val="28"/>
              </w:rPr>
              <m:t>Д</m:t>
            </m:r>
          </m:e>
          <m:sub>
            <m:r>
              <w:rPr>
                <w:rFonts w:ascii="Cambria Math" w:hAnsi="Cambria Math"/>
                <w:color w:val="000000"/>
                <w:szCs w:val="28"/>
              </w:rPr>
              <m:t>ч</m:t>
            </m:r>
          </m:sub>
        </m:sSub>
      </m:oMath>
      <w:r>
        <w:rPr>
          <w:color w:val="000000"/>
          <w:szCs w:val="28"/>
        </w:rPr>
        <w:t xml:space="preserve"> </w:t>
      </w:r>
      <w:r w:rsidRPr="00B54D5C">
        <w:rPr>
          <w:szCs w:val="28"/>
        </w:rPr>
        <w:t>чистый доход в первый год реализации инвестиционного проекта при равномерном поступлении доходов за весь срок окупаемости, руб.</w:t>
      </w:r>
      <w:r w:rsidR="000B1CAE">
        <w:rPr>
          <w:szCs w:val="28"/>
        </w:rPr>
        <w:t xml:space="preserve"> </w:t>
      </w:r>
      <w:r w:rsidR="000B1CAE">
        <w:rPr>
          <w:szCs w:val="28"/>
          <w:lang w:val="en-US"/>
        </w:rPr>
        <w:t>[28]</w:t>
      </w:r>
    </w:p>
    <w:tbl>
      <w:tblPr>
        <w:tblW w:w="9898" w:type="dxa"/>
        <w:tblInd w:w="108" w:type="dxa"/>
        <w:tblLook w:val="0000"/>
      </w:tblPr>
      <w:tblGrid>
        <w:gridCol w:w="8225"/>
        <w:gridCol w:w="1673"/>
      </w:tblGrid>
      <w:tr w:rsidR="00935D11" w:rsidRPr="00B54D5C" w:rsidTr="001B3DA6">
        <w:trPr>
          <w:trHeight w:val="716"/>
        </w:trPr>
        <w:tc>
          <w:tcPr>
            <w:tcW w:w="8225" w:type="dxa"/>
          </w:tcPr>
          <w:p w:rsidR="00935D11" w:rsidRPr="00B54D5C" w:rsidRDefault="007945D6" w:rsidP="001B3DA6">
            <w:pPr>
              <w:rPr>
                <w:color w:val="000000"/>
                <w:szCs w:val="28"/>
              </w:rPr>
            </w:pPr>
            <m:oMathPara>
              <m:oMath>
                <m:sSub>
                  <m:sSubPr>
                    <m:ctrlPr>
                      <w:rPr>
                        <w:rFonts w:ascii="Cambria Math" w:hAnsi="Cambria Math"/>
                        <w:i/>
                        <w:color w:val="000000"/>
                        <w:szCs w:val="28"/>
                      </w:rPr>
                    </m:ctrlPr>
                  </m:sSubPr>
                  <m:e>
                    <m:r>
                      <w:rPr>
                        <w:rFonts w:ascii="Cambria Math" w:hAnsi="Cambria Math"/>
                        <w:color w:val="000000"/>
                        <w:szCs w:val="28"/>
                      </w:rPr>
                      <m:t>Д</m:t>
                    </m:r>
                  </m:e>
                  <m:sub>
                    <m:r>
                      <w:rPr>
                        <w:rFonts w:ascii="Cambria Math" w:hAnsi="Cambria Math"/>
                        <w:color w:val="000000"/>
                        <w:szCs w:val="28"/>
                      </w:rPr>
                      <m:t>ч</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ч</m:t>
                    </m:r>
                  </m:sub>
                </m:sSub>
                <m:r>
                  <w:rPr>
                    <w:rFonts w:ascii="Cambria Math" w:hAnsi="Cambria Math"/>
                    <w:color w:val="000000"/>
                    <w:szCs w:val="28"/>
                  </w:rPr>
                  <m:t>+А.</m:t>
                </m:r>
              </m:oMath>
            </m:oMathPara>
          </w:p>
        </w:tc>
        <w:tc>
          <w:tcPr>
            <w:tcW w:w="1673" w:type="dxa"/>
            <w:vAlign w:val="center"/>
          </w:tcPr>
          <w:p w:rsidR="00935D11" w:rsidRPr="00B54D5C" w:rsidRDefault="00935D11" w:rsidP="001B3DA6">
            <w:pPr>
              <w:jc w:val="center"/>
              <w:rPr>
                <w:color w:val="000000"/>
                <w:szCs w:val="28"/>
              </w:rPr>
            </w:pPr>
            <w:r w:rsidRPr="00B54D5C">
              <w:rPr>
                <w:color w:val="000000"/>
                <w:szCs w:val="28"/>
              </w:rPr>
              <w:t>(</w:t>
            </w:r>
            <w:r>
              <w:rPr>
                <w:color w:val="000000"/>
                <w:szCs w:val="28"/>
                <w:lang w:val="en-US"/>
              </w:rPr>
              <w:t>7.</w:t>
            </w:r>
            <w:r>
              <w:rPr>
                <w:color w:val="000000"/>
                <w:szCs w:val="28"/>
              </w:rPr>
              <w:t>5</w:t>
            </w:r>
            <w:r w:rsidRPr="00B54D5C">
              <w:rPr>
                <w:color w:val="000000"/>
                <w:szCs w:val="28"/>
              </w:rPr>
              <w:t>)</w:t>
            </w:r>
          </w:p>
        </w:tc>
      </w:tr>
    </w:tbl>
    <w:p w:rsidR="00657095" w:rsidRPr="00B54D5C" w:rsidRDefault="00657095" w:rsidP="00657095">
      <w:pPr>
        <w:rPr>
          <w:szCs w:val="28"/>
        </w:rPr>
      </w:pPr>
      <w:r w:rsidRPr="00B54D5C">
        <w:rPr>
          <w:szCs w:val="28"/>
        </w:rPr>
        <w:t xml:space="preserve">Таблица </w:t>
      </w:r>
      <w:r w:rsidRPr="009A4E46">
        <w:rPr>
          <w:szCs w:val="28"/>
        </w:rPr>
        <w:t>7.</w:t>
      </w:r>
      <w:r w:rsidRPr="00B54D5C">
        <w:rPr>
          <w:szCs w:val="28"/>
        </w:rPr>
        <w:t>1</w:t>
      </w:r>
      <w:r>
        <w:rPr>
          <w:szCs w:val="28"/>
        </w:rPr>
        <w:t>1</w:t>
      </w:r>
      <w:r w:rsidRPr="00B54D5C">
        <w:rPr>
          <w:szCs w:val="28"/>
        </w:rPr>
        <w:t xml:space="preserve"> – План денежных поступлений и выплат</w:t>
      </w:r>
    </w:p>
    <w:tbl>
      <w:tblPr>
        <w:tblW w:w="9580" w:type="dxa"/>
        <w:jc w:val="center"/>
        <w:tblInd w:w="93" w:type="dxa"/>
        <w:tblLook w:val="04A0"/>
      </w:tblPr>
      <w:tblGrid>
        <w:gridCol w:w="5332"/>
        <w:gridCol w:w="1416"/>
        <w:gridCol w:w="1416"/>
        <w:gridCol w:w="1416"/>
      </w:tblGrid>
      <w:tr w:rsidR="00935D11" w:rsidRPr="00935D11" w:rsidTr="00054507">
        <w:trPr>
          <w:trHeight w:val="330"/>
          <w:jc w:val="center"/>
        </w:trPr>
        <w:tc>
          <w:tcPr>
            <w:tcW w:w="533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center"/>
              <w:rPr>
                <w:color w:val="000000"/>
                <w:sz w:val="24"/>
                <w:szCs w:val="24"/>
              </w:rPr>
            </w:pPr>
            <w:r w:rsidRPr="00935D11">
              <w:rPr>
                <w:color w:val="000000"/>
                <w:sz w:val="24"/>
                <w:szCs w:val="24"/>
              </w:rPr>
              <w:t>Наименование показателей</w:t>
            </w:r>
          </w:p>
        </w:tc>
        <w:tc>
          <w:tcPr>
            <w:tcW w:w="1416" w:type="dxa"/>
            <w:tcBorders>
              <w:top w:val="single" w:sz="8" w:space="0" w:color="auto"/>
              <w:left w:val="nil"/>
              <w:bottom w:val="single" w:sz="8" w:space="0" w:color="auto"/>
              <w:right w:val="single" w:sz="8" w:space="0" w:color="auto"/>
            </w:tcBorders>
            <w:shd w:val="clear" w:color="auto" w:fill="auto"/>
            <w:vAlign w:val="bottom"/>
            <w:hideMark/>
          </w:tcPr>
          <w:p w:rsidR="00935D11" w:rsidRPr="00935D11" w:rsidRDefault="00935D11" w:rsidP="00054507">
            <w:pPr>
              <w:ind w:firstLine="0"/>
              <w:jc w:val="center"/>
              <w:rPr>
                <w:color w:val="000000"/>
                <w:sz w:val="24"/>
                <w:szCs w:val="24"/>
              </w:rPr>
            </w:pPr>
            <w:r w:rsidRPr="00935D11">
              <w:rPr>
                <w:color w:val="000000"/>
                <w:sz w:val="24"/>
                <w:szCs w:val="24"/>
              </w:rPr>
              <w:t>1 год</w:t>
            </w:r>
          </w:p>
        </w:tc>
        <w:tc>
          <w:tcPr>
            <w:tcW w:w="1416" w:type="dxa"/>
            <w:tcBorders>
              <w:top w:val="single" w:sz="8" w:space="0" w:color="auto"/>
              <w:left w:val="nil"/>
              <w:bottom w:val="single" w:sz="8" w:space="0" w:color="auto"/>
              <w:right w:val="single" w:sz="8" w:space="0" w:color="auto"/>
            </w:tcBorders>
            <w:shd w:val="clear" w:color="auto" w:fill="auto"/>
            <w:vAlign w:val="bottom"/>
            <w:hideMark/>
          </w:tcPr>
          <w:p w:rsidR="00935D11" w:rsidRPr="00935D11" w:rsidRDefault="00935D11" w:rsidP="00054507">
            <w:pPr>
              <w:ind w:firstLine="0"/>
              <w:jc w:val="center"/>
              <w:rPr>
                <w:color w:val="000000"/>
                <w:sz w:val="24"/>
                <w:szCs w:val="24"/>
              </w:rPr>
            </w:pPr>
            <w:r w:rsidRPr="00935D11">
              <w:rPr>
                <w:color w:val="000000"/>
                <w:sz w:val="24"/>
                <w:szCs w:val="24"/>
              </w:rPr>
              <w:t>2 год</w:t>
            </w:r>
          </w:p>
        </w:tc>
        <w:tc>
          <w:tcPr>
            <w:tcW w:w="1416" w:type="dxa"/>
            <w:tcBorders>
              <w:top w:val="single" w:sz="8" w:space="0" w:color="auto"/>
              <w:left w:val="nil"/>
              <w:bottom w:val="single" w:sz="8" w:space="0" w:color="auto"/>
              <w:right w:val="single" w:sz="8" w:space="0" w:color="auto"/>
            </w:tcBorders>
            <w:shd w:val="clear" w:color="auto" w:fill="auto"/>
            <w:vAlign w:val="bottom"/>
            <w:hideMark/>
          </w:tcPr>
          <w:p w:rsidR="00935D11" w:rsidRPr="00935D11" w:rsidRDefault="00935D11" w:rsidP="00054507">
            <w:pPr>
              <w:ind w:firstLine="0"/>
              <w:jc w:val="center"/>
              <w:rPr>
                <w:color w:val="000000"/>
                <w:sz w:val="24"/>
                <w:szCs w:val="24"/>
              </w:rPr>
            </w:pPr>
            <w:r w:rsidRPr="00935D11">
              <w:rPr>
                <w:color w:val="000000"/>
                <w:sz w:val="24"/>
                <w:szCs w:val="24"/>
              </w:rPr>
              <w:t>3 год</w:t>
            </w:r>
          </w:p>
        </w:tc>
      </w:tr>
      <w:tr w:rsidR="00935D11" w:rsidRPr="00935D11" w:rsidTr="00054507">
        <w:trPr>
          <w:trHeight w:val="330"/>
          <w:jc w:val="center"/>
        </w:trPr>
        <w:tc>
          <w:tcPr>
            <w:tcW w:w="95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ДЕЯТЕЛЬНОСТЬ ПО ПРОИЗВОДСТВУ И СБЫТУ ПРОДУКЦИИ (УСЛУГ)</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1 Денежные поступления, всего</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55 655 379</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55 655 379</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55 655 379</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в том числе:</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55 655 379</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55 655 379</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55 655 379</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1.1 Выручка  </w:t>
            </w: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2 Денежные выплаты, всего</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50 955 592</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50 955 592</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50 955 592</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в том числе:</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38 649 569</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38 649 569</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38 649 569</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2.1 Затраты по производству и сбыту продукции </w:t>
            </w: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2.2 Амортизация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2.3 Налоги и платежи в бюджет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12 306 023</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12 306 023</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12 306 023</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3 Сальдо потока от деятельности по производству и сбыту продукции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4 699 788</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4 699 787</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4 699 787</w:t>
            </w:r>
          </w:p>
        </w:tc>
      </w:tr>
      <w:tr w:rsidR="00935D11" w:rsidRPr="00935D11" w:rsidTr="00054507">
        <w:trPr>
          <w:trHeight w:val="330"/>
          <w:jc w:val="center"/>
        </w:trPr>
        <w:tc>
          <w:tcPr>
            <w:tcW w:w="95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ИНВЕСТИЦИОННАЯ ДЕЯТЕЛЬНОСТЬ</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4 Приток средств</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4 099 000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r>
      <w:tr w:rsidR="00935D11" w:rsidRPr="00935D11" w:rsidTr="00054507">
        <w:trPr>
          <w:trHeight w:val="315"/>
          <w:jc w:val="center"/>
        </w:trPr>
        <w:tc>
          <w:tcPr>
            <w:tcW w:w="5332" w:type="dxa"/>
            <w:tcBorders>
              <w:top w:val="nil"/>
              <w:left w:val="single" w:sz="8" w:space="0" w:color="auto"/>
              <w:bottom w:val="nil"/>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в том числе:</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4 099 000</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0 </w:t>
            </w:r>
          </w:p>
        </w:tc>
        <w:tc>
          <w:tcPr>
            <w:tcW w:w="141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4.1 Собственные денежные средства</w:t>
            </w: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rsidR="00935D11" w:rsidRPr="00935D11" w:rsidRDefault="00935D11" w:rsidP="00054507">
            <w:pPr>
              <w:ind w:firstLine="0"/>
              <w:jc w:val="left"/>
              <w:rPr>
                <w:color w:val="000000"/>
                <w:sz w:val="24"/>
                <w:szCs w:val="24"/>
              </w:rPr>
            </w:pP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5 Отток средств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4 099 000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0 </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6 Сальдо потока от инвестиционной деятельности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r>
      <w:tr w:rsidR="00935D11" w:rsidRPr="00935D11" w:rsidTr="00054507">
        <w:trPr>
          <w:trHeight w:val="330"/>
          <w:jc w:val="center"/>
        </w:trPr>
        <w:tc>
          <w:tcPr>
            <w:tcW w:w="95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ФИНАНСОВАЯ ДЕЯТЕЛЬНОСТЬ</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7 Приток средств, всего</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7.1 Кредиты, всего</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8 Отток средств, всего</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0 </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8.1 Погашение основного долга по коммерческому кредиту</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0 </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8.2 Уплата процентов за предоставленные средства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0</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9 Сальдо потока по финансовой деятельности (7-8)</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w:t>
            </w:r>
          </w:p>
        </w:tc>
      </w:tr>
      <w:tr w:rsidR="006430C3" w:rsidRPr="00935D11" w:rsidTr="006430C3">
        <w:trPr>
          <w:trHeight w:val="645"/>
          <w:jc w:val="center"/>
        </w:trPr>
        <w:tc>
          <w:tcPr>
            <w:tcW w:w="9580" w:type="dxa"/>
            <w:gridSpan w:val="4"/>
            <w:tcBorders>
              <w:top w:val="nil"/>
              <w:bottom w:val="single" w:sz="8" w:space="0" w:color="auto"/>
            </w:tcBorders>
            <w:shd w:val="clear" w:color="auto" w:fill="auto"/>
            <w:vAlign w:val="bottom"/>
            <w:hideMark/>
          </w:tcPr>
          <w:p w:rsidR="006430C3" w:rsidRPr="006430C3" w:rsidRDefault="006430C3" w:rsidP="006430C3">
            <w:pPr>
              <w:rPr>
                <w:color w:val="000000"/>
                <w:szCs w:val="24"/>
              </w:rPr>
            </w:pPr>
            <w:r w:rsidRPr="006430C3">
              <w:rPr>
                <w:color w:val="000000"/>
                <w:szCs w:val="24"/>
              </w:rPr>
              <w:t>Продолжение таблицы 7.11</w:t>
            </w:r>
          </w:p>
        </w:tc>
      </w:tr>
      <w:tr w:rsidR="00935D11" w:rsidRPr="00935D11" w:rsidTr="00054507">
        <w:trPr>
          <w:trHeight w:val="645"/>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10 Общее сальдо потока по всем видам деятельности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4 699 788</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4 699 787</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4 699 787</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11 Чистый доход  (стр. 10)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4 699 788</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4 699 787</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4 699 787</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12 Инвестиции (табл. 11 стр.3)</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-4 099 000</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13 Ставка дисконтирования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0,16</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14 Коэффициенты дисконтирования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0,86</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0,74</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0,64</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15 Приведенный эффект (11*14)</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4 041 817</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3 477 843</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3 007 864</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noWrap/>
            <w:vAlign w:val="bottom"/>
            <w:hideMark/>
          </w:tcPr>
          <w:p w:rsidR="00935D11" w:rsidRPr="00935D11" w:rsidRDefault="00935D11" w:rsidP="00054507">
            <w:pPr>
              <w:ind w:firstLine="0"/>
              <w:jc w:val="left"/>
              <w:rPr>
                <w:color w:val="000000"/>
                <w:sz w:val="24"/>
                <w:szCs w:val="24"/>
              </w:rPr>
            </w:pPr>
            <w:r w:rsidRPr="00935D11">
              <w:rPr>
                <w:color w:val="000000"/>
                <w:sz w:val="24"/>
                <w:szCs w:val="24"/>
              </w:rPr>
              <w:t xml:space="preserve">16 Сумма приведенных эффектов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10 527 524</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17 Чистый дисконтированный доход (ЧДД)</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6 428 524</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r>
      <w:tr w:rsidR="00935D11" w:rsidRPr="00935D11" w:rsidTr="00054507">
        <w:trPr>
          <w:trHeight w:val="330"/>
          <w:jc w:val="center"/>
        </w:trPr>
        <w:tc>
          <w:tcPr>
            <w:tcW w:w="5332" w:type="dxa"/>
            <w:tcBorders>
              <w:top w:val="nil"/>
              <w:left w:val="single" w:sz="8" w:space="0" w:color="auto"/>
              <w:bottom w:val="single" w:sz="8" w:space="0" w:color="auto"/>
              <w:right w:val="single" w:sz="8" w:space="0" w:color="auto"/>
            </w:tcBorders>
            <w:shd w:val="clear" w:color="auto" w:fill="auto"/>
            <w:vAlign w:val="bottom"/>
            <w:hideMark/>
          </w:tcPr>
          <w:p w:rsidR="00935D11" w:rsidRPr="00935D11" w:rsidRDefault="00935D11" w:rsidP="00054507">
            <w:pPr>
              <w:ind w:firstLine="0"/>
              <w:jc w:val="left"/>
              <w:rPr>
                <w:color w:val="000000"/>
                <w:sz w:val="24"/>
                <w:szCs w:val="24"/>
              </w:rPr>
            </w:pPr>
            <w:r w:rsidRPr="00935D11">
              <w:rPr>
                <w:color w:val="000000"/>
                <w:sz w:val="24"/>
                <w:szCs w:val="24"/>
              </w:rPr>
              <w:t>18 Индекс доходности (ИД)</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2,57</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c>
          <w:tcPr>
            <w:tcW w:w="1416" w:type="dxa"/>
            <w:tcBorders>
              <w:top w:val="nil"/>
              <w:left w:val="nil"/>
              <w:bottom w:val="single" w:sz="8" w:space="0" w:color="auto"/>
              <w:right w:val="single" w:sz="8" w:space="0" w:color="auto"/>
            </w:tcBorders>
            <w:shd w:val="clear" w:color="auto" w:fill="auto"/>
            <w:noWrap/>
            <w:vAlign w:val="bottom"/>
            <w:hideMark/>
          </w:tcPr>
          <w:p w:rsidR="00935D11" w:rsidRPr="00935D11" w:rsidRDefault="00935D11" w:rsidP="00054507">
            <w:pPr>
              <w:ind w:firstLine="0"/>
              <w:jc w:val="center"/>
              <w:rPr>
                <w:color w:val="000000"/>
                <w:sz w:val="24"/>
                <w:szCs w:val="24"/>
              </w:rPr>
            </w:pPr>
            <w:r w:rsidRPr="00935D11">
              <w:rPr>
                <w:color w:val="000000"/>
                <w:sz w:val="24"/>
                <w:szCs w:val="24"/>
              </w:rPr>
              <w:t> </w:t>
            </w:r>
          </w:p>
        </w:tc>
      </w:tr>
    </w:tbl>
    <w:p w:rsidR="00657095" w:rsidRPr="00B54D5C" w:rsidRDefault="00657095" w:rsidP="00657095">
      <w:pPr>
        <w:rPr>
          <w:szCs w:val="28"/>
        </w:rPr>
      </w:pPr>
    </w:p>
    <w:p w:rsidR="00657095" w:rsidRPr="00B54D5C" w:rsidRDefault="00657095" w:rsidP="00657095">
      <w:pPr>
        <w:rPr>
          <w:szCs w:val="28"/>
        </w:rPr>
      </w:pPr>
      <w:r w:rsidRPr="00B54D5C">
        <w:rPr>
          <w:szCs w:val="28"/>
        </w:rPr>
        <w:t>Определение срока окупаемости:</w:t>
      </w:r>
    </w:p>
    <w:p w:rsidR="00657095" w:rsidRPr="00B54D5C" w:rsidRDefault="00657095" w:rsidP="00657095">
      <w:pPr>
        <w:rPr>
          <w:szCs w:val="28"/>
        </w:rPr>
      </w:pPr>
      <w:r w:rsidRPr="00B54D5C">
        <w:rPr>
          <w:szCs w:val="28"/>
        </w:rPr>
        <w:t xml:space="preserve">В первый год окупается </w:t>
      </w:r>
      <w:r w:rsidR="00935D11">
        <w:rPr>
          <w:color w:val="000000"/>
          <w:szCs w:val="28"/>
        </w:rPr>
        <w:t>4 041 817</w:t>
      </w:r>
      <w:r>
        <w:rPr>
          <w:color w:val="000000"/>
          <w:szCs w:val="28"/>
        </w:rPr>
        <w:t xml:space="preserve"> </w:t>
      </w:r>
      <w:r w:rsidRPr="00B54D5C">
        <w:rPr>
          <w:szCs w:val="28"/>
        </w:rPr>
        <w:t>руб.</w:t>
      </w:r>
    </w:p>
    <w:p w:rsidR="00657095" w:rsidRPr="00B54D5C" w:rsidRDefault="00657095" w:rsidP="00935D11">
      <w:pPr>
        <w:rPr>
          <w:szCs w:val="28"/>
        </w:rPr>
      </w:pPr>
      <w:r>
        <w:rPr>
          <w:szCs w:val="28"/>
        </w:rPr>
        <w:t xml:space="preserve">Таким образом, срок окупаемости </w:t>
      </w:r>
      <w:r w:rsidR="00935D11">
        <w:rPr>
          <w:color w:val="000000"/>
          <w:szCs w:val="28"/>
        </w:rPr>
        <w:t>3 477 843</w:t>
      </w:r>
      <w:r w:rsidRPr="00B54D5C">
        <w:rPr>
          <w:color w:val="000000"/>
          <w:szCs w:val="28"/>
        </w:rPr>
        <w:t xml:space="preserve"> </w:t>
      </w:r>
      <w:r w:rsidRPr="00B54D5C">
        <w:rPr>
          <w:szCs w:val="28"/>
        </w:rPr>
        <w:t xml:space="preserve">руб. / </w:t>
      </w:r>
      <w:r w:rsidR="00935D11">
        <w:rPr>
          <w:color w:val="000000"/>
          <w:szCs w:val="28"/>
        </w:rPr>
        <w:t>4 041 817</w:t>
      </w:r>
      <w:r>
        <w:rPr>
          <w:color w:val="000000"/>
          <w:szCs w:val="28"/>
        </w:rPr>
        <w:t xml:space="preserve"> </w:t>
      </w:r>
      <w:r w:rsidRPr="00B54D5C">
        <w:rPr>
          <w:szCs w:val="28"/>
        </w:rPr>
        <w:t>руб.</w:t>
      </w:r>
      <w:r w:rsidR="00935D11">
        <w:rPr>
          <w:szCs w:val="28"/>
        </w:rPr>
        <w:t xml:space="preserve"> = </w:t>
      </w:r>
      <w:r>
        <w:rPr>
          <w:szCs w:val="28"/>
        </w:rPr>
        <w:t>1 год 1</w:t>
      </w:r>
      <w:r w:rsidRPr="00B54D5C">
        <w:rPr>
          <w:szCs w:val="28"/>
        </w:rPr>
        <w:t xml:space="preserve">  мес.</w:t>
      </w:r>
    </w:p>
    <w:p w:rsidR="00657095" w:rsidRDefault="00657095" w:rsidP="00657095">
      <w:pPr>
        <w:rPr>
          <w:szCs w:val="28"/>
        </w:rPr>
      </w:pPr>
      <w:r w:rsidRPr="00B54D5C">
        <w:rPr>
          <w:szCs w:val="28"/>
        </w:rPr>
        <w:t xml:space="preserve">Для оценки устойчивости проекта проведем анализ безубыточности. Исходные данные для расчета безубыточного объема продаж представлены в таблице </w:t>
      </w:r>
      <w:r w:rsidRPr="009A4E46">
        <w:rPr>
          <w:szCs w:val="28"/>
        </w:rPr>
        <w:t>7.</w:t>
      </w:r>
      <w:r w:rsidRPr="00B54D5C">
        <w:rPr>
          <w:szCs w:val="28"/>
        </w:rPr>
        <w:t>1</w:t>
      </w:r>
      <w:r>
        <w:rPr>
          <w:szCs w:val="28"/>
        </w:rPr>
        <w:t>2</w:t>
      </w:r>
      <w:r w:rsidRPr="00B54D5C">
        <w:rPr>
          <w:szCs w:val="28"/>
        </w:rPr>
        <w:t>.</w:t>
      </w:r>
    </w:p>
    <w:p w:rsidR="00935D11" w:rsidRPr="00B54D5C" w:rsidRDefault="00935D11" w:rsidP="00657095">
      <w:pPr>
        <w:rPr>
          <w:szCs w:val="28"/>
        </w:rPr>
      </w:pPr>
    </w:p>
    <w:p w:rsidR="00657095" w:rsidRPr="00B54D5C" w:rsidRDefault="00657095" w:rsidP="00657095">
      <w:pPr>
        <w:rPr>
          <w:szCs w:val="28"/>
        </w:rPr>
      </w:pPr>
      <w:r w:rsidRPr="00B54D5C">
        <w:rPr>
          <w:szCs w:val="28"/>
        </w:rPr>
        <w:t xml:space="preserve">Таблица </w:t>
      </w:r>
      <w:r w:rsidRPr="009A4E46">
        <w:rPr>
          <w:szCs w:val="28"/>
        </w:rPr>
        <w:t>7.</w:t>
      </w:r>
      <w:r w:rsidRPr="00B54D5C">
        <w:rPr>
          <w:szCs w:val="28"/>
        </w:rPr>
        <w:t>1</w:t>
      </w:r>
      <w:r>
        <w:rPr>
          <w:szCs w:val="28"/>
        </w:rPr>
        <w:t>2</w:t>
      </w:r>
      <w:r w:rsidRPr="00B54D5C">
        <w:rPr>
          <w:szCs w:val="28"/>
        </w:rPr>
        <w:t xml:space="preserve"> – Исходные данные для расчета точки безубыточности </w:t>
      </w:r>
    </w:p>
    <w:tbl>
      <w:tblPr>
        <w:tblW w:w="9580" w:type="dxa"/>
        <w:jc w:val="center"/>
        <w:tblInd w:w="93" w:type="dxa"/>
        <w:tblLook w:val="04A0"/>
      </w:tblPr>
      <w:tblGrid>
        <w:gridCol w:w="4681"/>
        <w:gridCol w:w="2543"/>
        <w:gridCol w:w="2356"/>
      </w:tblGrid>
      <w:tr w:rsidR="00935D11" w:rsidRPr="00F1538B" w:rsidTr="00F1538B">
        <w:trPr>
          <w:trHeight w:val="627"/>
          <w:jc w:val="center"/>
        </w:trPr>
        <w:tc>
          <w:tcPr>
            <w:tcW w:w="46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35D11" w:rsidRPr="00F1538B" w:rsidRDefault="00935D11" w:rsidP="00F1538B">
            <w:pPr>
              <w:ind w:firstLine="0"/>
              <w:jc w:val="center"/>
              <w:rPr>
                <w:color w:val="000000"/>
                <w:szCs w:val="24"/>
              </w:rPr>
            </w:pPr>
            <w:r w:rsidRPr="00F1538B">
              <w:rPr>
                <w:color w:val="000000"/>
                <w:szCs w:val="24"/>
              </w:rPr>
              <w:t>Показатели</w:t>
            </w:r>
          </w:p>
        </w:tc>
        <w:tc>
          <w:tcPr>
            <w:tcW w:w="2543" w:type="dxa"/>
            <w:tcBorders>
              <w:top w:val="single" w:sz="8" w:space="0" w:color="auto"/>
              <w:left w:val="nil"/>
              <w:bottom w:val="single" w:sz="8" w:space="0" w:color="auto"/>
              <w:right w:val="single" w:sz="8" w:space="0" w:color="auto"/>
            </w:tcBorders>
            <w:shd w:val="clear" w:color="auto" w:fill="auto"/>
            <w:vAlign w:val="bottom"/>
            <w:hideMark/>
          </w:tcPr>
          <w:p w:rsidR="00935D11" w:rsidRPr="00F1538B" w:rsidRDefault="00935D11" w:rsidP="00F1538B">
            <w:pPr>
              <w:ind w:firstLine="0"/>
              <w:jc w:val="center"/>
              <w:rPr>
                <w:color w:val="000000"/>
                <w:szCs w:val="24"/>
              </w:rPr>
            </w:pPr>
            <w:r w:rsidRPr="00F1538B">
              <w:rPr>
                <w:color w:val="000000"/>
                <w:szCs w:val="24"/>
              </w:rPr>
              <w:t>На единицу продукции, руб.</w:t>
            </w:r>
          </w:p>
        </w:tc>
        <w:tc>
          <w:tcPr>
            <w:tcW w:w="2356" w:type="dxa"/>
            <w:tcBorders>
              <w:top w:val="single" w:sz="8" w:space="0" w:color="auto"/>
              <w:left w:val="nil"/>
              <w:bottom w:val="single" w:sz="8" w:space="0" w:color="auto"/>
              <w:right w:val="single" w:sz="8" w:space="0" w:color="auto"/>
            </w:tcBorders>
            <w:shd w:val="clear" w:color="auto" w:fill="auto"/>
            <w:hideMark/>
          </w:tcPr>
          <w:p w:rsidR="00935D11" w:rsidRPr="00F1538B" w:rsidRDefault="00935D11" w:rsidP="00F1538B">
            <w:pPr>
              <w:ind w:firstLine="0"/>
              <w:jc w:val="center"/>
              <w:rPr>
                <w:color w:val="000000"/>
                <w:szCs w:val="24"/>
              </w:rPr>
            </w:pPr>
            <w:r w:rsidRPr="00F1538B">
              <w:rPr>
                <w:color w:val="000000"/>
                <w:szCs w:val="24"/>
              </w:rPr>
              <w:t>На весь выпуск, руб.</w:t>
            </w:r>
          </w:p>
        </w:tc>
      </w:tr>
      <w:tr w:rsidR="00935D11" w:rsidRPr="00F1538B" w:rsidTr="00F1538B">
        <w:trPr>
          <w:trHeight w:val="330"/>
          <w:jc w:val="center"/>
        </w:trPr>
        <w:tc>
          <w:tcPr>
            <w:tcW w:w="4681" w:type="dxa"/>
            <w:tcBorders>
              <w:top w:val="nil"/>
              <w:left w:val="single" w:sz="8" w:space="0" w:color="auto"/>
              <w:bottom w:val="single" w:sz="8" w:space="0" w:color="auto"/>
              <w:right w:val="single" w:sz="8" w:space="0" w:color="auto"/>
            </w:tcBorders>
            <w:shd w:val="clear" w:color="auto" w:fill="auto"/>
            <w:noWrap/>
            <w:vAlign w:val="bottom"/>
            <w:hideMark/>
          </w:tcPr>
          <w:p w:rsidR="00935D11" w:rsidRPr="00F1538B" w:rsidRDefault="00935D11" w:rsidP="00F1538B">
            <w:pPr>
              <w:ind w:firstLine="0"/>
              <w:jc w:val="left"/>
              <w:rPr>
                <w:color w:val="000000"/>
                <w:szCs w:val="24"/>
              </w:rPr>
            </w:pPr>
            <w:r w:rsidRPr="00F1538B">
              <w:rPr>
                <w:color w:val="000000"/>
                <w:szCs w:val="24"/>
              </w:rPr>
              <w:t>цена единицы продукции (без НДС)</w:t>
            </w:r>
          </w:p>
        </w:tc>
        <w:tc>
          <w:tcPr>
            <w:tcW w:w="2543" w:type="dxa"/>
            <w:tcBorders>
              <w:top w:val="nil"/>
              <w:left w:val="nil"/>
              <w:bottom w:val="single" w:sz="8" w:space="0" w:color="auto"/>
              <w:right w:val="single" w:sz="8" w:space="0" w:color="auto"/>
            </w:tcBorders>
            <w:shd w:val="clear" w:color="auto" w:fill="auto"/>
            <w:noWrap/>
            <w:vAlign w:val="bottom"/>
            <w:hideMark/>
          </w:tcPr>
          <w:p w:rsidR="00935D11" w:rsidRPr="00F1538B" w:rsidRDefault="00935D11" w:rsidP="00F1538B">
            <w:pPr>
              <w:ind w:firstLine="0"/>
              <w:jc w:val="center"/>
              <w:rPr>
                <w:color w:val="000000"/>
                <w:szCs w:val="24"/>
              </w:rPr>
            </w:pPr>
            <w:r w:rsidRPr="00F1538B">
              <w:rPr>
                <w:color w:val="000000"/>
                <w:szCs w:val="24"/>
              </w:rPr>
              <w:t>4 637 948</w:t>
            </w:r>
          </w:p>
        </w:tc>
        <w:tc>
          <w:tcPr>
            <w:tcW w:w="2356" w:type="dxa"/>
            <w:tcBorders>
              <w:top w:val="nil"/>
              <w:left w:val="nil"/>
              <w:bottom w:val="single" w:sz="8" w:space="0" w:color="auto"/>
              <w:right w:val="single" w:sz="8" w:space="0" w:color="auto"/>
            </w:tcBorders>
            <w:shd w:val="clear" w:color="auto" w:fill="auto"/>
            <w:vAlign w:val="bottom"/>
            <w:hideMark/>
          </w:tcPr>
          <w:p w:rsidR="00935D11" w:rsidRPr="00F1538B" w:rsidRDefault="00935D11" w:rsidP="00F1538B">
            <w:pPr>
              <w:ind w:firstLine="0"/>
              <w:jc w:val="center"/>
              <w:rPr>
                <w:color w:val="000000"/>
                <w:szCs w:val="24"/>
              </w:rPr>
            </w:pPr>
            <w:r w:rsidRPr="00F1538B">
              <w:rPr>
                <w:color w:val="000000"/>
                <w:szCs w:val="24"/>
              </w:rPr>
              <w:t>46 379 483</w:t>
            </w:r>
          </w:p>
        </w:tc>
      </w:tr>
      <w:tr w:rsidR="00935D11" w:rsidRPr="00F1538B" w:rsidTr="00F1538B">
        <w:trPr>
          <w:trHeight w:val="330"/>
          <w:jc w:val="center"/>
        </w:trPr>
        <w:tc>
          <w:tcPr>
            <w:tcW w:w="4681" w:type="dxa"/>
            <w:tcBorders>
              <w:top w:val="nil"/>
              <w:left w:val="single" w:sz="8" w:space="0" w:color="auto"/>
              <w:bottom w:val="single" w:sz="8" w:space="0" w:color="auto"/>
              <w:right w:val="single" w:sz="8" w:space="0" w:color="auto"/>
            </w:tcBorders>
            <w:shd w:val="clear" w:color="auto" w:fill="auto"/>
            <w:noWrap/>
            <w:vAlign w:val="bottom"/>
            <w:hideMark/>
          </w:tcPr>
          <w:p w:rsidR="00935D11" w:rsidRPr="00F1538B" w:rsidRDefault="00935D11" w:rsidP="00F1538B">
            <w:pPr>
              <w:ind w:firstLine="0"/>
              <w:jc w:val="left"/>
              <w:rPr>
                <w:color w:val="000000"/>
                <w:szCs w:val="24"/>
              </w:rPr>
            </w:pPr>
            <w:r w:rsidRPr="00F1538B">
              <w:rPr>
                <w:color w:val="000000"/>
                <w:szCs w:val="24"/>
              </w:rPr>
              <w:t xml:space="preserve">переменные расходы </w:t>
            </w:r>
          </w:p>
        </w:tc>
        <w:tc>
          <w:tcPr>
            <w:tcW w:w="2543" w:type="dxa"/>
            <w:tcBorders>
              <w:top w:val="nil"/>
              <w:left w:val="nil"/>
              <w:bottom w:val="single" w:sz="8" w:space="0" w:color="auto"/>
              <w:right w:val="single" w:sz="8" w:space="0" w:color="auto"/>
            </w:tcBorders>
            <w:shd w:val="clear" w:color="auto" w:fill="auto"/>
            <w:noWrap/>
            <w:vAlign w:val="bottom"/>
            <w:hideMark/>
          </w:tcPr>
          <w:p w:rsidR="00935D11" w:rsidRPr="00F1538B" w:rsidRDefault="00935D11" w:rsidP="00F1538B">
            <w:pPr>
              <w:ind w:firstLine="0"/>
              <w:jc w:val="center"/>
              <w:rPr>
                <w:color w:val="000000"/>
                <w:szCs w:val="24"/>
              </w:rPr>
            </w:pPr>
            <w:r w:rsidRPr="00F1538B">
              <w:rPr>
                <w:color w:val="000000"/>
                <w:szCs w:val="24"/>
              </w:rPr>
              <w:t>3 726 250</w:t>
            </w:r>
          </w:p>
        </w:tc>
        <w:tc>
          <w:tcPr>
            <w:tcW w:w="2356" w:type="dxa"/>
            <w:tcBorders>
              <w:top w:val="nil"/>
              <w:left w:val="nil"/>
              <w:bottom w:val="single" w:sz="8" w:space="0" w:color="auto"/>
              <w:right w:val="single" w:sz="8" w:space="0" w:color="auto"/>
            </w:tcBorders>
            <w:shd w:val="clear" w:color="auto" w:fill="auto"/>
            <w:vAlign w:val="bottom"/>
            <w:hideMark/>
          </w:tcPr>
          <w:p w:rsidR="00935D11" w:rsidRPr="00F1538B" w:rsidRDefault="00935D11" w:rsidP="00F1538B">
            <w:pPr>
              <w:ind w:firstLine="0"/>
              <w:jc w:val="center"/>
              <w:rPr>
                <w:color w:val="000000"/>
                <w:szCs w:val="24"/>
              </w:rPr>
            </w:pPr>
            <w:r w:rsidRPr="00F1538B">
              <w:rPr>
                <w:color w:val="000000"/>
                <w:szCs w:val="24"/>
              </w:rPr>
              <w:t>37 262 500</w:t>
            </w:r>
          </w:p>
        </w:tc>
      </w:tr>
      <w:tr w:rsidR="00935D11" w:rsidRPr="00F1538B" w:rsidTr="00F1538B">
        <w:trPr>
          <w:trHeight w:val="330"/>
          <w:jc w:val="center"/>
        </w:trPr>
        <w:tc>
          <w:tcPr>
            <w:tcW w:w="4681" w:type="dxa"/>
            <w:tcBorders>
              <w:top w:val="nil"/>
              <w:left w:val="single" w:sz="8" w:space="0" w:color="auto"/>
              <w:bottom w:val="single" w:sz="8" w:space="0" w:color="auto"/>
              <w:right w:val="single" w:sz="8" w:space="0" w:color="auto"/>
            </w:tcBorders>
            <w:shd w:val="clear" w:color="auto" w:fill="auto"/>
            <w:noWrap/>
            <w:vAlign w:val="bottom"/>
            <w:hideMark/>
          </w:tcPr>
          <w:p w:rsidR="00935D11" w:rsidRPr="00F1538B" w:rsidRDefault="00935D11" w:rsidP="00F1538B">
            <w:pPr>
              <w:ind w:firstLine="0"/>
              <w:jc w:val="left"/>
              <w:rPr>
                <w:color w:val="000000"/>
                <w:szCs w:val="24"/>
              </w:rPr>
            </w:pPr>
            <w:r w:rsidRPr="00F1538B">
              <w:rPr>
                <w:color w:val="000000"/>
                <w:szCs w:val="24"/>
              </w:rPr>
              <w:t xml:space="preserve">постоянные расходы </w:t>
            </w:r>
          </w:p>
        </w:tc>
        <w:tc>
          <w:tcPr>
            <w:tcW w:w="2543" w:type="dxa"/>
            <w:tcBorders>
              <w:top w:val="nil"/>
              <w:left w:val="nil"/>
              <w:bottom w:val="single" w:sz="8" w:space="0" w:color="auto"/>
              <w:right w:val="single" w:sz="8" w:space="0" w:color="auto"/>
            </w:tcBorders>
            <w:shd w:val="clear" w:color="auto" w:fill="auto"/>
            <w:noWrap/>
            <w:vAlign w:val="bottom"/>
            <w:hideMark/>
          </w:tcPr>
          <w:p w:rsidR="00935D11" w:rsidRPr="00F1538B" w:rsidRDefault="00935D11" w:rsidP="00F1538B">
            <w:pPr>
              <w:ind w:firstLine="0"/>
              <w:jc w:val="center"/>
              <w:rPr>
                <w:color w:val="000000"/>
                <w:szCs w:val="24"/>
              </w:rPr>
            </w:pPr>
            <w:r w:rsidRPr="00F1538B">
              <w:rPr>
                <w:color w:val="000000"/>
                <w:szCs w:val="24"/>
              </w:rPr>
              <w:t>100 440</w:t>
            </w:r>
          </w:p>
        </w:tc>
        <w:tc>
          <w:tcPr>
            <w:tcW w:w="2356" w:type="dxa"/>
            <w:tcBorders>
              <w:top w:val="nil"/>
              <w:left w:val="nil"/>
              <w:bottom w:val="single" w:sz="8" w:space="0" w:color="auto"/>
              <w:right w:val="single" w:sz="8" w:space="0" w:color="auto"/>
            </w:tcBorders>
            <w:shd w:val="clear" w:color="auto" w:fill="auto"/>
            <w:vAlign w:val="bottom"/>
            <w:hideMark/>
          </w:tcPr>
          <w:p w:rsidR="00935D11" w:rsidRPr="00F1538B" w:rsidRDefault="00935D11" w:rsidP="00F1538B">
            <w:pPr>
              <w:ind w:firstLine="0"/>
              <w:jc w:val="center"/>
              <w:rPr>
                <w:color w:val="000000"/>
                <w:szCs w:val="24"/>
              </w:rPr>
            </w:pPr>
            <w:r w:rsidRPr="00F1538B">
              <w:rPr>
                <w:color w:val="000000"/>
                <w:szCs w:val="24"/>
              </w:rPr>
              <w:t>1 004 400</w:t>
            </w:r>
          </w:p>
        </w:tc>
      </w:tr>
      <w:tr w:rsidR="00935D11" w:rsidRPr="00F1538B" w:rsidTr="00F1538B">
        <w:trPr>
          <w:trHeight w:val="330"/>
          <w:jc w:val="center"/>
        </w:trPr>
        <w:tc>
          <w:tcPr>
            <w:tcW w:w="4681" w:type="dxa"/>
            <w:tcBorders>
              <w:top w:val="nil"/>
              <w:left w:val="single" w:sz="8" w:space="0" w:color="auto"/>
              <w:bottom w:val="single" w:sz="8" w:space="0" w:color="auto"/>
              <w:right w:val="single" w:sz="8" w:space="0" w:color="auto"/>
            </w:tcBorders>
            <w:shd w:val="clear" w:color="auto" w:fill="auto"/>
            <w:noWrap/>
            <w:vAlign w:val="bottom"/>
            <w:hideMark/>
          </w:tcPr>
          <w:p w:rsidR="00935D11" w:rsidRPr="00F1538B" w:rsidRDefault="00935D11" w:rsidP="00F1538B">
            <w:pPr>
              <w:ind w:firstLine="0"/>
              <w:jc w:val="left"/>
              <w:rPr>
                <w:color w:val="000000"/>
                <w:szCs w:val="24"/>
              </w:rPr>
            </w:pPr>
            <w:r w:rsidRPr="00F1538B">
              <w:rPr>
                <w:color w:val="000000"/>
                <w:szCs w:val="24"/>
              </w:rPr>
              <w:t xml:space="preserve">себестоимость  </w:t>
            </w:r>
          </w:p>
        </w:tc>
        <w:tc>
          <w:tcPr>
            <w:tcW w:w="2543" w:type="dxa"/>
            <w:tcBorders>
              <w:top w:val="nil"/>
              <w:left w:val="nil"/>
              <w:bottom w:val="single" w:sz="8" w:space="0" w:color="auto"/>
              <w:right w:val="single" w:sz="8" w:space="0" w:color="auto"/>
            </w:tcBorders>
            <w:shd w:val="clear" w:color="auto" w:fill="auto"/>
            <w:noWrap/>
            <w:vAlign w:val="bottom"/>
            <w:hideMark/>
          </w:tcPr>
          <w:p w:rsidR="00935D11" w:rsidRPr="00F1538B" w:rsidRDefault="00935D11" w:rsidP="00F1538B">
            <w:pPr>
              <w:ind w:firstLine="0"/>
              <w:jc w:val="center"/>
              <w:rPr>
                <w:color w:val="000000"/>
                <w:szCs w:val="24"/>
              </w:rPr>
            </w:pPr>
            <w:r w:rsidRPr="00F1538B">
              <w:rPr>
                <w:color w:val="000000"/>
                <w:szCs w:val="24"/>
              </w:rPr>
              <w:t>3 864 957</w:t>
            </w:r>
          </w:p>
        </w:tc>
        <w:tc>
          <w:tcPr>
            <w:tcW w:w="2356" w:type="dxa"/>
            <w:tcBorders>
              <w:top w:val="nil"/>
              <w:left w:val="nil"/>
              <w:bottom w:val="single" w:sz="8" w:space="0" w:color="auto"/>
              <w:right w:val="single" w:sz="8" w:space="0" w:color="auto"/>
            </w:tcBorders>
            <w:shd w:val="clear" w:color="auto" w:fill="auto"/>
            <w:vAlign w:val="bottom"/>
            <w:hideMark/>
          </w:tcPr>
          <w:p w:rsidR="00935D11" w:rsidRPr="00F1538B" w:rsidRDefault="00935D11" w:rsidP="00F1538B">
            <w:pPr>
              <w:ind w:firstLine="0"/>
              <w:jc w:val="center"/>
              <w:rPr>
                <w:color w:val="000000"/>
                <w:szCs w:val="24"/>
              </w:rPr>
            </w:pPr>
            <w:r w:rsidRPr="00F1538B">
              <w:rPr>
                <w:color w:val="000000"/>
                <w:szCs w:val="24"/>
              </w:rPr>
              <w:t>38 649 569</w:t>
            </w:r>
          </w:p>
        </w:tc>
      </w:tr>
    </w:tbl>
    <w:p w:rsidR="00657095" w:rsidRPr="00B54D5C" w:rsidRDefault="00657095" w:rsidP="00657095">
      <w:pPr>
        <w:rPr>
          <w:szCs w:val="28"/>
        </w:rPr>
      </w:pPr>
    </w:p>
    <w:tbl>
      <w:tblPr>
        <w:tblW w:w="9898" w:type="dxa"/>
        <w:tblInd w:w="108" w:type="dxa"/>
        <w:tblLook w:val="0000"/>
      </w:tblPr>
      <w:tblGrid>
        <w:gridCol w:w="8225"/>
        <w:gridCol w:w="1673"/>
      </w:tblGrid>
      <w:tr w:rsidR="00935D11" w:rsidRPr="00B54D5C" w:rsidTr="001B3DA6">
        <w:trPr>
          <w:trHeight w:val="716"/>
        </w:trPr>
        <w:tc>
          <w:tcPr>
            <w:tcW w:w="8225" w:type="dxa"/>
          </w:tcPr>
          <w:p w:rsidR="00935D11" w:rsidRPr="00B54D5C" w:rsidRDefault="00935D11" w:rsidP="00310772">
            <w:pPr>
              <w:rPr>
                <w:color w:val="000000"/>
                <w:szCs w:val="28"/>
              </w:rPr>
            </w:pPr>
            <m:oMathPara>
              <m:oMath>
                <m:r>
                  <w:rPr>
                    <w:rFonts w:ascii="Cambria Math" w:hAnsi="Cambria Math"/>
                    <w:color w:val="000000"/>
                    <w:szCs w:val="28"/>
                  </w:rPr>
                  <m:t>ТБ=</m:t>
                </m:r>
                <m:f>
                  <m:fPr>
                    <m:ctrlPr>
                      <w:rPr>
                        <w:rFonts w:ascii="Cambria Math" w:hAnsi="Cambria Math"/>
                        <w:i/>
                        <w:color w:val="000000"/>
                        <w:szCs w:val="28"/>
                      </w:rPr>
                    </m:ctrlPr>
                  </m:fPr>
                  <m:num>
                    <m:sSub>
                      <m:sSubPr>
                        <m:ctrlPr>
                          <w:rPr>
                            <w:rFonts w:ascii="Cambria Math" w:hAnsi="Cambria Math"/>
                            <w:i/>
                            <w:color w:val="000000"/>
                            <w:szCs w:val="28"/>
                          </w:rPr>
                        </m:ctrlPr>
                      </m:sSubPr>
                      <m:e>
                        <m:r>
                          <w:rPr>
                            <w:rFonts w:ascii="Cambria Math" w:hAnsi="Cambria Math"/>
                            <w:color w:val="000000"/>
                            <w:szCs w:val="28"/>
                          </w:rPr>
                          <m:t>З</m:t>
                        </m:r>
                      </m:e>
                      <m:sub>
                        <m:r>
                          <w:rPr>
                            <w:rFonts w:ascii="Cambria Math" w:hAnsi="Cambria Math"/>
                            <w:color w:val="000000"/>
                            <w:szCs w:val="28"/>
                          </w:rPr>
                          <m:t>пост</m:t>
                        </m:r>
                      </m:sub>
                    </m:sSub>
                  </m:num>
                  <m:den>
                    <m:r>
                      <w:rPr>
                        <w:rFonts w:ascii="Cambria Math" w:hAnsi="Cambria Math"/>
                        <w:color w:val="000000"/>
                        <w:szCs w:val="28"/>
                      </w:rPr>
                      <m:t>Ц-</m:t>
                    </m:r>
                    <m:sSub>
                      <m:sSubPr>
                        <m:ctrlPr>
                          <w:rPr>
                            <w:rFonts w:ascii="Cambria Math" w:hAnsi="Cambria Math"/>
                            <w:i/>
                            <w:color w:val="000000"/>
                            <w:szCs w:val="28"/>
                          </w:rPr>
                        </m:ctrlPr>
                      </m:sSubPr>
                      <m:e>
                        <m:r>
                          <w:rPr>
                            <w:rFonts w:ascii="Cambria Math" w:hAnsi="Cambria Math"/>
                            <w:color w:val="000000"/>
                            <w:szCs w:val="28"/>
                          </w:rPr>
                          <m:t>ЗС</m:t>
                        </m:r>
                      </m:e>
                      <m:sub>
                        <m:r>
                          <w:rPr>
                            <w:rFonts w:ascii="Cambria Math" w:hAnsi="Cambria Math"/>
                            <w:color w:val="000000"/>
                            <w:szCs w:val="28"/>
                          </w:rPr>
                          <m:t>пер</m:t>
                        </m:r>
                      </m:sub>
                    </m:sSub>
                  </m:den>
                </m:f>
                <m:r>
                  <w:rPr>
                    <w:rFonts w:ascii="Cambria Math" w:hAnsi="Cambria Math"/>
                    <w:color w:val="000000"/>
                    <w:szCs w:val="28"/>
                  </w:rPr>
                  <m:t>,</m:t>
                </m:r>
              </m:oMath>
            </m:oMathPara>
          </w:p>
        </w:tc>
        <w:tc>
          <w:tcPr>
            <w:tcW w:w="1673" w:type="dxa"/>
            <w:vAlign w:val="center"/>
          </w:tcPr>
          <w:p w:rsidR="00935D11" w:rsidRPr="00B54D5C" w:rsidRDefault="00935D11" w:rsidP="001B3DA6">
            <w:pPr>
              <w:jc w:val="center"/>
              <w:rPr>
                <w:color w:val="000000"/>
                <w:szCs w:val="28"/>
              </w:rPr>
            </w:pPr>
            <w:r w:rsidRPr="00B54D5C">
              <w:rPr>
                <w:color w:val="000000"/>
                <w:szCs w:val="28"/>
              </w:rPr>
              <w:t>(</w:t>
            </w:r>
            <w:r>
              <w:rPr>
                <w:color w:val="000000"/>
                <w:szCs w:val="28"/>
                <w:lang w:val="en-US"/>
              </w:rPr>
              <w:t>7.</w:t>
            </w:r>
            <w:r>
              <w:rPr>
                <w:color w:val="000000"/>
                <w:szCs w:val="28"/>
              </w:rPr>
              <w:t>6</w:t>
            </w:r>
            <w:r w:rsidRPr="00B54D5C">
              <w:rPr>
                <w:color w:val="000000"/>
                <w:szCs w:val="28"/>
              </w:rPr>
              <w:t>)</w:t>
            </w:r>
          </w:p>
        </w:tc>
      </w:tr>
    </w:tbl>
    <w:p w:rsidR="00310772" w:rsidRDefault="00310772" w:rsidP="00310772">
      <w:pPr>
        <w:rPr>
          <w:szCs w:val="28"/>
        </w:rPr>
      </w:pPr>
      <w:r>
        <w:rPr>
          <w:szCs w:val="28"/>
        </w:rPr>
        <w:t xml:space="preserve">где </w:t>
      </w:r>
      <m:oMath>
        <m:sSub>
          <m:sSubPr>
            <m:ctrlPr>
              <w:rPr>
                <w:rFonts w:ascii="Cambria Math" w:hAnsi="Cambria Math"/>
                <w:i/>
                <w:color w:val="000000"/>
                <w:szCs w:val="28"/>
              </w:rPr>
            </m:ctrlPr>
          </m:sSubPr>
          <m:e>
            <m:r>
              <w:rPr>
                <w:rFonts w:ascii="Cambria Math" w:hAnsi="Cambria Math"/>
                <w:color w:val="000000"/>
                <w:szCs w:val="28"/>
              </w:rPr>
              <m:t>З</m:t>
            </m:r>
          </m:e>
          <m:sub>
            <m:r>
              <w:rPr>
                <w:rFonts w:ascii="Cambria Math" w:hAnsi="Cambria Math"/>
                <w:color w:val="000000"/>
                <w:szCs w:val="28"/>
              </w:rPr>
              <m:t>пост</m:t>
            </m:r>
          </m:sub>
        </m:sSub>
      </m:oMath>
      <w:r>
        <w:rPr>
          <w:color w:val="000000"/>
          <w:szCs w:val="28"/>
        </w:rPr>
        <w:t>-</w:t>
      </w:r>
      <w:r w:rsidRPr="00310772">
        <w:rPr>
          <w:szCs w:val="28"/>
        </w:rPr>
        <w:t xml:space="preserve"> </w:t>
      </w:r>
      <w:r w:rsidRPr="00B54D5C">
        <w:rPr>
          <w:szCs w:val="28"/>
        </w:rPr>
        <w:t>постоянные затраты на весь выпуск</w:t>
      </w:r>
      <w:r>
        <w:rPr>
          <w:szCs w:val="28"/>
        </w:rPr>
        <w:t>;</w:t>
      </w:r>
    </w:p>
    <w:p w:rsidR="00310772" w:rsidRDefault="00310772" w:rsidP="00310772">
      <w:pPr>
        <w:rPr>
          <w:color w:val="000000"/>
          <w:szCs w:val="28"/>
        </w:rPr>
      </w:pPr>
      <m:oMath>
        <m:r>
          <w:rPr>
            <w:rFonts w:ascii="Cambria Math" w:hAnsi="Cambria Math"/>
            <w:color w:val="000000"/>
            <w:szCs w:val="28"/>
          </w:rPr>
          <m:t>Ц</m:t>
        </m:r>
      </m:oMath>
      <w:r>
        <w:rPr>
          <w:color w:val="000000"/>
          <w:szCs w:val="28"/>
        </w:rPr>
        <w:t xml:space="preserve"> – цена;</w:t>
      </w:r>
    </w:p>
    <w:p w:rsidR="00310772" w:rsidRDefault="007945D6" w:rsidP="00310772">
      <w:pPr>
        <w:rPr>
          <w:szCs w:val="28"/>
        </w:rPr>
      </w:pPr>
      <m:oMath>
        <m:sSub>
          <m:sSubPr>
            <m:ctrlPr>
              <w:rPr>
                <w:rFonts w:ascii="Cambria Math" w:hAnsi="Cambria Math"/>
                <w:i/>
                <w:color w:val="000000"/>
                <w:szCs w:val="28"/>
              </w:rPr>
            </m:ctrlPr>
          </m:sSubPr>
          <m:e>
            <m:r>
              <w:rPr>
                <w:rFonts w:ascii="Cambria Math" w:hAnsi="Cambria Math"/>
                <w:color w:val="000000"/>
                <w:szCs w:val="28"/>
              </w:rPr>
              <m:t>ЗС</m:t>
            </m:r>
          </m:e>
          <m:sub>
            <m:r>
              <w:rPr>
                <w:rFonts w:ascii="Cambria Math" w:hAnsi="Cambria Math"/>
                <w:color w:val="000000"/>
                <w:szCs w:val="28"/>
              </w:rPr>
              <m:t>пер</m:t>
            </m:r>
          </m:sub>
        </m:sSub>
      </m:oMath>
      <w:r w:rsidR="00310772">
        <w:rPr>
          <w:color w:val="000000"/>
          <w:szCs w:val="28"/>
        </w:rPr>
        <w:t xml:space="preserve">- </w:t>
      </w:r>
      <w:r w:rsidR="00310772" w:rsidRPr="00B54D5C">
        <w:rPr>
          <w:szCs w:val="28"/>
        </w:rPr>
        <w:t>переменные затраты на единицу продукции</w:t>
      </w:r>
      <w:r w:rsidR="00310772">
        <w:rPr>
          <w:szCs w:val="28"/>
        </w:rPr>
        <w:t>;</w:t>
      </w:r>
    </w:p>
    <w:p w:rsidR="006430C3" w:rsidRDefault="006430C3" w:rsidP="00310772">
      <w:pPr>
        <w:rPr>
          <w:szCs w:val="28"/>
        </w:rPr>
      </w:pPr>
    </w:p>
    <w:p w:rsidR="00310772" w:rsidRDefault="00310772" w:rsidP="00310772">
      <w:pPr>
        <w:rPr>
          <w:color w:val="000000"/>
          <w:szCs w:val="28"/>
        </w:rPr>
      </w:pPr>
      <m:oMathPara>
        <m:oMath>
          <m:r>
            <w:rPr>
              <w:rFonts w:ascii="Cambria Math" w:hAnsi="Cambria Math"/>
              <w:color w:val="000000"/>
              <w:szCs w:val="28"/>
            </w:rPr>
            <m:t>ТБ=</m:t>
          </m:r>
          <m:f>
            <m:fPr>
              <m:ctrlPr>
                <w:rPr>
                  <w:rFonts w:ascii="Cambria Math" w:hAnsi="Cambria Math"/>
                  <w:i/>
                  <w:color w:val="000000"/>
                  <w:szCs w:val="28"/>
                </w:rPr>
              </m:ctrlPr>
            </m:fPr>
            <m:num>
              <m:r>
                <w:rPr>
                  <w:rFonts w:ascii="Cambria Math" w:hAnsi="Cambria Math"/>
                  <w:color w:val="000000"/>
                  <w:szCs w:val="28"/>
                </w:rPr>
                <m:t>1004400</m:t>
              </m:r>
            </m:num>
            <m:den>
              <m:r>
                <w:rPr>
                  <w:rFonts w:ascii="Cambria Math" w:hAnsi="Cambria Math"/>
                  <w:color w:val="000000"/>
                  <w:szCs w:val="28"/>
                </w:rPr>
                <m:t>4637948-3726250</m:t>
              </m:r>
            </m:den>
          </m:f>
          <m:r>
            <w:rPr>
              <w:rFonts w:ascii="Cambria Math" w:hAnsi="Cambria Math"/>
              <w:color w:val="000000"/>
              <w:szCs w:val="28"/>
            </w:rPr>
            <m:t>.</m:t>
          </m:r>
        </m:oMath>
      </m:oMathPara>
    </w:p>
    <w:p w:rsidR="00310772" w:rsidRDefault="00310772" w:rsidP="00310772">
      <w:pPr>
        <w:rPr>
          <w:szCs w:val="28"/>
        </w:rPr>
      </w:pPr>
    </w:p>
    <w:p w:rsidR="00657095" w:rsidRDefault="00657095" w:rsidP="00657095">
      <w:pPr>
        <w:rPr>
          <w:szCs w:val="28"/>
        </w:rPr>
      </w:pPr>
      <w:r w:rsidRPr="00B54D5C">
        <w:rPr>
          <w:szCs w:val="28"/>
        </w:rPr>
        <w:t xml:space="preserve">Построим график точки безубыточности (рисунок </w:t>
      </w:r>
      <w:r w:rsidRPr="009A4E46">
        <w:rPr>
          <w:szCs w:val="28"/>
        </w:rPr>
        <w:t>7.</w:t>
      </w:r>
      <w:r w:rsidRPr="00B54D5C">
        <w:rPr>
          <w:szCs w:val="28"/>
        </w:rPr>
        <w:t>1).</w:t>
      </w:r>
    </w:p>
    <w:p w:rsidR="00657095" w:rsidRPr="00B54D5C" w:rsidRDefault="00FD3124" w:rsidP="00657095">
      <w:pPr>
        <w:jc w:val="center"/>
        <w:rPr>
          <w:szCs w:val="28"/>
        </w:rPr>
      </w:pPr>
      <w:r w:rsidRPr="007945D6">
        <w:rPr>
          <w:noProof/>
          <w:szCs w:val="28"/>
        </w:rPr>
        <w:pict>
          <v:shape id="_x0000_i1035" type="#_x0000_t75" style="width:458.25pt;height:231pt">
            <v:imagedata r:id="rId81" o:title="Экономика" croptop="28571f" cropbottom="7805f" cropleft="16614f" cropright="8010f"/>
          </v:shape>
        </w:pict>
      </w:r>
    </w:p>
    <w:p w:rsidR="00657095" w:rsidRPr="00B54D5C" w:rsidRDefault="00657095" w:rsidP="00657095">
      <w:pPr>
        <w:jc w:val="center"/>
        <w:rPr>
          <w:szCs w:val="28"/>
        </w:rPr>
      </w:pPr>
      <w:r w:rsidRPr="00B54D5C">
        <w:rPr>
          <w:szCs w:val="28"/>
        </w:rPr>
        <w:t xml:space="preserve">Рисунок </w:t>
      </w:r>
      <w:r w:rsidRPr="00657095">
        <w:rPr>
          <w:szCs w:val="28"/>
        </w:rPr>
        <w:t>7.</w:t>
      </w:r>
      <w:r w:rsidRPr="00B54D5C">
        <w:rPr>
          <w:szCs w:val="28"/>
        </w:rPr>
        <w:t>1 – График точки безубыточности</w:t>
      </w:r>
    </w:p>
    <w:p w:rsidR="00657095" w:rsidRPr="00B54D5C" w:rsidRDefault="00657095" w:rsidP="00657095">
      <w:pPr>
        <w:rPr>
          <w:szCs w:val="28"/>
        </w:rPr>
      </w:pPr>
    </w:p>
    <w:p w:rsidR="00657095" w:rsidRDefault="00657095" w:rsidP="00657095">
      <w:pPr>
        <w:rPr>
          <w:szCs w:val="28"/>
        </w:rPr>
      </w:pPr>
      <w:r w:rsidRPr="00B54D5C">
        <w:rPr>
          <w:szCs w:val="28"/>
        </w:rPr>
        <w:t xml:space="preserve">Таким образом, </w:t>
      </w:r>
      <w:r w:rsidR="00785424">
        <w:rPr>
          <w:szCs w:val="28"/>
        </w:rPr>
        <w:t>безубыточный объём продаж составляет 10% от планируемого объёма выпуска. С</w:t>
      </w:r>
      <w:r w:rsidRPr="00B54D5C">
        <w:rPr>
          <w:szCs w:val="28"/>
        </w:rPr>
        <w:t xml:space="preserve">альдо по всем видам деятельности положительное на каждом шаге расчета, чистый дисконтированный доход положительный, индекс доходности превышает 1, срок окупаемости в пределах горизонта расчета, </w:t>
      </w:r>
      <w:r w:rsidR="00785424">
        <w:rPr>
          <w:szCs w:val="28"/>
        </w:rPr>
        <w:t xml:space="preserve">следовательно, </w:t>
      </w:r>
      <w:r w:rsidRPr="00B54D5C">
        <w:rPr>
          <w:szCs w:val="28"/>
        </w:rPr>
        <w:t>можно сделать вывод об эффективности и окупаемости инвестиционного проекта и рекомендовать его к реализации.</w:t>
      </w:r>
    </w:p>
    <w:p w:rsidR="00657095" w:rsidRDefault="00657095" w:rsidP="00657095">
      <w:pPr>
        <w:pStyle w:val="TableParagraph"/>
        <w:ind w:left="709"/>
        <w:rPr>
          <w:sz w:val="28"/>
        </w:rPr>
      </w:pPr>
    </w:p>
    <w:p w:rsidR="00657095" w:rsidRDefault="00657095" w:rsidP="00F1538B">
      <w:pPr>
        <w:pStyle w:val="1"/>
      </w:pPr>
      <w:bookmarkStart w:id="49" w:name="_Toc12374054"/>
      <w:r>
        <w:t>Вывод по разделу семь</w:t>
      </w:r>
      <w:bookmarkEnd w:id="49"/>
    </w:p>
    <w:p w:rsidR="006430C3" w:rsidRDefault="00657095" w:rsidP="00657095">
      <w:r>
        <w:t xml:space="preserve">В </w:t>
      </w:r>
      <w:r w:rsidR="00785424">
        <w:t>данном разделе</w:t>
      </w:r>
      <w:r>
        <w:t xml:space="preserve"> дипломного проекта была проведена оценка экономической целесообразности модернизации </w:t>
      </w:r>
      <w:r w:rsidR="00785424">
        <w:t>троллейбуса ЗиУ-682 с установкой системы автономного хода</w:t>
      </w:r>
      <w:r>
        <w:t>. По результатам проведенных расчетов</w:t>
      </w:r>
      <w:r w:rsidR="00F1538B">
        <w:t xml:space="preserve"> </w:t>
      </w:r>
      <w:r w:rsidR="00785424">
        <w:t>была</w:t>
      </w:r>
      <w:r>
        <w:t xml:space="preserve"> установлена экономическая эффективность и окупаемость данного технического </w:t>
      </w:r>
      <w:r w:rsidR="00785424">
        <w:t>предложения</w:t>
      </w:r>
      <w:r>
        <w:t>.</w:t>
      </w:r>
    </w:p>
    <w:p w:rsidR="006430C3" w:rsidRDefault="006430C3">
      <w:pPr>
        <w:spacing w:line="240" w:lineRule="auto"/>
        <w:ind w:firstLine="0"/>
        <w:jc w:val="left"/>
      </w:pPr>
      <w:r>
        <w:br w:type="page"/>
      </w:r>
    </w:p>
    <w:p w:rsidR="00657095" w:rsidRPr="00B54D5C" w:rsidRDefault="006430C3" w:rsidP="006430C3">
      <w:pPr>
        <w:pStyle w:val="1"/>
        <w:jc w:val="center"/>
      </w:pPr>
      <w:bookmarkStart w:id="50" w:name="_Toc12374055"/>
      <w:r>
        <w:t>ЗАКЛЮЧЕНИЕ</w:t>
      </w:r>
      <w:bookmarkEnd w:id="50"/>
    </w:p>
    <w:p w:rsidR="001B3DA6" w:rsidRDefault="001B3DA6" w:rsidP="006430C3"/>
    <w:p w:rsidR="00947264" w:rsidRDefault="00947264" w:rsidP="006430C3">
      <w:r>
        <w:t>В результате выполнения дипломного проекта был спроектирован троллейбус с возможностью автономного хода</w:t>
      </w:r>
      <w:r w:rsidR="0051440E">
        <w:t xml:space="preserve"> на базе троллейбуса модели ЗиУ-682</w:t>
      </w:r>
      <w:r>
        <w:t xml:space="preserve">. </w:t>
      </w:r>
      <w:r w:rsidR="0051440E">
        <w:t xml:space="preserve">Был проведён обзор выпускаемых в настоящее время электробусов с динамической подзарядкой. </w:t>
      </w:r>
      <w:r>
        <w:t xml:space="preserve">В ходе расчётов, был определён расход электроэнергии на движение модернизированного троллейбуса, предложены места для расположения аккумуляторных батарей, предложена методика </w:t>
      </w:r>
      <w:r w:rsidR="0051440E">
        <w:t>определения требуемого запаса автономного хода. Для проектируемого троллейбуса проведён тягово-динамический расчёт и сделан вывод о том, что количество установленных блоков аккумуляторных батарей сильно не влияет на его тягово-динамические характеристики.</w:t>
      </w:r>
    </w:p>
    <w:p w:rsidR="0051440E" w:rsidRDefault="0051440E" w:rsidP="006430C3">
      <w:r>
        <w:t xml:space="preserve">В ходе выполнения экономического расчёта проектируемого троллейбуса был выявлен положительный эффект от внедрения данного троллейбуса, срок окупаемости составляет 1 год и 1 месяц. </w:t>
      </w:r>
    </w:p>
    <w:p w:rsidR="001B3DA6" w:rsidRDefault="001B3DA6">
      <w:pPr>
        <w:spacing w:line="240" w:lineRule="auto"/>
        <w:ind w:firstLine="0"/>
        <w:jc w:val="left"/>
      </w:pPr>
      <w:r>
        <w:br w:type="page"/>
      </w:r>
    </w:p>
    <w:p w:rsidR="00306498" w:rsidRDefault="001B3DA6" w:rsidP="001B3DA6">
      <w:pPr>
        <w:pStyle w:val="1"/>
        <w:jc w:val="center"/>
      </w:pPr>
      <w:bookmarkStart w:id="51" w:name="_Toc12374056"/>
      <w:r>
        <w:t>БИБЛИОГРАФИЧЕСКИЙ СПИСОК</w:t>
      </w:r>
      <w:bookmarkEnd w:id="51"/>
    </w:p>
    <w:p w:rsidR="001B3DA6" w:rsidRPr="001B3DA6" w:rsidRDefault="001B3DA6" w:rsidP="008E77C2"/>
    <w:p w:rsidR="001B3DA6" w:rsidRDefault="008A2F71" w:rsidP="008E77C2">
      <w:pPr>
        <w:numPr>
          <w:ilvl w:val="0"/>
          <w:numId w:val="6"/>
        </w:numPr>
        <w:suppressAutoHyphens/>
        <w:ind w:left="0" w:firstLine="397"/>
        <w:contextualSpacing/>
        <w:rPr>
          <w:color w:val="000000"/>
          <w:szCs w:val="28"/>
          <w:shd w:val="clear" w:color="auto" w:fill="FFFFFF"/>
        </w:rPr>
      </w:pPr>
      <w:r>
        <w:rPr>
          <w:color w:val="000000"/>
          <w:szCs w:val="28"/>
          <w:shd w:val="clear" w:color="auto" w:fill="FFFFFF"/>
        </w:rPr>
        <w:t>Корольков</w:t>
      </w:r>
      <w:r w:rsidR="007C0070">
        <w:rPr>
          <w:color w:val="000000"/>
          <w:szCs w:val="28"/>
          <w:shd w:val="clear" w:color="auto" w:fill="FFFFFF"/>
        </w:rPr>
        <w:t>,</w:t>
      </w:r>
      <w:r>
        <w:rPr>
          <w:color w:val="000000"/>
          <w:szCs w:val="28"/>
          <w:shd w:val="clear" w:color="auto" w:fill="FFFFFF"/>
        </w:rPr>
        <w:t xml:space="preserve"> С.К</w:t>
      </w:r>
      <w:r w:rsidR="007F721E">
        <w:rPr>
          <w:color w:val="000000"/>
          <w:szCs w:val="28"/>
          <w:shd w:val="clear" w:color="auto" w:fill="FFFFFF"/>
        </w:rPr>
        <w:t xml:space="preserve">. </w:t>
      </w:r>
      <w:r w:rsidR="001B3DA6">
        <w:rPr>
          <w:color w:val="000000"/>
          <w:szCs w:val="28"/>
          <w:shd w:val="clear" w:color="auto" w:fill="FFFFFF"/>
        </w:rPr>
        <w:t xml:space="preserve"> </w:t>
      </w:r>
      <w:r>
        <w:rPr>
          <w:color w:val="000000"/>
          <w:szCs w:val="28"/>
          <w:shd w:val="clear" w:color="auto" w:fill="FFFFFF"/>
        </w:rPr>
        <w:t>Троллейбусы мира от А до Я</w:t>
      </w:r>
      <w:r w:rsidR="001B3DA6">
        <w:rPr>
          <w:color w:val="000000"/>
          <w:szCs w:val="28"/>
          <w:shd w:val="clear" w:color="auto" w:fill="FFFFFF"/>
        </w:rPr>
        <w:t xml:space="preserve">. </w:t>
      </w:r>
      <w:r w:rsidR="007F721E">
        <w:rPr>
          <w:color w:val="000000"/>
          <w:szCs w:val="28"/>
          <w:shd w:val="clear" w:color="auto" w:fill="FFFFFF"/>
        </w:rPr>
        <w:t>Энциклопедия/</w:t>
      </w:r>
      <w:r w:rsidR="007F721E" w:rsidRPr="007F721E">
        <w:rPr>
          <w:color w:val="000000"/>
          <w:szCs w:val="28"/>
          <w:shd w:val="clear" w:color="auto" w:fill="FFFFFF"/>
        </w:rPr>
        <w:t xml:space="preserve"> </w:t>
      </w:r>
      <w:r w:rsidR="00CC4D91">
        <w:rPr>
          <w:color w:val="000000"/>
          <w:szCs w:val="28"/>
          <w:shd w:val="clear" w:color="auto" w:fill="FFFFFF"/>
        </w:rPr>
        <w:t xml:space="preserve">С.К. </w:t>
      </w:r>
      <w:r w:rsidR="007F721E">
        <w:rPr>
          <w:color w:val="000000"/>
          <w:szCs w:val="28"/>
          <w:shd w:val="clear" w:color="auto" w:fill="FFFFFF"/>
        </w:rPr>
        <w:t>Корольков</w:t>
      </w:r>
      <w:r w:rsidR="00CC4D91">
        <w:rPr>
          <w:color w:val="000000"/>
          <w:szCs w:val="28"/>
          <w:shd w:val="clear" w:color="auto" w:fill="FFFFFF"/>
        </w:rPr>
        <w:t>, К.А.</w:t>
      </w:r>
      <w:r w:rsidR="007F721E">
        <w:rPr>
          <w:color w:val="000000"/>
          <w:szCs w:val="28"/>
          <w:shd w:val="clear" w:color="auto" w:fill="FFFFFF"/>
        </w:rPr>
        <w:t xml:space="preserve"> Климов </w:t>
      </w:r>
      <w:r w:rsidR="001B3DA6">
        <w:rPr>
          <w:color w:val="000000"/>
          <w:szCs w:val="28"/>
          <w:shd w:val="clear" w:color="auto" w:fill="FFFFFF"/>
        </w:rPr>
        <w:t xml:space="preserve">- </w:t>
      </w:r>
      <w:r>
        <w:rPr>
          <w:color w:val="000000"/>
          <w:szCs w:val="28"/>
          <w:shd w:val="clear" w:color="auto" w:fill="FFFFFF"/>
        </w:rPr>
        <w:t>Москва</w:t>
      </w:r>
      <w:r w:rsidR="001B3DA6">
        <w:rPr>
          <w:color w:val="000000"/>
          <w:szCs w:val="28"/>
          <w:shd w:val="clear" w:color="auto" w:fill="FFFFFF"/>
        </w:rPr>
        <w:t xml:space="preserve">: Изд-во </w:t>
      </w:r>
      <w:r w:rsidR="007F721E">
        <w:rPr>
          <w:color w:val="000000"/>
          <w:szCs w:val="28"/>
          <w:shd w:val="clear" w:color="auto" w:fill="FFFFFF"/>
        </w:rPr>
        <w:t>Гелеос, 2017</w:t>
      </w:r>
      <w:r w:rsidR="001B3DA6">
        <w:rPr>
          <w:color w:val="000000"/>
          <w:szCs w:val="28"/>
          <w:shd w:val="clear" w:color="auto" w:fill="FFFFFF"/>
        </w:rPr>
        <w:t xml:space="preserve">. - </w:t>
      </w:r>
      <w:r w:rsidR="007F721E">
        <w:rPr>
          <w:color w:val="000000"/>
          <w:szCs w:val="28"/>
          <w:shd w:val="clear" w:color="auto" w:fill="FFFFFF"/>
        </w:rPr>
        <w:t>480</w:t>
      </w:r>
      <w:r w:rsidR="001B3DA6">
        <w:rPr>
          <w:color w:val="000000"/>
          <w:szCs w:val="28"/>
          <w:shd w:val="clear" w:color="auto" w:fill="FFFFFF"/>
        </w:rPr>
        <w:t xml:space="preserve"> с.</w:t>
      </w:r>
    </w:p>
    <w:p w:rsidR="008E77C2" w:rsidRDefault="008E77C2" w:rsidP="008E77C2">
      <w:pPr>
        <w:pStyle w:val="ae"/>
        <w:numPr>
          <w:ilvl w:val="0"/>
          <w:numId w:val="6"/>
        </w:numPr>
        <w:ind w:left="0" w:firstLine="397"/>
      </w:pPr>
      <w:r w:rsidRPr="00220109">
        <w:t>Шевченко</w:t>
      </w:r>
      <w:r w:rsidR="007C0070">
        <w:t>, А.</w:t>
      </w:r>
      <w:r w:rsidRPr="00220109">
        <w:t> ЗиУ-682 — более 40 лет на службе у пассажира</w:t>
      </w:r>
      <w:r w:rsidR="007C0070">
        <w:t xml:space="preserve">/ А. Шевченко </w:t>
      </w:r>
      <w:r>
        <w:t>// Метромост</w:t>
      </w:r>
      <w:r w:rsidR="002D4B8F">
        <w:t xml:space="preserve"> </w:t>
      </w:r>
      <w:r w:rsidR="007C0070">
        <w:t>-</w:t>
      </w:r>
      <w:r w:rsidR="002D4B8F">
        <w:t xml:space="preserve"> </w:t>
      </w:r>
      <w:r w:rsidR="007C0070">
        <w:t>транспортный журнал. – 2013. - Вып 1. - № 1.</w:t>
      </w:r>
      <w:r w:rsidRPr="00220109">
        <w:t xml:space="preserve"> </w:t>
      </w:r>
      <w:r w:rsidR="007C0070">
        <w:t>– С.23-25.</w:t>
      </w:r>
    </w:p>
    <w:p w:rsidR="000271F9" w:rsidRDefault="002D4B8F" w:rsidP="000271F9">
      <w:pPr>
        <w:pStyle w:val="ae"/>
        <w:numPr>
          <w:ilvl w:val="0"/>
          <w:numId w:val="6"/>
        </w:numPr>
        <w:ind w:left="0" w:firstLine="397"/>
      </w:pPr>
      <w:r>
        <w:t>Парфёнов, С.И. Троллейбус с автономным ходом</w:t>
      </w:r>
      <w:r w:rsidR="000271F9">
        <w:t xml:space="preserve"> </w:t>
      </w:r>
      <w:r>
        <w:t>/ С.И. Парфёнов // Журнал «Транспорт Российской Федерации»</w:t>
      </w:r>
      <w:r w:rsidR="00B42598">
        <w:t xml:space="preserve">. – 2012. - </w:t>
      </w:r>
      <w:r>
        <w:t xml:space="preserve"> </w:t>
      </w:r>
      <w:r w:rsidR="00B42598">
        <w:t>В</w:t>
      </w:r>
      <w:r>
        <w:t xml:space="preserve">ып. </w:t>
      </w:r>
      <w:r w:rsidRPr="00220109">
        <w:t>3</w:t>
      </w:r>
      <w:r w:rsidR="00B42598">
        <w:t>. – С.</w:t>
      </w:r>
      <w:r>
        <w:t xml:space="preserve"> 40-41.</w:t>
      </w:r>
    </w:p>
    <w:p w:rsidR="000271F9" w:rsidRPr="00336BDE" w:rsidRDefault="000271F9" w:rsidP="000271F9">
      <w:pPr>
        <w:pStyle w:val="ae"/>
        <w:numPr>
          <w:ilvl w:val="0"/>
          <w:numId w:val="6"/>
        </w:numPr>
        <w:ind w:left="0" w:firstLine="397"/>
      </w:pPr>
      <w:r w:rsidRPr="00336BDE">
        <w:t>Чернявский</w:t>
      </w:r>
      <w:r>
        <w:t>, М</w:t>
      </w:r>
      <w:r w:rsidRPr="00336BDE">
        <w:t>. Троллейаккубус: что будет, если троллейбус скрестить с электробусом</w:t>
      </w:r>
      <w:r>
        <w:t>. Проверяем в Санкт-Петербурге /</w:t>
      </w:r>
      <w:r w:rsidRPr="00336BDE">
        <w:t> </w:t>
      </w:r>
      <w:r>
        <w:t xml:space="preserve">М. Чернявский // </w:t>
      </w:r>
      <w:r w:rsidRPr="00336BDE">
        <w:t>Авторевю</w:t>
      </w:r>
      <w:r>
        <w:t>. – 2017. – № 6 (602). – С.34-37.</w:t>
      </w:r>
    </w:p>
    <w:p w:rsidR="00B42598" w:rsidRDefault="007945D6" w:rsidP="008E77C2">
      <w:pPr>
        <w:pStyle w:val="ae"/>
        <w:numPr>
          <w:ilvl w:val="0"/>
          <w:numId w:val="6"/>
        </w:numPr>
        <w:ind w:left="0" w:firstLine="397"/>
      </w:pPr>
      <w:hyperlink r:id="rId82" w:history="1">
        <w:r w:rsidR="000C7DEE">
          <w:rPr>
            <w:rStyle w:val="af2"/>
          </w:rPr>
          <w:t>https://www.electrotrans.spb.ru/novosti/2018/1259_razvitie_trolleybusnogo_transporta_obsudili_na_konferencii_msot_v_brussele</w:t>
        </w:r>
      </w:hyperlink>
    </w:p>
    <w:p w:rsidR="000C7DEE" w:rsidRDefault="000C7DEE" w:rsidP="008E77C2">
      <w:pPr>
        <w:pStyle w:val="ae"/>
        <w:numPr>
          <w:ilvl w:val="0"/>
          <w:numId w:val="6"/>
        </w:numPr>
        <w:ind w:left="0" w:firstLine="397"/>
      </w:pPr>
      <w:r>
        <w:t>Электрический автобус с динамической подзарякой</w:t>
      </w:r>
      <w:r w:rsidR="00200275">
        <w:t xml:space="preserve"> ТролЗа-5265</w:t>
      </w:r>
      <w:r>
        <w:t xml:space="preserve"> - </w:t>
      </w:r>
      <w:hyperlink r:id="rId83" w:history="1">
        <w:r>
          <w:rPr>
            <w:rStyle w:val="af2"/>
          </w:rPr>
          <w:t>http://www.trolza.ru/produkty-i-resheniya/main/trol3</w:t>
        </w:r>
      </w:hyperlink>
    </w:p>
    <w:p w:rsidR="00C4775E" w:rsidRPr="00C4775E" w:rsidRDefault="005D56A8" w:rsidP="00C4775E">
      <w:pPr>
        <w:pStyle w:val="ae"/>
        <w:numPr>
          <w:ilvl w:val="0"/>
          <w:numId w:val="6"/>
        </w:numPr>
        <w:ind w:left="0" w:firstLine="397"/>
      </w:pPr>
      <w:r>
        <w:t xml:space="preserve">Троллейбус Авангард - </w:t>
      </w:r>
      <w:hyperlink r:id="rId84" w:history="1">
        <w:r>
          <w:rPr>
            <w:rStyle w:val="af2"/>
          </w:rPr>
          <w:t>http://ao-stroytrans.ru/catalogue</w:t>
        </w:r>
      </w:hyperlink>
    </w:p>
    <w:p w:rsidR="005D56A8" w:rsidRDefault="00C4775E" w:rsidP="00C4775E">
      <w:pPr>
        <w:pStyle w:val="ae"/>
        <w:numPr>
          <w:ilvl w:val="0"/>
          <w:numId w:val="6"/>
        </w:numPr>
        <w:ind w:left="0" w:firstLine="397"/>
      </w:pPr>
      <w:r>
        <w:t>Троллейбус БКМ-32100</w:t>
      </w:r>
      <w:r w:rsidRPr="00C4775E">
        <w:rPr>
          <w:lang w:val="en-US"/>
        </w:rPr>
        <w:t>D</w:t>
      </w:r>
      <w:r w:rsidRPr="00C4775E">
        <w:t xml:space="preserve"> - </w:t>
      </w:r>
      <w:hyperlink r:id="rId85" w:history="1">
        <w:r w:rsidRPr="00CD67CA">
          <w:rPr>
            <w:rStyle w:val="af2"/>
          </w:rPr>
          <w:t>https://bkm.by/catalog/trollejbus-modeli-32100d/</w:t>
        </w:r>
      </w:hyperlink>
    </w:p>
    <w:p w:rsidR="00395E6F" w:rsidRDefault="00071A6D" w:rsidP="00395E6F">
      <w:pPr>
        <w:pStyle w:val="ae"/>
        <w:numPr>
          <w:ilvl w:val="0"/>
          <w:numId w:val="6"/>
        </w:numPr>
        <w:ind w:left="0" w:firstLine="397"/>
      </w:pPr>
      <w:r>
        <w:t>Троллейбус Дн</w:t>
      </w:r>
      <w:r>
        <w:rPr>
          <w:lang w:val="en-US"/>
        </w:rPr>
        <w:t>i</w:t>
      </w:r>
      <w:r>
        <w:t xml:space="preserve">про-Т203 - </w:t>
      </w:r>
      <w:hyperlink r:id="rId86" w:history="1">
        <w:r>
          <w:rPr>
            <w:rStyle w:val="af2"/>
          </w:rPr>
          <w:t>http://www.yuzhmash.com/ru/index.php#</w:t>
        </w:r>
      </w:hyperlink>
    </w:p>
    <w:p w:rsidR="00395E6F" w:rsidRDefault="00E33574" w:rsidP="00395E6F">
      <w:pPr>
        <w:pStyle w:val="ae"/>
        <w:numPr>
          <w:ilvl w:val="0"/>
          <w:numId w:val="6"/>
        </w:numPr>
        <w:ind w:left="0" w:firstLine="360"/>
      </w:pPr>
      <w:r>
        <w:t>Троллейбус 2</w:t>
      </w:r>
      <w:r w:rsidRPr="00E33574">
        <w:t>6</w:t>
      </w:r>
      <w:r w:rsidRPr="00395E6F">
        <w:rPr>
          <w:lang w:val="en-US"/>
        </w:rPr>
        <w:t>Tr</w:t>
      </w:r>
      <w:r w:rsidRPr="00E33574">
        <w:t xml:space="preserve"> - </w:t>
      </w:r>
      <w:hyperlink r:id="rId87" w:history="1">
        <w:r w:rsidRPr="00CD67CA">
          <w:rPr>
            <w:rStyle w:val="af2"/>
          </w:rPr>
          <w:t>https://www.skoda.cz/ru/references/trolleybus-26-tr/?from=prod</w:t>
        </w:r>
      </w:hyperlink>
    </w:p>
    <w:p w:rsidR="00E33574" w:rsidRDefault="00395E6F" w:rsidP="00395E6F">
      <w:pPr>
        <w:pStyle w:val="ae"/>
        <w:numPr>
          <w:ilvl w:val="0"/>
          <w:numId w:val="6"/>
        </w:numPr>
        <w:ind w:left="0" w:firstLine="349"/>
      </w:pPr>
      <w:r>
        <w:t xml:space="preserve"> </w:t>
      </w:r>
      <w:r w:rsidR="00E4163B">
        <w:t xml:space="preserve">Чапцев, Г.И. Транзисторная система управления тяговыми электроприводами </w:t>
      </w:r>
      <w:r>
        <w:t>троллейбуса / Г.И. Чапцев, А.Н Савченко // Известия ТРТУ: сб. научн. тр. – Таганрог: Изд-во ТРТУ, 1999. - С.191-192.</w:t>
      </w:r>
    </w:p>
    <w:p w:rsidR="00275EBF" w:rsidRPr="00275EBF" w:rsidRDefault="00395E6F" w:rsidP="00275EBF">
      <w:pPr>
        <w:pStyle w:val="ae"/>
        <w:numPr>
          <w:ilvl w:val="0"/>
          <w:numId w:val="6"/>
        </w:numPr>
        <w:ind w:left="0" w:firstLine="349"/>
      </w:pPr>
      <w:r>
        <w:t xml:space="preserve"> </w:t>
      </w:r>
      <w:r w:rsidR="000F541E">
        <w:t xml:space="preserve">Информ. листок </w:t>
      </w:r>
      <w:r w:rsidR="005A4B40">
        <w:t xml:space="preserve"> </w:t>
      </w:r>
      <w:r w:rsidR="005A4B40" w:rsidRPr="005A4B40">
        <w:rPr>
          <w:rFonts w:eastAsia="Calibri"/>
          <w:szCs w:val="24"/>
          <w:lang w:eastAsia="en-US"/>
        </w:rPr>
        <w:t>656(1-21):629.3</w:t>
      </w:r>
      <w:r w:rsidR="005A4B40">
        <w:rPr>
          <w:rFonts w:eastAsia="Calibri"/>
          <w:szCs w:val="24"/>
          <w:lang w:eastAsia="en-US"/>
        </w:rPr>
        <w:t xml:space="preserve">.  </w:t>
      </w:r>
      <w:r w:rsidR="005A4B40" w:rsidRPr="005A4B40">
        <w:rPr>
          <w:szCs w:val="24"/>
        </w:rPr>
        <w:t>Модернизация троллейбуса ЗиУ-682 с установкой системы автономного хода и транзисторно-импульсной системы управления ТЭД</w:t>
      </w:r>
      <w:r w:rsidR="005A4B40">
        <w:rPr>
          <w:szCs w:val="24"/>
        </w:rPr>
        <w:t xml:space="preserve"> / Т.Е. Кудряшов, В.А. Камерлохер. - № 74-012-19; заявл. 28.03.19; опубл. 31.05.19. – 6 с.</w:t>
      </w:r>
    </w:p>
    <w:p w:rsidR="00275EBF" w:rsidRDefault="005A4B40" w:rsidP="00275EBF">
      <w:pPr>
        <w:pStyle w:val="ae"/>
        <w:numPr>
          <w:ilvl w:val="0"/>
          <w:numId w:val="6"/>
        </w:numPr>
        <w:ind w:left="0" w:firstLine="349"/>
      </w:pPr>
      <w:r w:rsidRPr="00275EBF">
        <w:rPr>
          <w:szCs w:val="24"/>
        </w:rPr>
        <w:t xml:space="preserve"> </w:t>
      </w:r>
      <w:hyperlink r:id="rId88" w:history="1">
        <w:r w:rsidR="00275EBF" w:rsidRPr="00CD67CA">
          <w:rPr>
            <w:rStyle w:val="af2"/>
          </w:rPr>
          <w:t>http://www.arsterm-td.ru/product/oborud_get_compl.html</w:t>
        </w:r>
      </w:hyperlink>
    </w:p>
    <w:p w:rsidR="00BF0292" w:rsidRDefault="004115DA" w:rsidP="00BF0292">
      <w:pPr>
        <w:pStyle w:val="ae"/>
        <w:numPr>
          <w:ilvl w:val="0"/>
          <w:numId w:val="6"/>
        </w:numPr>
      </w:pPr>
      <w:r>
        <w:t xml:space="preserve"> </w:t>
      </w:r>
      <w:hyperlink r:id="rId89" w:history="1">
        <w:r w:rsidRPr="00CD67CA">
          <w:rPr>
            <w:rStyle w:val="af2"/>
          </w:rPr>
          <w:t>http://www.liotech.ru/newsection7159</w:t>
        </w:r>
      </w:hyperlink>
    </w:p>
    <w:p w:rsidR="00310187" w:rsidRDefault="00BF0292" w:rsidP="00340EA5">
      <w:pPr>
        <w:ind w:firstLine="360"/>
      </w:pPr>
      <w:r>
        <w:t xml:space="preserve">15. </w:t>
      </w:r>
      <w:r w:rsidR="002C2895">
        <w:t>Расчёт</w:t>
      </w:r>
      <w:r w:rsidR="002C2895" w:rsidRPr="002C2895">
        <w:t xml:space="preserve"> тарифов на регулярные перевозки пассажиров и багажа в городском и пригородном сообщении автомобильным</w:t>
      </w:r>
      <w:r w:rsidR="002C2895">
        <w:t xml:space="preserve"> </w:t>
      </w:r>
      <w:r w:rsidR="002C2895" w:rsidRPr="002C2895">
        <w:t>и городским электрическим транспортом общего пользования</w:t>
      </w:r>
      <w:r w:rsidR="002C2895">
        <w:t xml:space="preserve"> (кроме железнодорожного): методические рекомендации / </w:t>
      </w:r>
      <w:r>
        <w:t>ЗАО «НИИГЭТ». - Москва: Министерство транспорта РФ, 2013. – 48 с.</w:t>
      </w:r>
    </w:p>
    <w:p w:rsidR="00310187" w:rsidRDefault="00BF0292" w:rsidP="00340EA5">
      <w:pPr>
        <w:ind w:firstLine="360"/>
        <w:rPr>
          <w:szCs w:val="28"/>
        </w:rPr>
      </w:pPr>
      <w:r>
        <w:t xml:space="preserve">16. </w:t>
      </w:r>
      <w:r w:rsidR="00310187" w:rsidRPr="00310187">
        <w:rPr>
          <w:szCs w:val="28"/>
        </w:rPr>
        <w:t>Богдан</w:t>
      </w:r>
      <w:r w:rsidR="00310187">
        <w:rPr>
          <w:szCs w:val="28"/>
        </w:rPr>
        <w:t>,</w:t>
      </w:r>
      <w:r w:rsidR="00310187" w:rsidRPr="00310187">
        <w:rPr>
          <w:szCs w:val="28"/>
        </w:rPr>
        <w:t xml:space="preserve"> Н.В. Троллейбус. Теория, конструирование и расчет / Н.В.Богдан, </w:t>
      </w:r>
      <w:r w:rsidR="00CC4D91">
        <w:rPr>
          <w:szCs w:val="28"/>
        </w:rPr>
        <w:t xml:space="preserve"> </w:t>
      </w:r>
      <w:r w:rsidR="00310187" w:rsidRPr="00310187">
        <w:rPr>
          <w:szCs w:val="28"/>
        </w:rPr>
        <w:t>Ю.Е.Атаманов,</w:t>
      </w:r>
      <w:r w:rsidR="00CC4D91">
        <w:rPr>
          <w:szCs w:val="28"/>
        </w:rPr>
        <w:t xml:space="preserve"> </w:t>
      </w:r>
      <w:r w:rsidR="00310187" w:rsidRPr="00310187">
        <w:rPr>
          <w:szCs w:val="28"/>
        </w:rPr>
        <w:t xml:space="preserve"> А.И.Сафонов</w:t>
      </w:r>
      <w:r w:rsidR="00CC4D91">
        <w:rPr>
          <w:szCs w:val="28"/>
        </w:rPr>
        <w:t>.</w:t>
      </w:r>
      <w:r w:rsidR="00310187" w:rsidRPr="00310187">
        <w:rPr>
          <w:szCs w:val="28"/>
        </w:rPr>
        <w:t xml:space="preserve"> – Минск: Ураджай, </w:t>
      </w:r>
      <w:r w:rsidR="00CC4D91">
        <w:rPr>
          <w:szCs w:val="28"/>
        </w:rPr>
        <w:t>2014</w:t>
      </w:r>
      <w:r w:rsidR="00310187" w:rsidRPr="00310187">
        <w:rPr>
          <w:szCs w:val="28"/>
        </w:rPr>
        <w:t>. – с. 345.</w:t>
      </w:r>
    </w:p>
    <w:p w:rsidR="00B474B8" w:rsidRDefault="00CC4D91" w:rsidP="00340EA5">
      <w:pPr>
        <w:ind w:firstLine="360"/>
        <w:rPr>
          <w:szCs w:val="28"/>
        </w:rPr>
      </w:pPr>
      <w:r>
        <w:rPr>
          <w:szCs w:val="28"/>
        </w:rPr>
        <w:t xml:space="preserve">17. Атаманов, Ю.Е. </w:t>
      </w:r>
      <w:r w:rsidRPr="001D41C8">
        <w:rPr>
          <w:szCs w:val="28"/>
        </w:rPr>
        <w:t xml:space="preserve">Теория подвижного состава. Лабораторные работы для студентов специальности «Городской электрический транспорт»: практикум </w:t>
      </w:r>
      <w:r>
        <w:rPr>
          <w:szCs w:val="28"/>
        </w:rPr>
        <w:t>/</w:t>
      </w:r>
      <w:r w:rsidRPr="001D41C8">
        <w:rPr>
          <w:szCs w:val="28"/>
        </w:rPr>
        <w:t xml:space="preserve"> Ю.Е.Атаманов, К.И. Мазаник</w:t>
      </w:r>
      <w:r>
        <w:rPr>
          <w:szCs w:val="28"/>
        </w:rPr>
        <w:t>.</w:t>
      </w:r>
      <w:r w:rsidRPr="001D41C8">
        <w:rPr>
          <w:szCs w:val="28"/>
        </w:rPr>
        <w:t xml:space="preserve"> – Минск: </w:t>
      </w:r>
      <w:r w:rsidR="008277AF">
        <w:rPr>
          <w:szCs w:val="28"/>
        </w:rPr>
        <w:t>И</w:t>
      </w:r>
      <w:r>
        <w:rPr>
          <w:szCs w:val="28"/>
        </w:rPr>
        <w:t xml:space="preserve">зд-во </w:t>
      </w:r>
      <w:r w:rsidRPr="001D41C8">
        <w:rPr>
          <w:szCs w:val="28"/>
        </w:rPr>
        <w:t>БНТУ, 20</w:t>
      </w:r>
      <w:r>
        <w:rPr>
          <w:szCs w:val="28"/>
        </w:rPr>
        <w:t>1</w:t>
      </w:r>
      <w:r w:rsidRPr="001D41C8">
        <w:rPr>
          <w:szCs w:val="28"/>
        </w:rPr>
        <w:t xml:space="preserve">5. – </w:t>
      </w:r>
      <w:r>
        <w:rPr>
          <w:szCs w:val="28"/>
        </w:rPr>
        <w:t xml:space="preserve">с. </w:t>
      </w:r>
      <w:r w:rsidRPr="001D41C8">
        <w:rPr>
          <w:szCs w:val="28"/>
        </w:rPr>
        <w:t>89.</w:t>
      </w:r>
    </w:p>
    <w:p w:rsidR="00B474B8" w:rsidRDefault="00B474B8" w:rsidP="00340EA5">
      <w:pPr>
        <w:ind w:firstLine="360"/>
        <w:rPr>
          <w:szCs w:val="28"/>
        </w:rPr>
      </w:pPr>
      <w:r>
        <w:rPr>
          <w:szCs w:val="28"/>
        </w:rPr>
        <w:t xml:space="preserve">18. </w:t>
      </w:r>
      <w:r w:rsidRPr="00B474B8">
        <w:rPr>
          <w:szCs w:val="28"/>
        </w:rPr>
        <w:t>Москаленко</w:t>
      </w:r>
      <w:r>
        <w:rPr>
          <w:szCs w:val="28"/>
        </w:rPr>
        <w:t>,</w:t>
      </w:r>
      <w:r w:rsidRPr="00B474B8">
        <w:rPr>
          <w:szCs w:val="28"/>
        </w:rPr>
        <w:t xml:space="preserve"> В.В. Электрический привод: Учебник для электротехнич</w:t>
      </w:r>
      <w:r>
        <w:rPr>
          <w:szCs w:val="28"/>
        </w:rPr>
        <w:t>еских специальностей техникумов / В.В. Москаленко.</w:t>
      </w:r>
      <w:r w:rsidRPr="00B474B8">
        <w:rPr>
          <w:szCs w:val="28"/>
        </w:rPr>
        <w:t xml:space="preserve"> – Москва: </w:t>
      </w:r>
      <w:r w:rsidR="008277AF">
        <w:rPr>
          <w:szCs w:val="28"/>
        </w:rPr>
        <w:t>И</w:t>
      </w:r>
      <w:r>
        <w:rPr>
          <w:szCs w:val="28"/>
        </w:rPr>
        <w:t xml:space="preserve">зд-во </w:t>
      </w:r>
      <w:r w:rsidRPr="00B474B8">
        <w:rPr>
          <w:szCs w:val="28"/>
        </w:rPr>
        <w:t xml:space="preserve">Высшая </w:t>
      </w:r>
      <w:r>
        <w:rPr>
          <w:szCs w:val="28"/>
        </w:rPr>
        <w:t>школа, 2007</w:t>
      </w:r>
      <w:r w:rsidRPr="00B474B8">
        <w:rPr>
          <w:szCs w:val="28"/>
        </w:rPr>
        <w:t xml:space="preserve"> – с. 430.</w:t>
      </w:r>
    </w:p>
    <w:p w:rsidR="00173640" w:rsidRDefault="00B474B8" w:rsidP="00340EA5">
      <w:pPr>
        <w:ind w:firstLine="360"/>
        <w:rPr>
          <w:szCs w:val="28"/>
        </w:rPr>
      </w:pPr>
      <w:r>
        <w:rPr>
          <w:szCs w:val="28"/>
        </w:rPr>
        <w:t xml:space="preserve">19. </w:t>
      </w:r>
      <w:r w:rsidR="00D02B7B">
        <w:rPr>
          <w:szCs w:val="28"/>
        </w:rPr>
        <w:t>Тарасик, М.П. Теория автомобилей и двигателей: Учебное пособие</w:t>
      </w:r>
      <w:r w:rsidR="00D02B7B" w:rsidRPr="00EA20A5">
        <w:rPr>
          <w:szCs w:val="28"/>
        </w:rPr>
        <w:t xml:space="preserve"> / </w:t>
      </w:r>
      <w:r w:rsidR="00D02B7B">
        <w:rPr>
          <w:szCs w:val="28"/>
        </w:rPr>
        <w:t>В.П. Тарасик, М.П. Бренч. – Минск: изд-во Новое знание, 2004. – с. 400.</w:t>
      </w:r>
    </w:p>
    <w:p w:rsidR="00173640" w:rsidRDefault="00173640" w:rsidP="00340EA5">
      <w:pPr>
        <w:ind w:firstLine="360"/>
      </w:pPr>
      <w:r>
        <w:rPr>
          <w:szCs w:val="28"/>
        </w:rPr>
        <w:t xml:space="preserve">20. </w:t>
      </w:r>
      <w:r>
        <w:t>Косилова, А.Г. Справочник технолога-машиностроителя. В 2-х т.</w:t>
      </w:r>
      <w:r>
        <w:rPr>
          <w:szCs w:val="28"/>
        </w:rPr>
        <w:t xml:space="preserve"> </w:t>
      </w:r>
      <w:r>
        <w:t>Т. 2/ под ред. А.Г. Косиловой и Р.К. Мещерякова. – 4-е изд., перераб.  и доп.- М.:</w:t>
      </w:r>
      <w:r w:rsidR="002D57D7">
        <w:t xml:space="preserve"> </w:t>
      </w:r>
      <w:r w:rsidR="008277AF">
        <w:t>И</w:t>
      </w:r>
      <w:r w:rsidR="002D57D7">
        <w:t>зд-во</w:t>
      </w:r>
      <w:r>
        <w:t xml:space="preserve"> Машиностроение, 1985 - 496 с.</w:t>
      </w:r>
    </w:p>
    <w:p w:rsidR="00173640" w:rsidRDefault="00340EA5" w:rsidP="00340EA5">
      <w:pPr>
        <w:ind w:firstLine="360"/>
      </w:pPr>
      <w:r>
        <w:t xml:space="preserve">21. </w:t>
      </w:r>
      <w:hyperlink r:id="rId90" w:history="1">
        <w:r>
          <w:rPr>
            <w:rStyle w:val="af2"/>
          </w:rPr>
          <w:t>http://enkor.ru/catalog/product/86062</w:t>
        </w:r>
      </w:hyperlink>
    </w:p>
    <w:p w:rsidR="002D57D7" w:rsidRDefault="00340EA5" w:rsidP="002D57D7">
      <w:pPr>
        <w:ind w:firstLine="360"/>
      </w:pPr>
      <w:r>
        <w:t>22. Панов, А.А. Обработка металлов резанием: Справочник технолога</w:t>
      </w:r>
      <w:r w:rsidRPr="001428AE">
        <w:t>/</w:t>
      </w:r>
      <w:r>
        <w:t xml:space="preserve"> А.А. Панов, В.В. Аникин, Н.Г. Бойм и др.; - М.: Машиностроение,1988 – 736 с.</w:t>
      </w:r>
    </w:p>
    <w:p w:rsidR="002D57D7" w:rsidRPr="002D57D7" w:rsidRDefault="002D57D7" w:rsidP="002D57D7">
      <w:pPr>
        <w:ind w:firstLine="360"/>
        <w:rPr>
          <w:color w:val="000000"/>
        </w:rPr>
      </w:pPr>
      <w:r>
        <w:t xml:space="preserve">23. Максимов, А.Н. </w:t>
      </w:r>
      <w:r>
        <w:rPr>
          <w:color w:val="000000"/>
        </w:rPr>
        <w:t>Городской электротранспорт: Троллейбус: Учебник для нач. проф. образования / А.Н. Максимов. — М.: Издательский центр «Академия», 2004. — 256 с.</w:t>
      </w:r>
    </w:p>
    <w:p w:rsidR="008277AF" w:rsidRDefault="002D57D7" w:rsidP="008277AF">
      <w:pPr>
        <w:ind w:firstLine="360"/>
      </w:pPr>
      <w:r w:rsidRPr="00FC033C">
        <w:rPr>
          <w:color w:val="000000"/>
        </w:rPr>
        <w:t xml:space="preserve">24. </w:t>
      </w:r>
      <w:hyperlink r:id="rId91" w:history="1">
        <w:r w:rsidRPr="002D57D7">
          <w:rPr>
            <w:rStyle w:val="af2"/>
            <w:lang w:val="en-US"/>
          </w:rPr>
          <w:t>http</w:t>
        </w:r>
        <w:r w:rsidRPr="008277AF">
          <w:rPr>
            <w:rStyle w:val="af2"/>
          </w:rPr>
          <w:t>://</w:t>
        </w:r>
        <w:r w:rsidRPr="002D57D7">
          <w:rPr>
            <w:rStyle w:val="af2"/>
            <w:lang w:val="en-US"/>
          </w:rPr>
          <w:t>www</w:t>
        </w:r>
        <w:r w:rsidRPr="008277AF">
          <w:rPr>
            <w:rStyle w:val="af2"/>
          </w:rPr>
          <w:t>.</w:t>
        </w:r>
        <w:r w:rsidRPr="002D57D7">
          <w:rPr>
            <w:rStyle w:val="af2"/>
            <w:lang w:val="en-US"/>
          </w:rPr>
          <w:t>mchs</w:t>
        </w:r>
        <w:r w:rsidRPr="008277AF">
          <w:rPr>
            <w:rStyle w:val="af2"/>
          </w:rPr>
          <w:t>.</w:t>
        </w:r>
        <w:r w:rsidRPr="002D57D7">
          <w:rPr>
            <w:rStyle w:val="af2"/>
            <w:lang w:val="en-US"/>
          </w:rPr>
          <w:t>gov</w:t>
        </w:r>
        <w:r w:rsidRPr="008277AF">
          <w:rPr>
            <w:rStyle w:val="af2"/>
          </w:rPr>
          <w:t>.</w:t>
        </w:r>
        <w:r w:rsidRPr="002D57D7">
          <w:rPr>
            <w:rStyle w:val="af2"/>
            <w:lang w:val="en-US"/>
          </w:rPr>
          <w:t>ru</w:t>
        </w:r>
        <w:r w:rsidRPr="008277AF">
          <w:rPr>
            <w:rStyle w:val="af2"/>
          </w:rPr>
          <w:t>/</w:t>
        </w:r>
        <w:r w:rsidRPr="002D57D7">
          <w:rPr>
            <w:rStyle w:val="af2"/>
            <w:lang w:val="en-US"/>
          </w:rPr>
          <w:t>activities</w:t>
        </w:r>
        <w:r w:rsidRPr="008277AF">
          <w:rPr>
            <w:rStyle w:val="af2"/>
          </w:rPr>
          <w:t>/</w:t>
        </w:r>
        <w:r w:rsidRPr="002D57D7">
          <w:rPr>
            <w:rStyle w:val="af2"/>
            <w:lang w:val="en-US"/>
          </w:rPr>
          <w:t>Grazhdanskaja</w:t>
        </w:r>
        <w:r w:rsidRPr="008277AF">
          <w:rPr>
            <w:rStyle w:val="af2"/>
          </w:rPr>
          <w:t>_</w:t>
        </w:r>
        <w:r w:rsidRPr="002D57D7">
          <w:rPr>
            <w:rStyle w:val="af2"/>
            <w:lang w:val="en-US"/>
          </w:rPr>
          <w:t>oborona</w:t>
        </w:r>
      </w:hyperlink>
    </w:p>
    <w:p w:rsidR="001B3DA6" w:rsidRDefault="008277AF" w:rsidP="008277AF">
      <w:pPr>
        <w:ind w:firstLine="360"/>
      </w:pPr>
      <w:r>
        <w:t>25. СТО ЮУрГУ 04-2008 Стандарт организации. Курсовое и дипломное проектирование. Общие требования к содержанию и оформлению / составители: Т.И. Парубочая, Н.В. Сырейщикова, В.И. Гузеев, Л.В. Винокурова. - Челябинск: Изд-во ЮУрГУ, 2008. – 56 с.</w:t>
      </w:r>
    </w:p>
    <w:p w:rsidR="003F1F17" w:rsidRDefault="003F1F17" w:rsidP="008277AF">
      <w:pPr>
        <w:ind w:firstLine="360"/>
      </w:pPr>
      <w:r>
        <w:t xml:space="preserve">26. Поршнева, А.Г. Управление организацией </w:t>
      </w:r>
      <w:r w:rsidRPr="003F1F17">
        <w:t>/</w:t>
      </w:r>
      <w:r>
        <w:t xml:space="preserve"> </w:t>
      </w:r>
      <w:r w:rsidRPr="003F1F17">
        <w:t>Под редакцией А.Г.Поршнева, З.П.Румянцевой, И.А. Со</w:t>
      </w:r>
      <w:r>
        <w:t>ломатина. - Москва: Изд-во Инфра – М, 2000. – 230 с.</w:t>
      </w:r>
    </w:p>
    <w:p w:rsidR="000B1CAE" w:rsidRDefault="003F1F17" w:rsidP="000B1CAE">
      <w:pPr>
        <w:ind w:firstLine="360"/>
        <w:rPr>
          <w:color w:val="000000"/>
          <w:szCs w:val="28"/>
        </w:rPr>
      </w:pPr>
      <w:r>
        <w:t xml:space="preserve">27. </w:t>
      </w:r>
      <w:r w:rsidRPr="003F1F17">
        <w:rPr>
          <w:szCs w:val="28"/>
        </w:rPr>
        <w:t xml:space="preserve">Горемыкин, В.А. </w:t>
      </w:r>
      <w:r w:rsidRPr="003F1F17">
        <w:rPr>
          <w:color w:val="000000"/>
          <w:szCs w:val="28"/>
        </w:rPr>
        <w:t xml:space="preserve">Планирование на предприятии / Горемыкин В.А., Бугулов Э.Р., Богомолов А.Ю. </w:t>
      </w:r>
      <w:r>
        <w:rPr>
          <w:color w:val="000000"/>
          <w:szCs w:val="28"/>
        </w:rPr>
        <w:t>- Москва: Изд. дом Филинъ</w:t>
      </w:r>
      <w:r w:rsidRPr="003F1F17">
        <w:rPr>
          <w:color w:val="000000"/>
          <w:szCs w:val="28"/>
        </w:rPr>
        <w:t>, 200</w:t>
      </w:r>
      <w:r>
        <w:rPr>
          <w:color w:val="000000"/>
          <w:szCs w:val="28"/>
        </w:rPr>
        <w:t>1. – 287 с.</w:t>
      </w:r>
    </w:p>
    <w:p w:rsidR="000B1CAE" w:rsidRPr="000B1CAE" w:rsidRDefault="000B1CAE" w:rsidP="000B1CAE">
      <w:pPr>
        <w:ind w:firstLine="360"/>
        <w:rPr>
          <w:color w:val="000000"/>
          <w:szCs w:val="28"/>
        </w:rPr>
      </w:pPr>
      <w:r>
        <w:rPr>
          <w:color w:val="000000"/>
          <w:szCs w:val="28"/>
        </w:rPr>
        <w:t xml:space="preserve">28. </w:t>
      </w:r>
      <w:r w:rsidRPr="000B1CAE">
        <w:rPr>
          <w:szCs w:val="22"/>
        </w:rPr>
        <w:t>Подготовка и защита курсовых работ по дисциплине «Экономика организации (предприятия)» по  направлению 38.05.01 «Экономическая безопасность»: методические указания / Н.С. Комарова. – Челябинск: Изд-во ЮУрГУ, 2018. – 34 с.</w:t>
      </w:r>
    </w:p>
    <w:p w:rsidR="008277AF" w:rsidRPr="00F1538B" w:rsidRDefault="008277AF" w:rsidP="008277AF"/>
    <w:sectPr w:rsidR="008277AF" w:rsidRPr="00F1538B" w:rsidSect="0098661A">
      <w:headerReference w:type="default" r:id="rId92"/>
      <w:pgSz w:w="11906" w:h="16838"/>
      <w:pgMar w:top="719" w:right="748" w:bottom="1418"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44A" w:rsidRDefault="00C9644A">
      <w:r>
        <w:separator/>
      </w:r>
    </w:p>
  </w:endnote>
  <w:endnote w:type="continuationSeparator" w:id="0">
    <w:p w:rsidR="00C9644A" w:rsidRDefault="00C96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OST type B">
    <w:panose1 w:val="020B0500000000000000"/>
    <w:charset w:val="CC"/>
    <w:family w:val="swiss"/>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44A" w:rsidRDefault="00C9644A">
      <w:r>
        <w:separator/>
      </w:r>
    </w:p>
  </w:footnote>
  <w:footnote w:type="continuationSeparator" w:id="0">
    <w:p w:rsidR="00C9644A" w:rsidRDefault="00C964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7A" w:rsidRDefault="007945D6">
    <w:pPr>
      <w:pStyle w:val="a3"/>
    </w:pPr>
    <w:r>
      <w:rPr>
        <w:noProof/>
      </w:rPr>
      <w:pict>
        <v:group id="_x0000_s2049" style="position:absolute;left:0;text-align:left;margin-left:67.05pt;margin-top:20.7pt;width:511.2pt;height:802.3pt;z-index:251659264;mso-position-horizontal-relative:page;mso-position-vertical-relative:page" coordsize="20000,20000">
          <v:rect id="_x0000_s2050" style="position:absolute;width:20000;height:20000" filled="f" strokeweight="2pt"/>
          <v:line id="_x0000_s2051" style="position:absolute" from="1093,18949" to="1095,19989" strokeweight="2pt"/>
          <v:line id="_x0000_s2052" style="position:absolute" from="10,18941" to="19977,18942" strokeweight="2pt"/>
          <v:line id="_x0000_s2053" style="position:absolute" from="2186,18949" to="2188,19989" strokeweight="2pt"/>
          <v:line id="_x0000_s2054" style="position:absolute" from="4919,18949" to="4921,19989" strokeweight="2pt"/>
          <v:line id="_x0000_s2055" style="position:absolute" from="6557,18959" to="6559,19989" strokeweight="2pt"/>
          <v:line id="_x0000_s2056" style="position:absolute" from="7650,18949" to="7652,19979" strokeweight="2pt"/>
          <v:line id="_x0000_s2057" style="position:absolute" from="18905,18949" to="18909,19989" strokeweight="2pt"/>
          <v:line id="_x0000_s2058" style="position:absolute" from="10,19293" to="7631,19295" strokeweight="1pt"/>
          <v:line id="_x0000_s2059" style="position:absolute" from="10,19646" to="7631,19647" strokeweight="2pt"/>
          <v:line id="_x0000_s2060" style="position:absolute" from="18919,19296" to="19990,19297" strokeweight="1pt"/>
          <v:rect id="_x0000_s2061" style="position:absolute;left:54;top:19660;width:1000;height:309" filled="f" stroked="f" strokeweight=".25pt">
            <v:textbox inset="1pt,1pt,1pt,1pt">
              <w:txbxContent>
                <w:p w:rsidR="001A5D7A" w:rsidRPr="006D0C87" w:rsidRDefault="001A5D7A" w:rsidP="00933BB0">
                  <w:pPr>
                    <w:ind w:firstLine="0"/>
                    <w:jc w:val="center"/>
                    <w:rPr>
                      <w:rFonts w:ascii="GOST type B" w:hAnsi="GOST type B"/>
                      <w:i/>
                    </w:rPr>
                  </w:pPr>
                  <w:r w:rsidRPr="006D0C87">
                    <w:rPr>
                      <w:rFonts w:ascii="GOST type B" w:hAnsi="GOST type B"/>
                      <w:i/>
                      <w:sz w:val="18"/>
                    </w:rPr>
                    <w:t>Изм.</w:t>
                  </w:r>
                </w:p>
              </w:txbxContent>
            </v:textbox>
          </v:rect>
          <v:rect id="_x0000_s2062" style="position:absolute;left:1139;top:19660;width:1001;height:309" filled="f" stroked="f" strokeweight=".25pt">
            <v:textbox inset="1pt,1pt,1pt,1pt">
              <w:txbxContent>
                <w:p w:rsidR="001A5D7A" w:rsidRPr="006D0C87" w:rsidRDefault="001A5D7A" w:rsidP="00933BB0">
                  <w:pPr>
                    <w:ind w:firstLine="0"/>
                    <w:jc w:val="center"/>
                    <w:rPr>
                      <w:rFonts w:ascii="GOST type B" w:hAnsi="GOST type B"/>
                      <w:i/>
                    </w:rPr>
                  </w:pPr>
                  <w:r w:rsidRPr="006D0C87">
                    <w:rPr>
                      <w:rFonts w:ascii="GOST type B" w:hAnsi="GOST type B"/>
                      <w:i/>
                      <w:sz w:val="18"/>
                    </w:rPr>
                    <w:t>Лист</w:t>
                  </w:r>
                </w:p>
              </w:txbxContent>
            </v:textbox>
          </v:rect>
          <v:rect id="_x0000_s2063" style="position:absolute;left:2267;top:19660;width:2573;height:309" filled="f" stroked="f" strokeweight=".25pt">
            <v:textbox inset="1pt,1pt,1pt,1pt">
              <w:txbxContent>
                <w:p w:rsidR="001A5D7A" w:rsidRPr="006D0C87" w:rsidRDefault="001A5D7A" w:rsidP="00933BB0">
                  <w:pPr>
                    <w:ind w:firstLine="0"/>
                    <w:jc w:val="center"/>
                    <w:rPr>
                      <w:rFonts w:ascii="GOST type B" w:hAnsi="GOST type B"/>
                      <w:i/>
                    </w:rPr>
                  </w:pPr>
                  <w:r w:rsidRPr="006D0C87">
                    <w:rPr>
                      <w:rFonts w:ascii="GOST type B" w:hAnsi="GOST type B"/>
                      <w:i/>
                      <w:sz w:val="18"/>
                    </w:rPr>
                    <w:t>№ докум.</w:t>
                  </w:r>
                </w:p>
              </w:txbxContent>
            </v:textbox>
          </v:rect>
          <v:rect id="_x0000_s2064" style="position:absolute;left:4983;top:19660;width:1534;height:309" filled="f" stroked="f" strokeweight=".25pt">
            <v:textbox inset="1pt,1pt,1pt,1pt">
              <w:txbxContent>
                <w:p w:rsidR="001A5D7A" w:rsidRPr="006D0C87" w:rsidRDefault="001A5D7A" w:rsidP="00933BB0">
                  <w:pPr>
                    <w:ind w:firstLine="0"/>
                    <w:jc w:val="center"/>
                    <w:rPr>
                      <w:rFonts w:ascii="GOST type B" w:hAnsi="GOST type B"/>
                      <w:i/>
                    </w:rPr>
                  </w:pPr>
                  <w:r w:rsidRPr="006D0C87">
                    <w:rPr>
                      <w:rFonts w:ascii="GOST type B" w:hAnsi="GOST type B"/>
                      <w:i/>
                      <w:sz w:val="18"/>
                    </w:rPr>
                    <w:t>Подпись</w:t>
                  </w:r>
                </w:p>
              </w:txbxContent>
            </v:textbox>
          </v:rect>
          <v:rect id="_x0000_s2065" style="position:absolute;left:6604;top:19660;width:1000;height:309" filled="f" stroked="f" strokeweight=".25pt">
            <v:textbox inset="1pt,1pt,1pt,1pt">
              <w:txbxContent>
                <w:p w:rsidR="001A5D7A" w:rsidRPr="006D0C87" w:rsidRDefault="001A5D7A" w:rsidP="00933BB0">
                  <w:pPr>
                    <w:ind w:firstLine="0"/>
                    <w:jc w:val="center"/>
                    <w:rPr>
                      <w:rFonts w:ascii="GOST type B" w:hAnsi="GOST type B"/>
                      <w:i/>
                    </w:rPr>
                  </w:pPr>
                  <w:r w:rsidRPr="006D0C87">
                    <w:rPr>
                      <w:rFonts w:ascii="GOST type B" w:hAnsi="GOST type B"/>
                      <w:i/>
                      <w:sz w:val="18"/>
                    </w:rPr>
                    <w:t>Дата</w:t>
                  </w:r>
                </w:p>
              </w:txbxContent>
            </v:textbox>
          </v:rect>
          <v:rect id="_x0000_s2066" style="position:absolute;left:18949;top:18977;width:1001;height:309" filled="f" stroked="f" strokeweight=".25pt">
            <v:textbox inset="1pt,1pt,1pt,1pt">
              <w:txbxContent>
                <w:p w:rsidR="001A5D7A" w:rsidRPr="006D0C87" w:rsidRDefault="001A5D7A" w:rsidP="00933BB0">
                  <w:pPr>
                    <w:ind w:firstLine="0"/>
                    <w:jc w:val="center"/>
                    <w:rPr>
                      <w:rFonts w:ascii="GOST type B" w:hAnsi="GOST type B"/>
                      <w:i/>
                    </w:rPr>
                  </w:pPr>
                  <w:r w:rsidRPr="006D0C87">
                    <w:rPr>
                      <w:rFonts w:ascii="GOST type B" w:hAnsi="GOST type B"/>
                      <w:i/>
                      <w:sz w:val="18"/>
                    </w:rPr>
                    <w:t>Лист</w:t>
                  </w:r>
                </w:p>
              </w:txbxContent>
            </v:textbox>
          </v:rect>
          <v:rect id="_x0000_s2067" style="position:absolute;left:18949;top:19435;width:1001;height:423" filled="f" stroked="f" strokeweight=".25pt">
            <v:textbox inset="1pt,1pt,1pt,1pt">
              <w:txbxContent>
                <w:p w:rsidR="001A5D7A" w:rsidRPr="00357973" w:rsidRDefault="007945D6" w:rsidP="00933BB0">
                  <w:pPr>
                    <w:ind w:firstLine="0"/>
                    <w:jc w:val="center"/>
                    <w:rPr>
                      <w:rFonts w:ascii="GOST type B" w:hAnsi="GOST type B"/>
                      <w:i/>
                      <w:szCs w:val="32"/>
                    </w:rPr>
                  </w:pPr>
                  <w:r w:rsidRPr="00357973">
                    <w:rPr>
                      <w:rStyle w:val="a7"/>
                      <w:rFonts w:ascii="GOST type B" w:hAnsi="GOST type B"/>
                      <w:i/>
                    </w:rPr>
                    <w:fldChar w:fldCharType="begin"/>
                  </w:r>
                  <w:r w:rsidR="001A5D7A" w:rsidRPr="00357973">
                    <w:rPr>
                      <w:rStyle w:val="a7"/>
                      <w:rFonts w:ascii="GOST type B" w:hAnsi="GOST type B"/>
                      <w:i/>
                    </w:rPr>
                    <w:instrText xml:space="preserve"> PAGE </w:instrText>
                  </w:r>
                  <w:r w:rsidRPr="00357973">
                    <w:rPr>
                      <w:rStyle w:val="a7"/>
                      <w:rFonts w:ascii="GOST type B" w:hAnsi="GOST type B"/>
                      <w:i/>
                    </w:rPr>
                    <w:fldChar w:fldCharType="separate"/>
                  </w:r>
                  <w:r w:rsidR="00C9644A">
                    <w:rPr>
                      <w:rStyle w:val="a7"/>
                      <w:rFonts w:ascii="GOST type B" w:hAnsi="GOST type B"/>
                      <w:i/>
                      <w:noProof/>
                    </w:rPr>
                    <w:t>5</w:t>
                  </w:r>
                  <w:r w:rsidRPr="00357973">
                    <w:rPr>
                      <w:rStyle w:val="a7"/>
                      <w:rFonts w:ascii="GOST type B" w:hAnsi="GOST type B"/>
                      <w:i/>
                    </w:rPr>
                    <w:fldChar w:fldCharType="end"/>
                  </w:r>
                </w:p>
              </w:txbxContent>
            </v:textbox>
          </v:rect>
          <v:rect id="_x0000_s2068" style="position:absolute;left:7745;top:19221;width:11075;height:477" filled="f" stroked="f" strokeweight=".25pt">
            <v:textbox inset="1pt,1pt,1pt,1pt">
              <w:txbxContent>
                <w:p w:rsidR="001A5D7A" w:rsidRPr="006D0C87" w:rsidRDefault="001A5D7A" w:rsidP="00933BB0">
                  <w:pPr>
                    <w:ind w:firstLine="0"/>
                    <w:jc w:val="center"/>
                    <w:rPr>
                      <w:rFonts w:ascii="GOST type B" w:hAnsi="GOST type B"/>
                      <w:sz w:val="36"/>
                      <w:szCs w:val="36"/>
                    </w:rPr>
                  </w:pPr>
                  <w:r>
                    <w:rPr>
                      <w:rFonts w:ascii="GOST type B" w:hAnsi="GOST type B"/>
                      <w:i/>
                      <w:sz w:val="36"/>
                      <w:szCs w:val="36"/>
                    </w:rPr>
                    <w:t>23.05.01.2019.715 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364"/>
    <w:multiLevelType w:val="multilevel"/>
    <w:tmpl w:val="49969502"/>
    <w:lvl w:ilvl="0">
      <w:start w:val="2"/>
      <w:numFmt w:val="decimal"/>
      <w:lvlText w:val="%1"/>
      <w:lvlJc w:val="left"/>
      <w:pPr>
        <w:ind w:left="360" w:hanging="360"/>
      </w:pPr>
      <w:rPr>
        <w:rFonts w:hint="default"/>
      </w:rPr>
    </w:lvl>
    <w:lvl w:ilvl="1">
      <w:start w:val="2"/>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775BA8"/>
    <w:multiLevelType w:val="hybridMultilevel"/>
    <w:tmpl w:val="AC9C5222"/>
    <w:lvl w:ilvl="0" w:tplc="FD32040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16F1497A"/>
    <w:multiLevelType w:val="hybridMultilevel"/>
    <w:tmpl w:val="CD06D4B8"/>
    <w:lvl w:ilvl="0" w:tplc="932C8D4E">
      <w:start w:val="2"/>
      <w:numFmt w:val="bullet"/>
      <w:lvlText w:val="–"/>
      <w:lvlJc w:val="left"/>
      <w:pPr>
        <w:ind w:left="1068" w:hanging="360"/>
      </w:pPr>
      <w:rPr>
        <w:rFonts w:ascii="Times New Roman" w:eastAsia="Times New Roman" w:hAnsi="Times New Roman" w:cs="Times New Roman" w:hint="default"/>
      </w:rPr>
    </w:lvl>
    <w:lvl w:ilvl="1" w:tplc="04230003" w:tentative="1">
      <w:start w:val="1"/>
      <w:numFmt w:val="bullet"/>
      <w:lvlText w:val="o"/>
      <w:lvlJc w:val="left"/>
      <w:pPr>
        <w:ind w:left="1788" w:hanging="360"/>
      </w:pPr>
      <w:rPr>
        <w:rFonts w:ascii="Courier New" w:hAnsi="Courier New" w:cs="Courier New" w:hint="default"/>
      </w:rPr>
    </w:lvl>
    <w:lvl w:ilvl="2" w:tplc="04230005" w:tentative="1">
      <w:start w:val="1"/>
      <w:numFmt w:val="bullet"/>
      <w:lvlText w:val=""/>
      <w:lvlJc w:val="left"/>
      <w:pPr>
        <w:ind w:left="2508" w:hanging="360"/>
      </w:pPr>
      <w:rPr>
        <w:rFonts w:ascii="Wingdings" w:hAnsi="Wingdings" w:hint="default"/>
      </w:rPr>
    </w:lvl>
    <w:lvl w:ilvl="3" w:tplc="04230001" w:tentative="1">
      <w:start w:val="1"/>
      <w:numFmt w:val="bullet"/>
      <w:lvlText w:val=""/>
      <w:lvlJc w:val="left"/>
      <w:pPr>
        <w:ind w:left="3228" w:hanging="360"/>
      </w:pPr>
      <w:rPr>
        <w:rFonts w:ascii="Symbol" w:hAnsi="Symbol" w:hint="default"/>
      </w:rPr>
    </w:lvl>
    <w:lvl w:ilvl="4" w:tplc="04230003" w:tentative="1">
      <w:start w:val="1"/>
      <w:numFmt w:val="bullet"/>
      <w:lvlText w:val="o"/>
      <w:lvlJc w:val="left"/>
      <w:pPr>
        <w:ind w:left="3948" w:hanging="360"/>
      </w:pPr>
      <w:rPr>
        <w:rFonts w:ascii="Courier New" w:hAnsi="Courier New" w:cs="Courier New" w:hint="default"/>
      </w:rPr>
    </w:lvl>
    <w:lvl w:ilvl="5" w:tplc="04230005" w:tentative="1">
      <w:start w:val="1"/>
      <w:numFmt w:val="bullet"/>
      <w:lvlText w:val=""/>
      <w:lvlJc w:val="left"/>
      <w:pPr>
        <w:ind w:left="4668" w:hanging="360"/>
      </w:pPr>
      <w:rPr>
        <w:rFonts w:ascii="Wingdings" w:hAnsi="Wingdings" w:hint="default"/>
      </w:rPr>
    </w:lvl>
    <w:lvl w:ilvl="6" w:tplc="04230001" w:tentative="1">
      <w:start w:val="1"/>
      <w:numFmt w:val="bullet"/>
      <w:lvlText w:val=""/>
      <w:lvlJc w:val="left"/>
      <w:pPr>
        <w:ind w:left="5388" w:hanging="360"/>
      </w:pPr>
      <w:rPr>
        <w:rFonts w:ascii="Symbol" w:hAnsi="Symbol" w:hint="default"/>
      </w:rPr>
    </w:lvl>
    <w:lvl w:ilvl="7" w:tplc="04230003" w:tentative="1">
      <w:start w:val="1"/>
      <w:numFmt w:val="bullet"/>
      <w:lvlText w:val="o"/>
      <w:lvlJc w:val="left"/>
      <w:pPr>
        <w:ind w:left="6108" w:hanging="360"/>
      </w:pPr>
      <w:rPr>
        <w:rFonts w:ascii="Courier New" w:hAnsi="Courier New" w:cs="Courier New" w:hint="default"/>
      </w:rPr>
    </w:lvl>
    <w:lvl w:ilvl="8" w:tplc="04230005" w:tentative="1">
      <w:start w:val="1"/>
      <w:numFmt w:val="bullet"/>
      <w:lvlText w:val=""/>
      <w:lvlJc w:val="left"/>
      <w:pPr>
        <w:ind w:left="6828" w:hanging="360"/>
      </w:pPr>
      <w:rPr>
        <w:rFonts w:ascii="Wingdings" w:hAnsi="Wingdings" w:hint="default"/>
      </w:rPr>
    </w:lvl>
  </w:abstractNum>
  <w:abstractNum w:abstractNumId="3">
    <w:nsid w:val="41290DF1"/>
    <w:multiLevelType w:val="multilevel"/>
    <w:tmpl w:val="8F344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2CC5564"/>
    <w:multiLevelType w:val="multilevel"/>
    <w:tmpl w:val="70028FFA"/>
    <w:lvl w:ilvl="0">
      <w:start w:val="1"/>
      <w:numFmt w:val="decimal"/>
      <w:lvlText w:val="%1."/>
      <w:lvlJc w:val="left"/>
      <w:pPr>
        <w:ind w:left="360" w:hanging="360"/>
      </w:pPr>
      <w:rPr>
        <w:rFonts w:hint="default"/>
      </w:rPr>
    </w:lvl>
    <w:lvl w:ilvl="1">
      <w:start w:val="1"/>
      <w:numFmt w:val="decimal"/>
      <w:lvlText w:val="2.%2"/>
      <w:lvlJc w:val="left"/>
      <w:pPr>
        <w:ind w:left="858" w:hanging="432"/>
      </w:pPr>
      <w:rPr>
        <w:rFonts w:asciiTheme="majorHAnsi" w:hAnsiTheme="majorHAnsi" w:cs="Times New Roman"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3AC21BC"/>
    <w:multiLevelType w:val="multilevel"/>
    <w:tmpl w:val="A8AAF13A"/>
    <w:lvl w:ilvl="0">
      <w:start w:val="1"/>
      <w:numFmt w:val="decimal"/>
      <w:lvlText w:val="%1"/>
      <w:lvlJc w:val="left"/>
      <w:pPr>
        <w:ind w:left="450" w:hanging="450"/>
      </w:pPr>
      <w:rPr>
        <w:rFonts w:hint="default"/>
      </w:rPr>
    </w:lvl>
    <w:lvl w:ilvl="1">
      <w:start w:val="1"/>
      <w:numFmt w:val="decimal"/>
      <w:lvlText w:val="%1.%2"/>
      <w:lvlJc w:val="left"/>
      <w:pPr>
        <w:ind w:left="847" w:hanging="450"/>
      </w:pPr>
      <w:rPr>
        <w:rFonts w:hint="default"/>
      </w:rPr>
    </w:lvl>
    <w:lvl w:ilvl="2">
      <w:start w:val="1"/>
      <w:numFmt w:val="decimalZero"/>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Zero"/>
      <w:lvlText w:val="%1.%2.%3.%4.%5.%6"/>
      <w:lvlJc w:val="left"/>
      <w:pPr>
        <w:ind w:left="3425" w:hanging="1440"/>
      </w:pPr>
      <w:rPr>
        <w:rFonts w:hint="default"/>
      </w:rPr>
    </w:lvl>
    <w:lvl w:ilvl="6">
      <w:start w:val="1"/>
      <w:numFmt w:val="decimalZero"/>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6">
    <w:nsid w:val="555B8118"/>
    <w:multiLevelType w:val="multilevel"/>
    <w:tmpl w:val="555B8118"/>
    <w:name w:val="Нумерованный список 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nsid w:val="5D1E0D9D"/>
    <w:multiLevelType w:val="hybridMultilevel"/>
    <w:tmpl w:val="F384B8E0"/>
    <w:lvl w:ilvl="0" w:tplc="05840792">
      <w:start w:val="1"/>
      <w:numFmt w:val="bullet"/>
      <w:lvlText w:val="−"/>
      <w:lvlJc w:val="left"/>
      <w:pPr>
        <w:tabs>
          <w:tab w:val="num" w:pos="1969"/>
        </w:tabs>
        <w:ind w:left="196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731B2AF7"/>
    <w:multiLevelType w:val="hybridMultilevel"/>
    <w:tmpl w:val="951CD6CA"/>
    <w:lvl w:ilvl="0" w:tplc="E41485B8">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0"/>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1"/>
  </w:num>
  <w:num w:numId="8">
    <w:abstractNumId w:val="7"/>
  </w:num>
  <w:num w:numId="9">
    <w:abstractNumId w:val="4"/>
  </w:num>
  <w:num w:numId="10">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8"/>
  <w:defaultTabStop w:val="708"/>
  <w:characterSpacingControl w:val="doNotCompress"/>
  <w:savePreviewPicture/>
  <w:hdrShapeDefaults>
    <o:shapedefaults v:ext="edit" spidmax="17410"/>
    <o:shapelayout v:ext="edit">
      <o:idmap v:ext="edit" data="2"/>
    </o:shapelayout>
  </w:hdrShapeDefaults>
  <w:footnotePr>
    <w:footnote w:id="-1"/>
    <w:footnote w:id="0"/>
  </w:footnotePr>
  <w:endnotePr>
    <w:endnote w:id="-1"/>
    <w:endnote w:id="0"/>
  </w:endnotePr>
  <w:compat/>
  <w:rsids>
    <w:rsidRoot w:val="006D0C87"/>
    <w:rsid w:val="00011527"/>
    <w:rsid w:val="00016419"/>
    <w:rsid w:val="0002205C"/>
    <w:rsid w:val="000271F9"/>
    <w:rsid w:val="00031CCE"/>
    <w:rsid w:val="00046EFA"/>
    <w:rsid w:val="00054507"/>
    <w:rsid w:val="00055AF2"/>
    <w:rsid w:val="00062D45"/>
    <w:rsid w:val="00071A6D"/>
    <w:rsid w:val="00080BA6"/>
    <w:rsid w:val="000964FD"/>
    <w:rsid w:val="000A612F"/>
    <w:rsid w:val="000B1CAE"/>
    <w:rsid w:val="000B307C"/>
    <w:rsid w:val="000B3478"/>
    <w:rsid w:val="000B43E5"/>
    <w:rsid w:val="000C7DEE"/>
    <w:rsid w:val="000F541E"/>
    <w:rsid w:val="00137D69"/>
    <w:rsid w:val="00141B8B"/>
    <w:rsid w:val="00142F58"/>
    <w:rsid w:val="00163DFC"/>
    <w:rsid w:val="00173640"/>
    <w:rsid w:val="001838D6"/>
    <w:rsid w:val="001849D5"/>
    <w:rsid w:val="001A5D7A"/>
    <w:rsid w:val="001B1232"/>
    <w:rsid w:val="001B3DA6"/>
    <w:rsid w:val="00200275"/>
    <w:rsid w:val="00201A1A"/>
    <w:rsid w:val="00215EF1"/>
    <w:rsid w:val="00275EBF"/>
    <w:rsid w:val="00277160"/>
    <w:rsid w:val="002A3B54"/>
    <w:rsid w:val="002C2895"/>
    <w:rsid w:val="002C47EA"/>
    <w:rsid w:val="002D4B8F"/>
    <w:rsid w:val="002D57D7"/>
    <w:rsid w:val="002D7EF9"/>
    <w:rsid w:val="002E4182"/>
    <w:rsid w:val="00302E97"/>
    <w:rsid w:val="00305F8A"/>
    <w:rsid w:val="00306498"/>
    <w:rsid w:val="00310187"/>
    <w:rsid w:val="00310772"/>
    <w:rsid w:val="00312E0A"/>
    <w:rsid w:val="00320467"/>
    <w:rsid w:val="00340EA5"/>
    <w:rsid w:val="003546EA"/>
    <w:rsid w:val="003552F5"/>
    <w:rsid w:val="00356050"/>
    <w:rsid w:val="00357973"/>
    <w:rsid w:val="0036305B"/>
    <w:rsid w:val="00395E6F"/>
    <w:rsid w:val="003D06FC"/>
    <w:rsid w:val="003E3D21"/>
    <w:rsid w:val="003F1F17"/>
    <w:rsid w:val="00407202"/>
    <w:rsid w:val="004115DA"/>
    <w:rsid w:val="00417A63"/>
    <w:rsid w:val="00426067"/>
    <w:rsid w:val="004314F8"/>
    <w:rsid w:val="00442B38"/>
    <w:rsid w:val="00475F96"/>
    <w:rsid w:val="004A446C"/>
    <w:rsid w:val="004B6A7B"/>
    <w:rsid w:val="004C1F5C"/>
    <w:rsid w:val="004C3349"/>
    <w:rsid w:val="004C7BA7"/>
    <w:rsid w:val="004D4154"/>
    <w:rsid w:val="004E10FE"/>
    <w:rsid w:val="004E756A"/>
    <w:rsid w:val="0050414A"/>
    <w:rsid w:val="0051440E"/>
    <w:rsid w:val="0052247E"/>
    <w:rsid w:val="00543B7F"/>
    <w:rsid w:val="005540A4"/>
    <w:rsid w:val="00560A6F"/>
    <w:rsid w:val="005702A9"/>
    <w:rsid w:val="00590799"/>
    <w:rsid w:val="005A4B40"/>
    <w:rsid w:val="005C2DA2"/>
    <w:rsid w:val="005C6B5A"/>
    <w:rsid w:val="005D0283"/>
    <w:rsid w:val="005D1294"/>
    <w:rsid w:val="005D56A8"/>
    <w:rsid w:val="006140D8"/>
    <w:rsid w:val="006430C3"/>
    <w:rsid w:val="0065166E"/>
    <w:rsid w:val="00657095"/>
    <w:rsid w:val="00667ADC"/>
    <w:rsid w:val="00673D15"/>
    <w:rsid w:val="006C19E1"/>
    <w:rsid w:val="006C49A4"/>
    <w:rsid w:val="006D0C87"/>
    <w:rsid w:val="006D7A0B"/>
    <w:rsid w:val="006E1790"/>
    <w:rsid w:val="006E4D2A"/>
    <w:rsid w:val="006E7F67"/>
    <w:rsid w:val="007340BC"/>
    <w:rsid w:val="007543E1"/>
    <w:rsid w:val="007609B4"/>
    <w:rsid w:val="0076347C"/>
    <w:rsid w:val="00774749"/>
    <w:rsid w:val="007756E5"/>
    <w:rsid w:val="00785424"/>
    <w:rsid w:val="00790A76"/>
    <w:rsid w:val="007945D6"/>
    <w:rsid w:val="007C0070"/>
    <w:rsid w:val="007D6FDE"/>
    <w:rsid w:val="007E3340"/>
    <w:rsid w:val="007F721E"/>
    <w:rsid w:val="00800F1A"/>
    <w:rsid w:val="00803E7A"/>
    <w:rsid w:val="00824C88"/>
    <w:rsid w:val="008277AF"/>
    <w:rsid w:val="00867141"/>
    <w:rsid w:val="00870006"/>
    <w:rsid w:val="00871D9C"/>
    <w:rsid w:val="0087721E"/>
    <w:rsid w:val="00884E48"/>
    <w:rsid w:val="008A2F71"/>
    <w:rsid w:val="008D092F"/>
    <w:rsid w:val="008E77C2"/>
    <w:rsid w:val="0091221E"/>
    <w:rsid w:val="00933BB0"/>
    <w:rsid w:val="00935D11"/>
    <w:rsid w:val="009455A6"/>
    <w:rsid w:val="00947264"/>
    <w:rsid w:val="009512C8"/>
    <w:rsid w:val="00953AF6"/>
    <w:rsid w:val="0098661A"/>
    <w:rsid w:val="009A23A9"/>
    <w:rsid w:val="009E2EDB"/>
    <w:rsid w:val="00A223DE"/>
    <w:rsid w:val="00A3330A"/>
    <w:rsid w:val="00A57B94"/>
    <w:rsid w:val="00A66DC2"/>
    <w:rsid w:val="00A93C28"/>
    <w:rsid w:val="00AA66BB"/>
    <w:rsid w:val="00AB2CC9"/>
    <w:rsid w:val="00AD596D"/>
    <w:rsid w:val="00AE14DA"/>
    <w:rsid w:val="00B21CCC"/>
    <w:rsid w:val="00B3587F"/>
    <w:rsid w:val="00B42598"/>
    <w:rsid w:val="00B446A1"/>
    <w:rsid w:val="00B45D14"/>
    <w:rsid w:val="00B474B8"/>
    <w:rsid w:val="00B61253"/>
    <w:rsid w:val="00B64EF5"/>
    <w:rsid w:val="00B972AD"/>
    <w:rsid w:val="00BA1FCF"/>
    <w:rsid w:val="00BA4372"/>
    <w:rsid w:val="00BB5C3B"/>
    <w:rsid w:val="00BD66EF"/>
    <w:rsid w:val="00BE56E7"/>
    <w:rsid w:val="00BF0292"/>
    <w:rsid w:val="00C1290C"/>
    <w:rsid w:val="00C2579C"/>
    <w:rsid w:val="00C46076"/>
    <w:rsid w:val="00C4775E"/>
    <w:rsid w:val="00C61B48"/>
    <w:rsid w:val="00C95F1B"/>
    <w:rsid w:val="00C9644A"/>
    <w:rsid w:val="00C96B93"/>
    <w:rsid w:val="00CA32BD"/>
    <w:rsid w:val="00CB1E33"/>
    <w:rsid w:val="00CB4BDD"/>
    <w:rsid w:val="00CC4D91"/>
    <w:rsid w:val="00CF584D"/>
    <w:rsid w:val="00D00922"/>
    <w:rsid w:val="00D02B7B"/>
    <w:rsid w:val="00D467B1"/>
    <w:rsid w:val="00D76F8F"/>
    <w:rsid w:val="00D91F14"/>
    <w:rsid w:val="00D94410"/>
    <w:rsid w:val="00DA5180"/>
    <w:rsid w:val="00DD6CF4"/>
    <w:rsid w:val="00DE3137"/>
    <w:rsid w:val="00DE7B26"/>
    <w:rsid w:val="00E33574"/>
    <w:rsid w:val="00E4163B"/>
    <w:rsid w:val="00E6238A"/>
    <w:rsid w:val="00E65CB9"/>
    <w:rsid w:val="00E709C6"/>
    <w:rsid w:val="00EA3678"/>
    <w:rsid w:val="00EB5F1D"/>
    <w:rsid w:val="00EC0030"/>
    <w:rsid w:val="00ED1037"/>
    <w:rsid w:val="00EE7A01"/>
    <w:rsid w:val="00F02012"/>
    <w:rsid w:val="00F1538B"/>
    <w:rsid w:val="00F165A5"/>
    <w:rsid w:val="00F600ED"/>
    <w:rsid w:val="00F667F6"/>
    <w:rsid w:val="00F81C17"/>
    <w:rsid w:val="00FA7264"/>
    <w:rsid w:val="00FB51DB"/>
    <w:rsid w:val="00FC033C"/>
    <w:rsid w:val="00FD3124"/>
    <w:rsid w:val="00FD6EB4"/>
    <w:rsid w:val="00FE6F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uiPriority="99" w:qFormat="1"/>
    <w:lsdException w:name="footnote reference" w:uiPriority="99"/>
    <w:lsdException w:name="line number" w:uiPriority="99"/>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2E97"/>
    <w:pPr>
      <w:spacing w:line="360" w:lineRule="auto"/>
      <w:ind w:firstLine="397"/>
      <w:jc w:val="both"/>
    </w:pPr>
    <w:rPr>
      <w:sz w:val="28"/>
    </w:rPr>
  </w:style>
  <w:style w:type="paragraph" w:styleId="1">
    <w:name w:val="heading 1"/>
    <w:basedOn w:val="a"/>
    <w:next w:val="a"/>
    <w:link w:val="10"/>
    <w:uiPriority w:val="99"/>
    <w:qFormat/>
    <w:rsid w:val="00590799"/>
    <w:pPr>
      <w:keepNext/>
      <w:outlineLvl w:val="0"/>
    </w:pPr>
  </w:style>
  <w:style w:type="paragraph" w:styleId="2">
    <w:name w:val="heading 2"/>
    <w:basedOn w:val="a"/>
    <w:next w:val="a"/>
    <w:link w:val="20"/>
    <w:uiPriority w:val="99"/>
    <w:qFormat/>
    <w:rsid w:val="00933BB0"/>
    <w:pPr>
      <w:keepNext/>
      <w:outlineLvl w:val="1"/>
    </w:pPr>
  </w:style>
  <w:style w:type="paragraph" w:styleId="3">
    <w:name w:val="heading 3"/>
    <w:basedOn w:val="a"/>
    <w:next w:val="a"/>
    <w:link w:val="30"/>
    <w:uiPriority w:val="99"/>
    <w:qFormat/>
    <w:rsid w:val="002C47EA"/>
    <w:pPr>
      <w:keepNext/>
      <w:jc w:val="center"/>
      <w:outlineLvl w:val="2"/>
    </w:pPr>
  </w:style>
  <w:style w:type="paragraph" w:styleId="4">
    <w:name w:val="heading 4"/>
    <w:basedOn w:val="a"/>
    <w:next w:val="a"/>
    <w:link w:val="40"/>
    <w:uiPriority w:val="99"/>
    <w:qFormat/>
    <w:rsid w:val="002C47EA"/>
    <w:pPr>
      <w:keepNext/>
      <w:ind w:firstLine="709"/>
      <w:jc w:val="center"/>
      <w:outlineLvl w:val="3"/>
    </w:pPr>
    <w:rPr>
      <w:spacing w:val="200"/>
      <w:kern w:val="28"/>
      <w:sz w:val="32"/>
    </w:rPr>
  </w:style>
  <w:style w:type="paragraph" w:styleId="5">
    <w:name w:val="heading 5"/>
    <w:basedOn w:val="a"/>
    <w:next w:val="a"/>
    <w:link w:val="50"/>
    <w:uiPriority w:val="99"/>
    <w:qFormat/>
    <w:rsid w:val="002C47EA"/>
    <w:pPr>
      <w:keepNext/>
      <w:widowControl w:val="0"/>
      <w:jc w:val="center"/>
      <w:outlineLvl w:val="4"/>
    </w:pPr>
    <w:rPr>
      <w:b/>
      <w:snapToGrid w:val="0"/>
      <w:sz w:val="24"/>
    </w:rPr>
  </w:style>
  <w:style w:type="paragraph" w:styleId="6">
    <w:name w:val="heading 6"/>
    <w:basedOn w:val="a"/>
    <w:next w:val="a"/>
    <w:link w:val="60"/>
    <w:uiPriority w:val="99"/>
    <w:qFormat/>
    <w:rsid w:val="002C47EA"/>
    <w:pPr>
      <w:keepNext/>
      <w:ind w:firstLine="851"/>
      <w:jc w:val="center"/>
      <w:outlineLvl w:val="5"/>
    </w:pPr>
    <w:rPr>
      <w:lang w:val="en-US"/>
    </w:rPr>
  </w:style>
  <w:style w:type="paragraph" w:styleId="7">
    <w:name w:val="heading 7"/>
    <w:basedOn w:val="a"/>
    <w:next w:val="a"/>
    <w:link w:val="70"/>
    <w:uiPriority w:val="99"/>
    <w:qFormat/>
    <w:rsid w:val="002C47EA"/>
    <w:pPr>
      <w:keepNext/>
      <w:jc w:val="center"/>
      <w:outlineLvl w:val="6"/>
    </w:pPr>
    <w:rPr>
      <w:sz w:val="32"/>
    </w:rPr>
  </w:style>
  <w:style w:type="paragraph" w:styleId="8">
    <w:name w:val="heading 8"/>
    <w:basedOn w:val="a"/>
    <w:next w:val="a"/>
    <w:link w:val="80"/>
    <w:uiPriority w:val="99"/>
    <w:qFormat/>
    <w:rsid w:val="002C47EA"/>
    <w:pPr>
      <w:keepNext/>
      <w:ind w:firstLine="426"/>
      <w:outlineLvl w:val="7"/>
    </w:pPr>
    <w:rPr>
      <w:sz w:val="24"/>
      <w:lang w:val="en-US"/>
    </w:rPr>
  </w:style>
  <w:style w:type="paragraph" w:styleId="9">
    <w:name w:val="heading 9"/>
    <w:basedOn w:val="a"/>
    <w:next w:val="a"/>
    <w:link w:val="90"/>
    <w:uiPriority w:val="99"/>
    <w:qFormat/>
    <w:rsid w:val="002C47EA"/>
    <w:pPr>
      <w:keepNext/>
      <w:jc w:val="center"/>
      <w:outlineLvl w:val="8"/>
    </w:pPr>
    <w:rPr>
      <w:b/>
      <w:snapToGrid w:val="0"/>
      <w:position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90799"/>
    <w:rPr>
      <w:sz w:val="28"/>
    </w:rPr>
  </w:style>
  <w:style w:type="character" w:customStyle="1" w:styleId="40">
    <w:name w:val="Заголовок 4 Знак"/>
    <w:basedOn w:val="a0"/>
    <w:link w:val="4"/>
    <w:uiPriority w:val="99"/>
    <w:rsid w:val="00933BB0"/>
    <w:rPr>
      <w:spacing w:val="200"/>
      <w:kern w:val="28"/>
      <w:sz w:val="32"/>
    </w:rPr>
  </w:style>
  <w:style w:type="character" w:customStyle="1" w:styleId="70">
    <w:name w:val="Заголовок 7 Знак"/>
    <w:basedOn w:val="a0"/>
    <w:link w:val="7"/>
    <w:uiPriority w:val="99"/>
    <w:rsid w:val="00933BB0"/>
    <w:rPr>
      <w:sz w:val="32"/>
    </w:rPr>
  </w:style>
  <w:style w:type="paragraph" w:styleId="a3">
    <w:name w:val="header"/>
    <w:basedOn w:val="a"/>
    <w:link w:val="a4"/>
    <w:uiPriority w:val="99"/>
    <w:rsid w:val="006D0C87"/>
    <w:pPr>
      <w:tabs>
        <w:tab w:val="center" w:pos="4677"/>
        <w:tab w:val="right" w:pos="9355"/>
      </w:tabs>
    </w:pPr>
  </w:style>
  <w:style w:type="character" w:customStyle="1" w:styleId="a4">
    <w:name w:val="Верхний колонтитул Знак"/>
    <w:basedOn w:val="a0"/>
    <w:link w:val="a3"/>
    <w:uiPriority w:val="99"/>
    <w:rsid w:val="00933BB0"/>
    <w:rPr>
      <w:sz w:val="28"/>
    </w:rPr>
  </w:style>
  <w:style w:type="paragraph" w:styleId="a5">
    <w:name w:val="footer"/>
    <w:basedOn w:val="a"/>
    <w:link w:val="a6"/>
    <w:uiPriority w:val="99"/>
    <w:rsid w:val="006D0C87"/>
    <w:pPr>
      <w:tabs>
        <w:tab w:val="center" w:pos="4677"/>
        <w:tab w:val="right" w:pos="9355"/>
      </w:tabs>
    </w:pPr>
  </w:style>
  <w:style w:type="character" w:customStyle="1" w:styleId="a6">
    <w:name w:val="Нижний колонтитул Знак"/>
    <w:basedOn w:val="a0"/>
    <w:link w:val="a5"/>
    <w:uiPriority w:val="99"/>
    <w:rsid w:val="00933BB0"/>
    <w:rPr>
      <w:sz w:val="28"/>
    </w:rPr>
  </w:style>
  <w:style w:type="character" w:styleId="a7">
    <w:name w:val="page number"/>
    <w:basedOn w:val="a0"/>
    <w:uiPriority w:val="99"/>
    <w:rsid w:val="006D0C87"/>
  </w:style>
  <w:style w:type="paragraph" w:styleId="31">
    <w:name w:val="Body Text Indent 3"/>
    <w:basedOn w:val="a"/>
    <w:link w:val="32"/>
    <w:uiPriority w:val="99"/>
    <w:rsid w:val="002C47EA"/>
    <w:pPr>
      <w:ind w:right="-1" w:firstLine="720"/>
    </w:pPr>
  </w:style>
  <w:style w:type="character" w:customStyle="1" w:styleId="32">
    <w:name w:val="Основной текст с отступом 3 Знак"/>
    <w:basedOn w:val="a0"/>
    <w:link w:val="31"/>
    <w:uiPriority w:val="99"/>
    <w:rsid w:val="00933BB0"/>
    <w:rPr>
      <w:sz w:val="28"/>
    </w:rPr>
  </w:style>
  <w:style w:type="paragraph" w:styleId="a8">
    <w:name w:val="Body Text"/>
    <w:basedOn w:val="a"/>
    <w:link w:val="a9"/>
    <w:uiPriority w:val="99"/>
    <w:rsid w:val="002C47EA"/>
    <w:pPr>
      <w:widowControl w:val="0"/>
    </w:pPr>
    <w:rPr>
      <w:snapToGrid w:val="0"/>
      <w:position w:val="-16"/>
      <w:sz w:val="24"/>
    </w:rPr>
  </w:style>
  <w:style w:type="character" w:customStyle="1" w:styleId="a9">
    <w:name w:val="Основной текст Знак"/>
    <w:basedOn w:val="a0"/>
    <w:link w:val="a8"/>
    <w:uiPriority w:val="99"/>
    <w:rsid w:val="00933BB0"/>
    <w:rPr>
      <w:snapToGrid w:val="0"/>
      <w:position w:val="-16"/>
      <w:sz w:val="24"/>
    </w:rPr>
  </w:style>
  <w:style w:type="paragraph" w:customStyle="1" w:styleId="Heading3">
    <w:name w:val="Heading 3"/>
    <w:rsid w:val="002C47EA"/>
    <w:pPr>
      <w:widowControl w:val="0"/>
    </w:pPr>
    <w:rPr>
      <w:rFonts w:ascii="Arial" w:hAnsi="Arial"/>
      <w:snapToGrid w:val="0"/>
      <w:sz w:val="24"/>
    </w:rPr>
  </w:style>
  <w:style w:type="paragraph" w:styleId="21">
    <w:name w:val="Body Text 2"/>
    <w:basedOn w:val="a"/>
    <w:link w:val="22"/>
    <w:uiPriority w:val="99"/>
    <w:rsid w:val="002C47EA"/>
    <w:pPr>
      <w:widowControl w:val="0"/>
      <w:jc w:val="center"/>
    </w:pPr>
    <w:rPr>
      <w:i/>
      <w:snapToGrid w:val="0"/>
    </w:rPr>
  </w:style>
  <w:style w:type="paragraph" w:styleId="aa">
    <w:name w:val="caption"/>
    <w:basedOn w:val="a"/>
    <w:next w:val="a"/>
    <w:uiPriority w:val="99"/>
    <w:qFormat/>
    <w:rsid w:val="002C47EA"/>
    <w:pPr>
      <w:widowControl w:val="0"/>
    </w:pPr>
    <w:rPr>
      <w:snapToGrid w:val="0"/>
      <w:position w:val="-7"/>
      <w:sz w:val="24"/>
    </w:rPr>
  </w:style>
  <w:style w:type="paragraph" w:styleId="ab">
    <w:name w:val="Body Text Indent"/>
    <w:basedOn w:val="a"/>
    <w:link w:val="ac"/>
    <w:uiPriority w:val="99"/>
    <w:rsid w:val="002C47EA"/>
    <w:pPr>
      <w:widowControl w:val="0"/>
      <w:ind w:firstLine="709"/>
    </w:pPr>
    <w:rPr>
      <w:snapToGrid w:val="0"/>
    </w:rPr>
  </w:style>
  <w:style w:type="character" w:customStyle="1" w:styleId="ac">
    <w:name w:val="Основной текст с отступом Знак"/>
    <w:basedOn w:val="a0"/>
    <w:link w:val="ab"/>
    <w:uiPriority w:val="99"/>
    <w:rsid w:val="00933BB0"/>
    <w:rPr>
      <w:snapToGrid w:val="0"/>
      <w:sz w:val="28"/>
    </w:rPr>
  </w:style>
  <w:style w:type="paragraph" w:styleId="23">
    <w:name w:val="Body Text Indent 2"/>
    <w:basedOn w:val="a"/>
    <w:link w:val="24"/>
    <w:uiPriority w:val="99"/>
    <w:rsid w:val="002C47EA"/>
    <w:pPr>
      <w:ind w:firstLine="851"/>
    </w:pPr>
  </w:style>
  <w:style w:type="paragraph" w:styleId="ad">
    <w:name w:val="Title"/>
    <w:basedOn w:val="a"/>
    <w:qFormat/>
    <w:rsid w:val="002C47EA"/>
    <w:pPr>
      <w:jc w:val="center"/>
    </w:pPr>
    <w:rPr>
      <w:sz w:val="32"/>
    </w:rPr>
  </w:style>
  <w:style w:type="paragraph" w:styleId="ae">
    <w:name w:val="List Paragraph"/>
    <w:basedOn w:val="a"/>
    <w:uiPriority w:val="34"/>
    <w:qFormat/>
    <w:rsid w:val="00933BB0"/>
    <w:pPr>
      <w:ind w:left="720"/>
      <w:contextualSpacing/>
    </w:pPr>
  </w:style>
  <w:style w:type="paragraph" w:styleId="af">
    <w:name w:val="Balloon Text"/>
    <w:basedOn w:val="a"/>
    <w:link w:val="af0"/>
    <w:uiPriority w:val="99"/>
    <w:rsid w:val="00933BB0"/>
    <w:rPr>
      <w:rFonts w:ascii="Tahoma" w:hAnsi="Tahoma" w:cs="Tahoma"/>
      <w:sz w:val="16"/>
      <w:szCs w:val="16"/>
    </w:rPr>
  </w:style>
  <w:style w:type="character" w:customStyle="1" w:styleId="af0">
    <w:name w:val="Текст выноски Знак"/>
    <w:basedOn w:val="a0"/>
    <w:link w:val="af"/>
    <w:uiPriority w:val="99"/>
    <w:rsid w:val="00933BB0"/>
    <w:rPr>
      <w:rFonts w:ascii="Tahoma" w:hAnsi="Tahoma" w:cs="Tahoma"/>
      <w:sz w:val="16"/>
      <w:szCs w:val="16"/>
    </w:rPr>
  </w:style>
  <w:style w:type="paragraph" w:styleId="33">
    <w:name w:val="Body Text 3"/>
    <w:basedOn w:val="a"/>
    <w:link w:val="34"/>
    <w:uiPriority w:val="99"/>
    <w:unhideWhenUsed/>
    <w:rsid w:val="00933BB0"/>
    <w:pPr>
      <w:spacing w:after="120"/>
    </w:pPr>
    <w:rPr>
      <w:sz w:val="16"/>
      <w:szCs w:val="16"/>
    </w:rPr>
  </w:style>
  <w:style w:type="character" w:customStyle="1" w:styleId="34">
    <w:name w:val="Основной текст 3 Знак"/>
    <w:basedOn w:val="a0"/>
    <w:link w:val="33"/>
    <w:uiPriority w:val="99"/>
    <w:rsid w:val="00933BB0"/>
    <w:rPr>
      <w:sz w:val="16"/>
      <w:szCs w:val="16"/>
    </w:rPr>
  </w:style>
  <w:style w:type="paragraph" w:styleId="af1">
    <w:name w:val="TOC Heading"/>
    <w:basedOn w:val="1"/>
    <w:next w:val="a"/>
    <w:uiPriority w:val="39"/>
    <w:unhideWhenUsed/>
    <w:qFormat/>
    <w:rsid w:val="00933BB0"/>
    <w:pPr>
      <w:keepLines/>
      <w:spacing w:before="480" w:line="240" w:lineRule="auto"/>
      <w:outlineLvl w:val="9"/>
    </w:pPr>
    <w:rPr>
      <w:rFonts w:asciiTheme="majorHAnsi" w:eastAsiaTheme="majorEastAsia" w:hAnsiTheme="majorHAnsi" w:cstheme="majorBidi"/>
      <w:b/>
      <w:bCs/>
      <w:color w:val="365F91" w:themeColor="accent1" w:themeShade="BF"/>
      <w:szCs w:val="28"/>
      <w:lang w:eastAsia="en-US"/>
    </w:rPr>
  </w:style>
  <w:style w:type="paragraph" w:styleId="11">
    <w:name w:val="toc 1"/>
    <w:basedOn w:val="a"/>
    <w:next w:val="a"/>
    <w:autoRedefine/>
    <w:uiPriority w:val="39"/>
    <w:unhideWhenUsed/>
    <w:rsid w:val="00933BB0"/>
    <w:pPr>
      <w:tabs>
        <w:tab w:val="left" w:pos="660"/>
        <w:tab w:val="left" w:pos="1100"/>
        <w:tab w:val="right" w:leader="dot" w:pos="9345"/>
      </w:tabs>
      <w:spacing w:after="100"/>
      <w:ind w:firstLine="567"/>
    </w:pPr>
    <w:rPr>
      <w:szCs w:val="22"/>
    </w:rPr>
  </w:style>
  <w:style w:type="character" w:styleId="af2">
    <w:name w:val="Hyperlink"/>
    <w:basedOn w:val="a0"/>
    <w:uiPriority w:val="99"/>
    <w:unhideWhenUsed/>
    <w:rsid w:val="00933BB0"/>
    <w:rPr>
      <w:color w:val="0000FF" w:themeColor="hyperlink"/>
      <w:u w:val="single"/>
    </w:rPr>
  </w:style>
  <w:style w:type="paragraph" w:customStyle="1" w:styleId="Default">
    <w:name w:val="Default"/>
    <w:uiPriority w:val="99"/>
    <w:rsid w:val="00933BB0"/>
    <w:pPr>
      <w:autoSpaceDE w:val="0"/>
      <w:autoSpaceDN w:val="0"/>
      <w:adjustRightInd w:val="0"/>
    </w:pPr>
    <w:rPr>
      <w:rFonts w:eastAsiaTheme="minorHAnsi"/>
      <w:color w:val="000000"/>
      <w:sz w:val="24"/>
      <w:szCs w:val="24"/>
      <w:lang w:eastAsia="en-US"/>
    </w:rPr>
  </w:style>
  <w:style w:type="paragraph" w:customStyle="1" w:styleId="Noeeu11pt">
    <w:name w:val="Noeeu 11 pt"/>
    <w:basedOn w:val="Default"/>
    <w:next w:val="Default"/>
    <w:uiPriority w:val="99"/>
    <w:rsid w:val="00933BB0"/>
    <w:rPr>
      <w:color w:val="auto"/>
    </w:rPr>
  </w:style>
  <w:style w:type="table" w:styleId="af3">
    <w:name w:val="Table Grid"/>
    <w:basedOn w:val="a1"/>
    <w:uiPriority w:val="99"/>
    <w:rsid w:val="00933BB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Normal (Web)"/>
    <w:aliases w:val="Обычный (Web) Знак Знак Знак Знак,Обычный (Web) Знак Знак Знак"/>
    <w:basedOn w:val="a"/>
    <w:uiPriority w:val="99"/>
    <w:unhideWhenUsed/>
    <w:rsid w:val="00933BB0"/>
    <w:pPr>
      <w:spacing w:before="100" w:beforeAutospacing="1" w:after="100" w:afterAutospacing="1"/>
    </w:pPr>
    <w:rPr>
      <w:sz w:val="24"/>
      <w:szCs w:val="24"/>
    </w:rPr>
  </w:style>
  <w:style w:type="paragraph" w:styleId="af5">
    <w:name w:val="Document Map"/>
    <w:basedOn w:val="a"/>
    <w:link w:val="af6"/>
    <w:uiPriority w:val="99"/>
    <w:unhideWhenUsed/>
    <w:rsid w:val="00933BB0"/>
    <w:rPr>
      <w:rFonts w:ascii="Tahoma" w:hAnsi="Tahoma" w:cs="Tahoma"/>
      <w:sz w:val="16"/>
      <w:szCs w:val="16"/>
    </w:rPr>
  </w:style>
  <w:style w:type="character" w:customStyle="1" w:styleId="af6">
    <w:name w:val="Схема документа Знак"/>
    <w:basedOn w:val="a0"/>
    <w:link w:val="af5"/>
    <w:uiPriority w:val="99"/>
    <w:rsid w:val="00933BB0"/>
    <w:rPr>
      <w:rFonts w:ascii="Tahoma" w:hAnsi="Tahoma" w:cs="Tahoma"/>
      <w:sz w:val="16"/>
      <w:szCs w:val="16"/>
    </w:rPr>
  </w:style>
  <w:style w:type="paragraph" w:styleId="12">
    <w:name w:val="index 1"/>
    <w:basedOn w:val="a"/>
    <w:next w:val="a"/>
    <w:autoRedefine/>
    <w:uiPriority w:val="99"/>
    <w:unhideWhenUsed/>
    <w:rsid w:val="00933BB0"/>
    <w:pPr>
      <w:ind w:left="220" w:hanging="220"/>
    </w:pPr>
    <w:rPr>
      <w:szCs w:val="22"/>
    </w:rPr>
  </w:style>
  <w:style w:type="table" w:customStyle="1" w:styleId="13">
    <w:name w:val="Сетка таблицы1"/>
    <w:basedOn w:val="a1"/>
    <w:next w:val="af3"/>
    <w:uiPriority w:val="59"/>
    <w:rsid w:val="00933BB0"/>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
    <w:uiPriority w:val="99"/>
    <w:rsid w:val="00933BB0"/>
    <w:pPr>
      <w:widowControl w:val="0"/>
      <w:autoSpaceDE w:val="0"/>
      <w:autoSpaceDN w:val="0"/>
      <w:adjustRightInd w:val="0"/>
      <w:spacing w:line="264" w:lineRule="exact"/>
      <w:ind w:firstLine="223"/>
    </w:pPr>
    <w:rPr>
      <w:rFonts w:eastAsiaTheme="minorEastAsia"/>
      <w:sz w:val="24"/>
      <w:szCs w:val="24"/>
    </w:rPr>
  </w:style>
  <w:style w:type="character" w:customStyle="1" w:styleId="FontStyle12">
    <w:name w:val="Font Style12"/>
    <w:basedOn w:val="a0"/>
    <w:uiPriority w:val="99"/>
    <w:rsid w:val="00933BB0"/>
    <w:rPr>
      <w:rFonts w:ascii="Times New Roman" w:hAnsi="Times New Roman" w:cs="Times New Roman"/>
      <w:b/>
      <w:bCs/>
      <w:sz w:val="18"/>
      <w:szCs w:val="18"/>
    </w:rPr>
  </w:style>
  <w:style w:type="character" w:customStyle="1" w:styleId="FontStyle13">
    <w:name w:val="Font Style13"/>
    <w:basedOn w:val="a0"/>
    <w:uiPriority w:val="99"/>
    <w:rsid w:val="00933BB0"/>
    <w:rPr>
      <w:rFonts w:ascii="Times New Roman" w:hAnsi="Times New Roman" w:cs="Times New Roman"/>
      <w:sz w:val="18"/>
      <w:szCs w:val="18"/>
    </w:rPr>
  </w:style>
  <w:style w:type="character" w:customStyle="1" w:styleId="FontStyle14">
    <w:name w:val="Font Style14"/>
    <w:basedOn w:val="a0"/>
    <w:uiPriority w:val="99"/>
    <w:rsid w:val="00933BB0"/>
    <w:rPr>
      <w:rFonts w:ascii="Times New Roman" w:hAnsi="Times New Roman" w:cs="Times New Roman"/>
      <w:i/>
      <w:iCs/>
      <w:sz w:val="18"/>
      <w:szCs w:val="18"/>
    </w:rPr>
  </w:style>
  <w:style w:type="character" w:customStyle="1" w:styleId="FontStyle15">
    <w:name w:val="Font Style15"/>
    <w:basedOn w:val="a0"/>
    <w:uiPriority w:val="99"/>
    <w:rsid w:val="00933BB0"/>
    <w:rPr>
      <w:rFonts w:ascii="Times New Roman" w:hAnsi="Times New Roman" w:cs="Times New Roman"/>
      <w:b/>
      <w:bCs/>
      <w:i/>
      <w:iCs/>
      <w:sz w:val="18"/>
      <w:szCs w:val="18"/>
    </w:rPr>
  </w:style>
  <w:style w:type="character" w:styleId="af7">
    <w:name w:val="Placeholder Text"/>
    <w:basedOn w:val="a0"/>
    <w:uiPriority w:val="99"/>
    <w:semiHidden/>
    <w:rsid w:val="000B307C"/>
    <w:rPr>
      <w:color w:val="808080"/>
    </w:rPr>
  </w:style>
  <w:style w:type="paragraph" w:customStyle="1" w:styleId="formattext">
    <w:name w:val="formattext"/>
    <w:basedOn w:val="a"/>
    <w:rsid w:val="00475F96"/>
    <w:pPr>
      <w:spacing w:before="100" w:beforeAutospacing="1" w:after="100" w:afterAutospacing="1" w:line="240" w:lineRule="auto"/>
      <w:ind w:firstLine="0"/>
      <w:jc w:val="left"/>
    </w:pPr>
    <w:rPr>
      <w:sz w:val="24"/>
      <w:szCs w:val="24"/>
    </w:rPr>
  </w:style>
  <w:style w:type="paragraph" w:customStyle="1" w:styleId="310">
    <w:name w:val="Заголовок 31"/>
    <w:rsid w:val="00657095"/>
    <w:pPr>
      <w:widowControl w:val="0"/>
    </w:pPr>
    <w:rPr>
      <w:rFonts w:ascii="Arial" w:hAnsi="Arial"/>
      <w:snapToGrid w:val="0"/>
      <w:sz w:val="24"/>
    </w:rPr>
  </w:style>
  <w:style w:type="numbering" w:customStyle="1" w:styleId="14">
    <w:name w:val="Нет списка1"/>
    <w:next w:val="a2"/>
    <w:uiPriority w:val="99"/>
    <w:semiHidden/>
    <w:unhideWhenUsed/>
    <w:rsid w:val="00657095"/>
  </w:style>
  <w:style w:type="character" w:customStyle="1" w:styleId="20">
    <w:name w:val="Заголовок 2 Знак"/>
    <w:basedOn w:val="a0"/>
    <w:link w:val="2"/>
    <w:uiPriority w:val="99"/>
    <w:rsid w:val="00657095"/>
    <w:rPr>
      <w:sz w:val="28"/>
    </w:rPr>
  </w:style>
  <w:style w:type="character" w:customStyle="1" w:styleId="30">
    <w:name w:val="Заголовок 3 Знак"/>
    <w:basedOn w:val="a0"/>
    <w:link w:val="3"/>
    <w:uiPriority w:val="99"/>
    <w:rsid w:val="00657095"/>
    <w:rPr>
      <w:sz w:val="28"/>
    </w:rPr>
  </w:style>
  <w:style w:type="character" w:customStyle="1" w:styleId="50">
    <w:name w:val="Заголовок 5 Знак"/>
    <w:basedOn w:val="a0"/>
    <w:link w:val="5"/>
    <w:uiPriority w:val="99"/>
    <w:rsid w:val="00657095"/>
    <w:rPr>
      <w:b/>
      <w:snapToGrid w:val="0"/>
      <w:sz w:val="24"/>
    </w:rPr>
  </w:style>
  <w:style w:type="character" w:customStyle="1" w:styleId="60">
    <w:name w:val="Заголовок 6 Знак"/>
    <w:basedOn w:val="a0"/>
    <w:link w:val="6"/>
    <w:uiPriority w:val="99"/>
    <w:rsid w:val="00657095"/>
    <w:rPr>
      <w:sz w:val="28"/>
      <w:lang w:val="en-US"/>
    </w:rPr>
  </w:style>
  <w:style w:type="character" w:customStyle="1" w:styleId="80">
    <w:name w:val="Заголовок 8 Знак"/>
    <w:basedOn w:val="a0"/>
    <w:link w:val="8"/>
    <w:uiPriority w:val="99"/>
    <w:rsid w:val="00657095"/>
    <w:rPr>
      <w:sz w:val="24"/>
      <w:lang w:val="en-US"/>
    </w:rPr>
  </w:style>
  <w:style w:type="character" w:customStyle="1" w:styleId="90">
    <w:name w:val="Заголовок 9 Знак"/>
    <w:basedOn w:val="a0"/>
    <w:link w:val="9"/>
    <w:uiPriority w:val="99"/>
    <w:rsid w:val="00657095"/>
    <w:rPr>
      <w:b/>
      <w:snapToGrid w:val="0"/>
      <w:position w:val="-28"/>
      <w:sz w:val="28"/>
    </w:rPr>
  </w:style>
  <w:style w:type="character" w:customStyle="1" w:styleId="24">
    <w:name w:val="Основной текст с отступом 2 Знак"/>
    <w:basedOn w:val="a0"/>
    <w:link w:val="23"/>
    <w:uiPriority w:val="99"/>
    <w:rsid w:val="00657095"/>
    <w:rPr>
      <w:sz w:val="28"/>
    </w:rPr>
  </w:style>
  <w:style w:type="paragraph" w:customStyle="1" w:styleId="15">
    <w:name w:val="заголовок 1"/>
    <w:basedOn w:val="a"/>
    <w:next w:val="a"/>
    <w:uiPriority w:val="99"/>
    <w:rsid w:val="00657095"/>
    <w:pPr>
      <w:keepNext/>
      <w:spacing w:before="240" w:after="60" w:line="240" w:lineRule="auto"/>
      <w:ind w:left="284" w:firstLine="567"/>
      <w:jc w:val="left"/>
    </w:pPr>
    <w:rPr>
      <w:rFonts w:ascii="Arial" w:hAnsi="Arial" w:cs="Arial"/>
      <w:b/>
      <w:bCs/>
      <w:kern w:val="28"/>
      <w:szCs w:val="28"/>
    </w:rPr>
  </w:style>
  <w:style w:type="character" w:customStyle="1" w:styleId="22">
    <w:name w:val="Основной текст 2 Знак"/>
    <w:basedOn w:val="a0"/>
    <w:link w:val="21"/>
    <w:uiPriority w:val="99"/>
    <w:rsid w:val="00657095"/>
    <w:rPr>
      <w:i/>
      <w:snapToGrid w:val="0"/>
      <w:sz w:val="28"/>
    </w:rPr>
  </w:style>
  <w:style w:type="paragraph" w:styleId="25">
    <w:name w:val="toc 2"/>
    <w:basedOn w:val="a"/>
    <w:next w:val="a"/>
    <w:autoRedefine/>
    <w:uiPriority w:val="39"/>
    <w:rsid w:val="0091221E"/>
    <w:pPr>
      <w:tabs>
        <w:tab w:val="right" w:leader="dot" w:pos="9356"/>
      </w:tabs>
      <w:ind w:left="567" w:right="101" w:firstLine="0"/>
    </w:pPr>
    <w:rPr>
      <w:smallCaps/>
      <w:noProof/>
      <w:szCs w:val="28"/>
    </w:rPr>
  </w:style>
  <w:style w:type="paragraph" w:styleId="35">
    <w:name w:val="toc 3"/>
    <w:basedOn w:val="a"/>
    <w:next w:val="a"/>
    <w:autoRedefine/>
    <w:uiPriority w:val="39"/>
    <w:rsid w:val="00657095"/>
    <w:pPr>
      <w:spacing w:line="240" w:lineRule="auto"/>
      <w:ind w:left="400" w:firstLine="0"/>
      <w:jc w:val="left"/>
    </w:pPr>
    <w:rPr>
      <w:i/>
      <w:iCs/>
      <w:sz w:val="20"/>
    </w:rPr>
  </w:style>
  <w:style w:type="paragraph" w:styleId="41">
    <w:name w:val="toc 4"/>
    <w:basedOn w:val="a"/>
    <w:next w:val="a"/>
    <w:autoRedefine/>
    <w:uiPriority w:val="99"/>
    <w:rsid w:val="00657095"/>
    <w:pPr>
      <w:spacing w:line="240" w:lineRule="auto"/>
      <w:ind w:left="600" w:firstLine="0"/>
      <w:jc w:val="left"/>
    </w:pPr>
    <w:rPr>
      <w:sz w:val="18"/>
      <w:szCs w:val="18"/>
    </w:rPr>
  </w:style>
  <w:style w:type="paragraph" w:styleId="51">
    <w:name w:val="toc 5"/>
    <w:basedOn w:val="a"/>
    <w:next w:val="a"/>
    <w:autoRedefine/>
    <w:uiPriority w:val="99"/>
    <w:rsid w:val="00657095"/>
    <w:pPr>
      <w:spacing w:line="240" w:lineRule="auto"/>
      <w:ind w:left="800" w:firstLine="0"/>
      <w:jc w:val="left"/>
    </w:pPr>
    <w:rPr>
      <w:sz w:val="18"/>
      <w:szCs w:val="18"/>
    </w:rPr>
  </w:style>
  <w:style w:type="paragraph" w:styleId="61">
    <w:name w:val="toc 6"/>
    <w:basedOn w:val="a"/>
    <w:next w:val="a"/>
    <w:autoRedefine/>
    <w:uiPriority w:val="99"/>
    <w:rsid w:val="00657095"/>
    <w:pPr>
      <w:spacing w:line="240" w:lineRule="auto"/>
      <w:ind w:left="1000" w:firstLine="0"/>
      <w:jc w:val="left"/>
    </w:pPr>
    <w:rPr>
      <w:sz w:val="18"/>
      <w:szCs w:val="18"/>
    </w:rPr>
  </w:style>
  <w:style w:type="paragraph" w:styleId="71">
    <w:name w:val="toc 7"/>
    <w:basedOn w:val="a"/>
    <w:next w:val="a"/>
    <w:autoRedefine/>
    <w:uiPriority w:val="99"/>
    <w:rsid w:val="00657095"/>
    <w:pPr>
      <w:spacing w:line="240" w:lineRule="auto"/>
      <w:ind w:left="1200" w:firstLine="0"/>
      <w:jc w:val="left"/>
    </w:pPr>
    <w:rPr>
      <w:sz w:val="18"/>
      <w:szCs w:val="18"/>
    </w:rPr>
  </w:style>
  <w:style w:type="paragraph" w:styleId="81">
    <w:name w:val="toc 8"/>
    <w:basedOn w:val="a"/>
    <w:next w:val="a"/>
    <w:autoRedefine/>
    <w:uiPriority w:val="99"/>
    <w:rsid w:val="00657095"/>
    <w:pPr>
      <w:spacing w:line="240" w:lineRule="auto"/>
      <w:ind w:left="1400" w:firstLine="0"/>
      <w:jc w:val="left"/>
    </w:pPr>
    <w:rPr>
      <w:sz w:val="18"/>
      <w:szCs w:val="18"/>
    </w:rPr>
  </w:style>
  <w:style w:type="paragraph" w:styleId="91">
    <w:name w:val="toc 9"/>
    <w:basedOn w:val="a"/>
    <w:next w:val="a"/>
    <w:autoRedefine/>
    <w:uiPriority w:val="99"/>
    <w:rsid w:val="00657095"/>
    <w:pPr>
      <w:spacing w:line="240" w:lineRule="auto"/>
      <w:ind w:left="1600" w:firstLine="0"/>
      <w:jc w:val="left"/>
    </w:pPr>
    <w:rPr>
      <w:sz w:val="18"/>
      <w:szCs w:val="18"/>
    </w:rPr>
  </w:style>
  <w:style w:type="paragraph" w:styleId="af8">
    <w:name w:val="Block Text"/>
    <w:basedOn w:val="a"/>
    <w:uiPriority w:val="99"/>
    <w:rsid w:val="00657095"/>
    <w:pPr>
      <w:widowControl w:val="0"/>
      <w:spacing w:before="240"/>
      <w:ind w:left="839" w:right="198" w:firstLine="0"/>
      <w:jc w:val="center"/>
    </w:pPr>
    <w:rPr>
      <w:sz w:val="20"/>
    </w:rPr>
  </w:style>
  <w:style w:type="paragraph" w:customStyle="1" w:styleId="FR2">
    <w:name w:val="FR2"/>
    <w:uiPriority w:val="99"/>
    <w:rsid w:val="00657095"/>
    <w:pPr>
      <w:widowControl w:val="0"/>
      <w:spacing w:line="380" w:lineRule="auto"/>
      <w:ind w:firstLine="480"/>
      <w:jc w:val="both"/>
    </w:pPr>
    <w:rPr>
      <w:rFonts w:ascii="Arial" w:hAnsi="Arial" w:cs="Arial"/>
      <w:b/>
      <w:bCs/>
    </w:rPr>
  </w:style>
  <w:style w:type="paragraph" w:customStyle="1" w:styleId="210">
    <w:name w:val="Основной текст 21"/>
    <w:basedOn w:val="a"/>
    <w:uiPriority w:val="99"/>
    <w:rsid w:val="00657095"/>
    <w:pPr>
      <w:spacing w:line="240" w:lineRule="auto"/>
    </w:pPr>
    <w:rPr>
      <w:sz w:val="26"/>
      <w:szCs w:val="26"/>
    </w:rPr>
  </w:style>
  <w:style w:type="character" w:styleId="af9">
    <w:name w:val="line number"/>
    <w:basedOn w:val="a0"/>
    <w:uiPriority w:val="99"/>
    <w:rsid w:val="00657095"/>
    <w:rPr>
      <w:rFonts w:ascii="Times New Roman" w:hAnsi="Times New Roman" w:cs="Times New Roman"/>
    </w:rPr>
  </w:style>
  <w:style w:type="paragraph" w:styleId="afa">
    <w:name w:val="footnote text"/>
    <w:basedOn w:val="a"/>
    <w:link w:val="afb"/>
    <w:uiPriority w:val="99"/>
    <w:rsid w:val="00657095"/>
    <w:pPr>
      <w:spacing w:line="240" w:lineRule="auto"/>
      <w:ind w:firstLine="0"/>
      <w:jc w:val="left"/>
    </w:pPr>
    <w:rPr>
      <w:sz w:val="20"/>
    </w:rPr>
  </w:style>
  <w:style w:type="character" w:customStyle="1" w:styleId="afb">
    <w:name w:val="Текст сноски Знак"/>
    <w:basedOn w:val="a0"/>
    <w:link w:val="afa"/>
    <w:uiPriority w:val="99"/>
    <w:rsid w:val="00657095"/>
  </w:style>
  <w:style w:type="character" w:styleId="afc">
    <w:name w:val="footnote reference"/>
    <w:basedOn w:val="a0"/>
    <w:uiPriority w:val="99"/>
    <w:rsid w:val="00657095"/>
    <w:rPr>
      <w:vertAlign w:val="superscript"/>
    </w:rPr>
  </w:style>
  <w:style w:type="character" w:styleId="afd">
    <w:name w:val="Strong"/>
    <w:basedOn w:val="a0"/>
    <w:uiPriority w:val="22"/>
    <w:qFormat/>
    <w:rsid w:val="00657095"/>
    <w:rPr>
      <w:b/>
      <w:bCs/>
    </w:rPr>
  </w:style>
  <w:style w:type="character" w:customStyle="1" w:styleId="apple-converted-space">
    <w:name w:val="apple-converted-space"/>
    <w:basedOn w:val="a0"/>
    <w:uiPriority w:val="99"/>
    <w:rsid w:val="00657095"/>
  </w:style>
  <w:style w:type="character" w:customStyle="1" w:styleId="blk">
    <w:name w:val="blk"/>
    <w:basedOn w:val="a0"/>
    <w:uiPriority w:val="99"/>
    <w:rsid w:val="00657095"/>
  </w:style>
  <w:style w:type="paragraph" w:customStyle="1" w:styleId="ConsPlusNormal">
    <w:name w:val="ConsPlusNormal"/>
    <w:uiPriority w:val="99"/>
    <w:rsid w:val="00657095"/>
    <w:pPr>
      <w:widowControl w:val="0"/>
      <w:autoSpaceDE w:val="0"/>
      <w:autoSpaceDN w:val="0"/>
      <w:adjustRightInd w:val="0"/>
    </w:pPr>
    <w:rPr>
      <w:rFonts w:ascii="Arial" w:hAnsi="Arial" w:cs="Arial"/>
    </w:rPr>
  </w:style>
  <w:style w:type="paragraph" w:customStyle="1" w:styleId="16">
    <w:name w:val="Обычный1"/>
    <w:uiPriority w:val="99"/>
    <w:rsid w:val="00657095"/>
    <w:pPr>
      <w:spacing w:before="100" w:after="100"/>
    </w:pPr>
    <w:rPr>
      <w:color w:val="000000"/>
      <w:sz w:val="24"/>
      <w:szCs w:val="24"/>
    </w:rPr>
  </w:style>
  <w:style w:type="paragraph" w:customStyle="1" w:styleId="26">
    <w:name w:val="2"/>
    <w:basedOn w:val="a"/>
    <w:uiPriority w:val="99"/>
    <w:rsid w:val="00657095"/>
    <w:pPr>
      <w:spacing w:line="240" w:lineRule="auto"/>
      <w:ind w:left="284" w:right="284" w:firstLine="567"/>
    </w:pPr>
    <w:rPr>
      <w:szCs w:val="28"/>
    </w:rPr>
  </w:style>
  <w:style w:type="paragraph" w:customStyle="1" w:styleId="TableParagraph">
    <w:name w:val="Table Paragraph"/>
    <w:basedOn w:val="a"/>
    <w:uiPriority w:val="1"/>
    <w:qFormat/>
    <w:rsid w:val="00657095"/>
    <w:pPr>
      <w:widowControl w:val="0"/>
      <w:autoSpaceDE w:val="0"/>
      <w:autoSpaceDN w:val="0"/>
      <w:spacing w:line="240" w:lineRule="auto"/>
      <w:ind w:firstLine="0"/>
      <w:jc w:val="left"/>
    </w:pPr>
    <w:rPr>
      <w:sz w:val="22"/>
      <w:szCs w:val="22"/>
      <w:lang w:bidi="ru-RU"/>
    </w:rPr>
  </w:style>
  <w:style w:type="character" w:styleId="afe">
    <w:name w:val="Emphasis"/>
    <w:basedOn w:val="a0"/>
    <w:qFormat/>
    <w:rsid w:val="001B3DA6"/>
    <w:rPr>
      <w:i/>
      <w:iCs/>
    </w:rPr>
  </w:style>
  <w:style w:type="character" w:customStyle="1" w:styleId="aff">
    <w:name w:val="Знак"/>
    <w:rsid w:val="002C2895"/>
    <w:rPr>
      <w:rFonts w:ascii="Courier New" w:hAnsi="Courier New" w:cs="Courier New"/>
    </w:rPr>
  </w:style>
  <w:style w:type="character" w:customStyle="1" w:styleId="font5">
    <w:name w:val="font5"/>
    <w:basedOn w:val="a0"/>
    <w:rsid w:val="00080BA6"/>
  </w:style>
  <w:style w:type="character" w:customStyle="1" w:styleId="font6">
    <w:name w:val="font6"/>
    <w:basedOn w:val="a0"/>
    <w:rsid w:val="00080BA6"/>
  </w:style>
  <w:style w:type="paragraph" w:customStyle="1" w:styleId="aff0">
    <w:name w:val="Знак Знак Знак Знак Знак Знак Знак"/>
    <w:basedOn w:val="a"/>
    <w:rsid w:val="000B1CAE"/>
    <w:pPr>
      <w:pageBreakBefore/>
      <w:spacing w:after="160"/>
      <w:ind w:firstLine="0"/>
      <w:jc w:val="left"/>
    </w:pPr>
    <w:rPr>
      <w:szCs w:val="24"/>
      <w:lang w:val="en-US" w:eastAsia="en-US"/>
    </w:rPr>
  </w:style>
</w:styles>
</file>

<file path=word/webSettings.xml><?xml version="1.0" encoding="utf-8"?>
<w:webSettings xmlns:r="http://schemas.openxmlformats.org/officeDocument/2006/relationships" xmlns:w="http://schemas.openxmlformats.org/wordprocessingml/2006/main">
  <w:divs>
    <w:div w:id="37167579">
      <w:bodyDiv w:val="1"/>
      <w:marLeft w:val="0"/>
      <w:marRight w:val="0"/>
      <w:marTop w:val="0"/>
      <w:marBottom w:val="0"/>
      <w:divBdr>
        <w:top w:val="none" w:sz="0" w:space="0" w:color="auto"/>
        <w:left w:val="none" w:sz="0" w:space="0" w:color="auto"/>
        <w:bottom w:val="none" w:sz="0" w:space="0" w:color="auto"/>
        <w:right w:val="none" w:sz="0" w:space="0" w:color="auto"/>
      </w:divBdr>
    </w:div>
    <w:div w:id="118188260">
      <w:bodyDiv w:val="1"/>
      <w:marLeft w:val="0"/>
      <w:marRight w:val="0"/>
      <w:marTop w:val="0"/>
      <w:marBottom w:val="0"/>
      <w:divBdr>
        <w:top w:val="none" w:sz="0" w:space="0" w:color="auto"/>
        <w:left w:val="none" w:sz="0" w:space="0" w:color="auto"/>
        <w:bottom w:val="none" w:sz="0" w:space="0" w:color="auto"/>
        <w:right w:val="none" w:sz="0" w:space="0" w:color="auto"/>
      </w:divBdr>
    </w:div>
    <w:div w:id="124547788">
      <w:bodyDiv w:val="1"/>
      <w:marLeft w:val="0"/>
      <w:marRight w:val="0"/>
      <w:marTop w:val="0"/>
      <w:marBottom w:val="0"/>
      <w:divBdr>
        <w:top w:val="none" w:sz="0" w:space="0" w:color="auto"/>
        <w:left w:val="none" w:sz="0" w:space="0" w:color="auto"/>
        <w:bottom w:val="none" w:sz="0" w:space="0" w:color="auto"/>
        <w:right w:val="none" w:sz="0" w:space="0" w:color="auto"/>
      </w:divBdr>
    </w:div>
    <w:div w:id="254167772">
      <w:bodyDiv w:val="1"/>
      <w:marLeft w:val="0"/>
      <w:marRight w:val="0"/>
      <w:marTop w:val="0"/>
      <w:marBottom w:val="0"/>
      <w:divBdr>
        <w:top w:val="none" w:sz="0" w:space="0" w:color="auto"/>
        <w:left w:val="none" w:sz="0" w:space="0" w:color="auto"/>
        <w:bottom w:val="none" w:sz="0" w:space="0" w:color="auto"/>
        <w:right w:val="none" w:sz="0" w:space="0" w:color="auto"/>
      </w:divBdr>
    </w:div>
    <w:div w:id="355040460">
      <w:bodyDiv w:val="1"/>
      <w:marLeft w:val="0"/>
      <w:marRight w:val="0"/>
      <w:marTop w:val="0"/>
      <w:marBottom w:val="0"/>
      <w:divBdr>
        <w:top w:val="none" w:sz="0" w:space="0" w:color="auto"/>
        <w:left w:val="none" w:sz="0" w:space="0" w:color="auto"/>
        <w:bottom w:val="none" w:sz="0" w:space="0" w:color="auto"/>
        <w:right w:val="none" w:sz="0" w:space="0" w:color="auto"/>
      </w:divBdr>
    </w:div>
    <w:div w:id="362488505">
      <w:bodyDiv w:val="1"/>
      <w:marLeft w:val="0"/>
      <w:marRight w:val="0"/>
      <w:marTop w:val="0"/>
      <w:marBottom w:val="0"/>
      <w:divBdr>
        <w:top w:val="none" w:sz="0" w:space="0" w:color="auto"/>
        <w:left w:val="none" w:sz="0" w:space="0" w:color="auto"/>
        <w:bottom w:val="none" w:sz="0" w:space="0" w:color="auto"/>
        <w:right w:val="none" w:sz="0" w:space="0" w:color="auto"/>
      </w:divBdr>
    </w:div>
    <w:div w:id="382484314">
      <w:bodyDiv w:val="1"/>
      <w:marLeft w:val="0"/>
      <w:marRight w:val="0"/>
      <w:marTop w:val="0"/>
      <w:marBottom w:val="0"/>
      <w:divBdr>
        <w:top w:val="none" w:sz="0" w:space="0" w:color="auto"/>
        <w:left w:val="none" w:sz="0" w:space="0" w:color="auto"/>
        <w:bottom w:val="none" w:sz="0" w:space="0" w:color="auto"/>
        <w:right w:val="none" w:sz="0" w:space="0" w:color="auto"/>
      </w:divBdr>
    </w:div>
    <w:div w:id="688602989">
      <w:bodyDiv w:val="1"/>
      <w:marLeft w:val="0"/>
      <w:marRight w:val="0"/>
      <w:marTop w:val="0"/>
      <w:marBottom w:val="0"/>
      <w:divBdr>
        <w:top w:val="none" w:sz="0" w:space="0" w:color="auto"/>
        <w:left w:val="none" w:sz="0" w:space="0" w:color="auto"/>
        <w:bottom w:val="none" w:sz="0" w:space="0" w:color="auto"/>
        <w:right w:val="none" w:sz="0" w:space="0" w:color="auto"/>
      </w:divBdr>
    </w:div>
    <w:div w:id="748039330">
      <w:bodyDiv w:val="1"/>
      <w:marLeft w:val="0"/>
      <w:marRight w:val="0"/>
      <w:marTop w:val="0"/>
      <w:marBottom w:val="0"/>
      <w:divBdr>
        <w:top w:val="none" w:sz="0" w:space="0" w:color="auto"/>
        <w:left w:val="none" w:sz="0" w:space="0" w:color="auto"/>
        <w:bottom w:val="none" w:sz="0" w:space="0" w:color="auto"/>
        <w:right w:val="none" w:sz="0" w:space="0" w:color="auto"/>
      </w:divBdr>
      <w:divsChild>
        <w:div w:id="397090621">
          <w:marLeft w:val="0"/>
          <w:marRight w:val="0"/>
          <w:marTop w:val="0"/>
          <w:marBottom w:val="0"/>
          <w:divBdr>
            <w:top w:val="none" w:sz="0" w:space="0" w:color="auto"/>
            <w:left w:val="none" w:sz="0" w:space="0" w:color="auto"/>
            <w:bottom w:val="none" w:sz="0" w:space="0" w:color="auto"/>
            <w:right w:val="none" w:sz="0" w:space="0" w:color="auto"/>
          </w:divBdr>
          <w:divsChild>
            <w:div w:id="364603910">
              <w:marLeft w:val="0"/>
              <w:marRight w:val="0"/>
              <w:marTop w:val="0"/>
              <w:marBottom w:val="15"/>
              <w:divBdr>
                <w:top w:val="none" w:sz="0" w:space="0" w:color="auto"/>
                <w:left w:val="none" w:sz="0" w:space="0" w:color="auto"/>
                <w:bottom w:val="none" w:sz="0" w:space="0" w:color="auto"/>
                <w:right w:val="none" w:sz="0" w:space="0" w:color="auto"/>
              </w:divBdr>
            </w:div>
            <w:div w:id="13728009">
              <w:marLeft w:val="0"/>
              <w:marRight w:val="0"/>
              <w:marTop w:val="0"/>
              <w:marBottom w:val="15"/>
              <w:divBdr>
                <w:top w:val="none" w:sz="0" w:space="0" w:color="auto"/>
                <w:left w:val="none" w:sz="0" w:space="0" w:color="auto"/>
                <w:bottom w:val="none" w:sz="0" w:space="0" w:color="auto"/>
                <w:right w:val="none" w:sz="0" w:space="0" w:color="auto"/>
              </w:divBdr>
            </w:div>
            <w:div w:id="52434876">
              <w:marLeft w:val="0"/>
              <w:marRight w:val="0"/>
              <w:marTop w:val="0"/>
              <w:marBottom w:val="15"/>
              <w:divBdr>
                <w:top w:val="none" w:sz="0" w:space="0" w:color="auto"/>
                <w:left w:val="none" w:sz="0" w:space="0" w:color="auto"/>
                <w:bottom w:val="none" w:sz="0" w:space="0" w:color="auto"/>
                <w:right w:val="none" w:sz="0" w:space="0" w:color="auto"/>
              </w:divBdr>
            </w:div>
            <w:div w:id="615335873">
              <w:marLeft w:val="0"/>
              <w:marRight w:val="0"/>
              <w:marTop w:val="0"/>
              <w:marBottom w:val="15"/>
              <w:divBdr>
                <w:top w:val="none" w:sz="0" w:space="0" w:color="auto"/>
                <w:left w:val="none" w:sz="0" w:space="0" w:color="auto"/>
                <w:bottom w:val="none" w:sz="0" w:space="0" w:color="auto"/>
                <w:right w:val="none" w:sz="0" w:space="0" w:color="auto"/>
              </w:divBdr>
            </w:div>
            <w:div w:id="1643194022">
              <w:marLeft w:val="0"/>
              <w:marRight w:val="0"/>
              <w:marTop w:val="0"/>
              <w:marBottom w:val="15"/>
              <w:divBdr>
                <w:top w:val="none" w:sz="0" w:space="0" w:color="auto"/>
                <w:left w:val="none" w:sz="0" w:space="0" w:color="auto"/>
                <w:bottom w:val="none" w:sz="0" w:space="0" w:color="auto"/>
                <w:right w:val="none" w:sz="0" w:space="0" w:color="auto"/>
              </w:divBdr>
            </w:div>
            <w:div w:id="819541500">
              <w:marLeft w:val="0"/>
              <w:marRight w:val="0"/>
              <w:marTop w:val="0"/>
              <w:marBottom w:val="15"/>
              <w:divBdr>
                <w:top w:val="none" w:sz="0" w:space="0" w:color="auto"/>
                <w:left w:val="none" w:sz="0" w:space="0" w:color="auto"/>
                <w:bottom w:val="none" w:sz="0" w:space="0" w:color="auto"/>
                <w:right w:val="none" w:sz="0" w:space="0" w:color="auto"/>
              </w:divBdr>
            </w:div>
          </w:divsChild>
        </w:div>
        <w:div w:id="28844005">
          <w:marLeft w:val="0"/>
          <w:marRight w:val="0"/>
          <w:marTop w:val="0"/>
          <w:marBottom w:val="0"/>
          <w:divBdr>
            <w:top w:val="none" w:sz="0" w:space="0" w:color="auto"/>
            <w:left w:val="none" w:sz="0" w:space="0" w:color="auto"/>
            <w:bottom w:val="none" w:sz="0" w:space="0" w:color="auto"/>
            <w:right w:val="none" w:sz="0" w:space="0" w:color="auto"/>
          </w:divBdr>
          <w:divsChild>
            <w:div w:id="2007857567">
              <w:marLeft w:val="0"/>
              <w:marRight w:val="0"/>
              <w:marTop w:val="0"/>
              <w:marBottom w:val="15"/>
              <w:divBdr>
                <w:top w:val="none" w:sz="0" w:space="0" w:color="auto"/>
                <w:left w:val="none" w:sz="0" w:space="0" w:color="auto"/>
                <w:bottom w:val="none" w:sz="0" w:space="0" w:color="auto"/>
                <w:right w:val="none" w:sz="0" w:space="0" w:color="auto"/>
              </w:divBdr>
            </w:div>
            <w:div w:id="2099398600">
              <w:marLeft w:val="0"/>
              <w:marRight w:val="0"/>
              <w:marTop w:val="0"/>
              <w:marBottom w:val="15"/>
              <w:divBdr>
                <w:top w:val="none" w:sz="0" w:space="0" w:color="auto"/>
                <w:left w:val="none" w:sz="0" w:space="0" w:color="auto"/>
                <w:bottom w:val="none" w:sz="0" w:space="0" w:color="auto"/>
                <w:right w:val="none" w:sz="0" w:space="0" w:color="auto"/>
              </w:divBdr>
            </w:div>
            <w:div w:id="1434325401">
              <w:marLeft w:val="0"/>
              <w:marRight w:val="0"/>
              <w:marTop w:val="0"/>
              <w:marBottom w:val="15"/>
              <w:divBdr>
                <w:top w:val="none" w:sz="0" w:space="0" w:color="auto"/>
                <w:left w:val="none" w:sz="0" w:space="0" w:color="auto"/>
                <w:bottom w:val="none" w:sz="0" w:space="0" w:color="auto"/>
                <w:right w:val="none" w:sz="0" w:space="0" w:color="auto"/>
              </w:divBdr>
            </w:div>
            <w:div w:id="839586716">
              <w:marLeft w:val="0"/>
              <w:marRight w:val="0"/>
              <w:marTop w:val="0"/>
              <w:marBottom w:val="15"/>
              <w:divBdr>
                <w:top w:val="none" w:sz="0" w:space="0" w:color="auto"/>
                <w:left w:val="none" w:sz="0" w:space="0" w:color="auto"/>
                <w:bottom w:val="none" w:sz="0" w:space="0" w:color="auto"/>
                <w:right w:val="none" w:sz="0" w:space="0" w:color="auto"/>
              </w:divBdr>
            </w:div>
            <w:div w:id="1480993843">
              <w:marLeft w:val="0"/>
              <w:marRight w:val="0"/>
              <w:marTop w:val="0"/>
              <w:marBottom w:val="15"/>
              <w:divBdr>
                <w:top w:val="none" w:sz="0" w:space="0" w:color="auto"/>
                <w:left w:val="none" w:sz="0" w:space="0" w:color="auto"/>
                <w:bottom w:val="none" w:sz="0" w:space="0" w:color="auto"/>
                <w:right w:val="none" w:sz="0" w:space="0" w:color="auto"/>
              </w:divBdr>
            </w:div>
            <w:div w:id="937255932">
              <w:marLeft w:val="0"/>
              <w:marRight w:val="0"/>
              <w:marTop w:val="0"/>
              <w:marBottom w:val="15"/>
              <w:divBdr>
                <w:top w:val="none" w:sz="0" w:space="0" w:color="auto"/>
                <w:left w:val="none" w:sz="0" w:space="0" w:color="auto"/>
                <w:bottom w:val="none" w:sz="0" w:space="0" w:color="auto"/>
                <w:right w:val="none" w:sz="0" w:space="0" w:color="auto"/>
              </w:divBdr>
            </w:div>
            <w:div w:id="1526559382">
              <w:marLeft w:val="0"/>
              <w:marRight w:val="0"/>
              <w:marTop w:val="0"/>
              <w:marBottom w:val="15"/>
              <w:divBdr>
                <w:top w:val="none" w:sz="0" w:space="0" w:color="auto"/>
                <w:left w:val="none" w:sz="0" w:space="0" w:color="auto"/>
                <w:bottom w:val="none" w:sz="0" w:space="0" w:color="auto"/>
                <w:right w:val="none" w:sz="0" w:space="0" w:color="auto"/>
              </w:divBdr>
            </w:div>
          </w:divsChild>
        </w:div>
        <w:div w:id="1343581449">
          <w:marLeft w:val="0"/>
          <w:marRight w:val="0"/>
          <w:marTop w:val="0"/>
          <w:marBottom w:val="0"/>
          <w:divBdr>
            <w:top w:val="none" w:sz="0" w:space="0" w:color="auto"/>
            <w:left w:val="none" w:sz="0" w:space="0" w:color="auto"/>
            <w:bottom w:val="none" w:sz="0" w:space="0" w:color="auto"/>
            <w:right w:val="none" w:sz="0" w:space="0" w:color="auto"/>
          </w:divBdr>
          <w:divsChild>
            <w:div w:id="817649602">
              <w:marLeft w:val="0"/>
              <w:marRight w:val="0"/>
              <w:marTop w:val="0"/>
              <w:marBottom w:val="15"/>
              <w:divBdr>
                <w:top w:val="none" w:sz="0" w:space="0" w:color="auto"/>
                <w:left w:val="none" w:sz="0" w:space="0" w:color="auto"/>
                <w:bottom w:val="none" w:sz="0" w:space="0" w:color="auto"/>
                <w:right w:val="none" w:sz="0" w:space="0" w:color="auto"/>
              </w:divBdr>
            </w:div>
            <w:div w:id="1081218951">
              <w:marLeft w:val="0"/>
              <w:marRight w:val="0"/>
              <w:marTop w:val="0"/>
              <w:marBottom w:val="15"/>
              <w:divBdr>
                <w:top w:val="none" w:sz="0" w:space="0" w:color="auto"/>
                <w:left w:val="none" w:sz="0" w:space="0" w:color="auto"/>
                <w:bottom w:val="none" w:sz="0" w:space="0" w:color="auto"/>
                <w:right w:val="none" w:sz="0" w:space="0" w:color="auto"/>
              </w:divBdr>
            </w:div>
            <w:div w:id="623999417">
              <w:marLeft w:val="0"/>
              <w:marRight w:val="0"/>
              <w:marTop w:val="0"/>
              <w:marBottom w:val="15"/>
              <w:divBdr>
                <w:top w:val="none" w:sz="0" w:space="0" w:color="auto"/>
                <w:left w:val="none" w:sz="0" w:space="0" w:color="auto"/>
                <w:bottom w:val="none" w:sz="0" w:space="0" w:color="auto"/>
                <w:right w:val="none" w:sz="0" w:space="0" w:color="auto"/>
              </w:divBdr>
            </w:div>
            <w:div w:id="13812501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912086887">
      <w:bodyDiv w:val="1"/>
      <w:marLeft w:val="0"/>
      <w:marRight w:val="0"/>
      <w:marTop w:val="0"/>
      <w:marBottom w:val="0"/>
      <w:divBdr>
        <w:top w:val="none" w:sz="0" w:space="0" w:color="auto"/>
        <w:left w:val="none" w:sz="0" w:space="0" w:color="auto"/>
        <w:bottom w:val="none" w:sz="0" w:space="0" w:color="auto"/>
        <w:right w:val="none" w:sz="0" w:space="0" w:color="auto"/>
      </w:divBdr>
    </w:div>
    <w:div w:id="1069619448">
      <w:bodyDiv w:val="1"/>
      <w:marLeft w:val="0"/>
      <w:marRight w:val="0"/>
      <w:marTop w:val="0"/>
      <w:marBottom w:val="0"/>
      <w:divBdr>
        <w:top w:val="none" w:sz="0" w:space="0" w:color="auto"/>
        <w:left w:val="none" w:sz="0" w:space="0" w:color="auto"/>
        <w:bottom w:val="none" w:sz="0" w:space="0" w:color="auto"/>
        <w:right w:val="none" w:sz="0" w:space="0" w:color="auto"/>
      </w:divBdr>
    </w:div>
    <w:div w:id="1180856061">
      <w:bodyDiv w:val="1"/>
      <w:marLeft w:val="0"/>
      <w:marRight w:val="0"/>
      <w:marTop w:val="0"/>
      <w:marBottom w:val="0"/>
      <w:divBdr>
        <w:top w:val="none" w:sz="0" w:space="0" w:color="auto"/>
        <w:left w:val="none" w:sz="0" w:space="0" w:color="auto"/>
        <w:bottom w:val="none" w:sz="0" w:space="0" w:color="auto"/>
        <w:right w:val="none" w:sz="0" w:space="0" w:color="auto"/>
      </w:divBdr>
    </w:div>
    <w:div w:id="1212767254">
      <w:bodyDiv w:val="1"/>
      <w:marLeft w:val="0"/>
      <w:marRight w:val="0"/>
      <w:marTop w:val="0"/>
      <w:marBottom w:val="0"/>
      <w:divBdr>
        <w:top w:val="none" w:sz="0" w:space="0" w:color="auto"/>
        <w:left w:val="none" w:sz="0" w:space="0" w:color="auto"/>
        <w:bottom w:val="none" w:sz="0" w:space="0" w:color="auto"/>
        <w:right w:val="none" w:sz="0" w:space="0" w:color="auto"/>
      </w:divBdr>
    </w:div>
    <w:div w:id="1369336043">
      <w:bodyDiv w:val="1"/>
      <w:marLeft w:val="0"/>
      <w:marRight w:val="0"/>
      <w:marTop w:val="0"/>
      <w:marBottom w:val="0"/>
      <w:divBdr>
        <w:top w:val="none" w:sz="0" w:space="0" w:color="auto"/>
        <w:left w:val="none" w:sz="0" w:space="0" w:color="auto"/>
        <w:bottom w:val="none" w:sz="0" w:space="0" w:color="auto"/>
        <w:right w:val="none" w:sz="0" w:space="0" w:color="auto"/>
      </w:divBdr>
    </w:div>
    <w:div w:id="1590969907">
      <w:bodyDiv w:val="1"/>
      <w:marLeft w:val="0"/>
      <w:marRight w:val="0"/>
      <w:marTop w:val="0"/>
      <w:marBottom w:val="0"/>
      <w:divBdr>
        <w:top w:val="none" w:sz="0" w:space="0" w:color="auto"/>
        <w:left w:val="none" w:sz="0" w:space="0" w:color="auto"/>
        <w:bottom w:val="none" w:sz="0" w:space="0" w:color="auto"/>
        <w:right w:val="none" w:sz="0" w:space="0" w:color="auto"/>
      </w:divBdr>
    </w:div>
    <w:div w:id="1743331255">
      <w:bodyDiv w:val="1"/>
      <w:marLeft w:val="0"/>
      <w:marRight w:val="0"/>
      <w:marTop w:val="0"/>
      <w:marBottom w:val="0"/>
      <w:divBdr>
        <w:top w:val="none" w:sz="0" w:space="0" w:color="auto"/>
        <w:left w:val="none" w:sz="0" w:space="0" w:color="auto"/>
        <w:bottom w:val="none" w:sz="0" w:space="0" w:color="auto"/>
        <w:right w:val="none" w:sz="0" w:space="0" w:color="auto"/>
      </w:divBdr>
    </w:div>
    <w:div w:id="1839690399">
      <w:bodyDiv w:val="1"/>
      <w:marLeft w:val="0"/>
      <w:marRight w:val="0"/>
      <w:marTop w:val="0"/>
      <w:marBottom w:val="0"/>
      <w:divBdr>
        <w:top w:val="none" w:sz="0" w:space="0" w:color="auto"/>
        <w:left w:val="none" w:sz="0" w:space="0" w:color="auto"/>
        <w:bottom w:val="none" w:sz="0" w:space="0" w:color="auto"/>
        <w:right w:val="none" w:sz="0" w:space="0" w:color="auto"/>
      </w:divBdr>
    </w:div>
    <w:div w:id="1894655458">
      <w:bodyDiv w:val="1"/>
      <w:marLeft w:val="0"/>
      <w:marRight w:val="0"/>
      <w:marTop w:val="0"/>
      <w:marBottom w:val="0"/>
      <w:divBdr>
        <w:top w:val="none" w:sz="0" w:space="0" w:color="auto"/>
        <w:left w:val="none" w:sz="0" w:space="0" w:color="auto"/>
        <w:bottom w:val="none" w:sz="0" w:space="0" w:color="auto"/>
        <w:right w:val="none" w:sz="0" w:space="0" w:color="auto"/>
      </w:divBdr>
    </w:div>
    <w:div w:id="1932005520">
      <w:bodyDiv w:val="1"/>
      <w:marLeft w:val="0"/>
      <w:marRight w:val="0"/>
      <w:marTop w:val="0"/>
      <w:marBottom w:val="0"/>
      <w:divBdr>
        <w:top w:val="none" w:sz="0" w:space="0" w:color="auto"/>
        <w:left w:val="none" w:sz="0" w:space="0" w:color="auto"/>
        <w:bottom w:val="none" w:sz="0" w:space="0" w:color="auto"/>
        <w:right w:val="none" w:sz="0" w:space="0" w:color="auto"/>
      </w:divBdr>
    </w:div>
    <w:div w:id="1959215065">
      <w:bodyDiv w:val="1"/>
      <w:marLeft w:val="0"/>
      <w:marRight w:val="0"/>
      <w:marTop w:val="0"/>
      <w:marBottom w:val="0"/>
      <w:divBdr>
        <w:top w:val="none" w:sz="0" w:space="0" w:color="auto"/>
        <w:left w:val="none" w:sz="0" w:space="0" w:color="auto"/>
        <w:bottom w:val="none" w:sz="0" w:space="0" w:color="auto"/>
        <w:right w:val="none" w:sz="0" w:space="0" w:color="auto"/>
      </w:divBdr>
    </w:div>
    <w:div w:id="203387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arsterm-td.ru/resource/images/product/pn_24_600.jpg" TargetMode="Externa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wmf"/><Relationship Id="rId55" Type="http://schemas.openxmlformats.org/officeDocument/2006/relationships/image" Target="media/image38.wmf"/><Relationship Id="rId63" Type="http://schemas.openxmlformats.org/officeDocument/2006/relationships/image" Target="media/image42.wmf"/><Relationship Id="rId68" Type="http://schemas.openxmlformats.org/officeDocument/2006/relationships/image" Target="media/image46.png"/><Relationship Id="rId76" Type="http://schemas.openxmlformats.org/officeDocument/2006/relationships/image" Target="media/image53.png"/><Relationship Id="rId84" Type="http://schemas.openxmlformats.org/officeDocument/2006/relationships/hyperlink" Target="http://ao-stroytrans.ru/catalogue" TargetMode="External"/><Relationship Id="rId89" Type="http://schemas.openxmlformats.org/officeDocument/2006/relationships/hyperlink" Target="http://www.liotech.ru/newsection7159" TargetMode="External"/><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arsterm-td.ru/resource/images/product/irbi_pt1_230.jpg"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www.arsterm-td.ru/resource/images/product/vba-250.jpg"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oleObject" Target="embeddings/oleObject3.bin"/><Relationship Id="rId58" Type="http://schemas.openxmlformats.org/officeDocument/2006/relationships/oleObject" Target="embeddings/oleObject5.bin"/><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hyperlink" Target="https://www.audit-it.ru/terms/taxation/predstavitelskie_raskhody.html" TargetMode="External"/><Relationship Id="rId87" Type="http://schemas.openxmlformats.org/officeDocument/2006/relationships/hyperlink" Target="https://www.skoda.cz/ru/references/trolleybus-26-tr/?from=prod" TargetMode="External"/><Relationship Id="rId5" Type="http://schemas.openxmlformats.org/officeDocument/2006/relationships/webSettings" Target="webSettings.xml"/><Relationship Id="rId61" Type="http://schemas.openxmlformats.org/officeDocument/2006/relationships/image" Target="media/image41.wmf"/><Relationship Id="rId82" Type="http://schemas.openxmlformats.org/officeDocument/2006/relationships/hyperlink" Target="https://www.electrotrans.spb.ru/novosti/2018/1259_razvitie_trolleybusnogo_transporta_obsudili_na_konferencii_msot_v_brussele" TargetMode="External"/><Relationship Id="rId90" Type="http://schemas.openxmlformats.org/officeDocument/2006/relationships/hyperlink" Target="http://enkor.ru/catalog/product/86062"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www.arsterm-td.ru/resource/images/product/kvp.jpg" TargetMode="External"/><Relationship Id="rId43" Type="http://schemas.openxmlformats.org/officeDocument/2006/relationships/image" Target="media/image29.jpeg"/><Relationship Id="rId48" Type="http://schemas.openxmlformats.org/officeDocument/2006/relationships/image" Target="media/image34.wmf"/><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oleObject" Target="embeddings/oleObject2.bin"/><Relationship Id="rId72" Type="http://schemas.openxmlformats.org/officeDocument/2006/relationships/image" Target="media/image49.jpeg"/><Relationship Id="rId80" Type="http://schemas.openxmlformats.org/officeDocument/2006/relationships/hyperlink" Target="https://ru.wikipedia.org/wiki/%D0%A1%D1%82%D0%BE%D0%B8%D0%BC%D0%BE%D1%81%D1%82%D1%8C_%D0%B4%D0%B5%D0%BD%D0%B5%D0%B3_%D1%81_%D1%83%D1%87%D1%91%D1%82%D0%BE%D0%BC_%D1%84%D0%B0%D0%BA%D1%82%D0%BE%D1%80%D0%B0_%D0%B2%D1%80%D0%B5%D0%BC%D0%B5%D0%BD%D0%B8" TargetMode="External"/><Relationship Id="rId85" Type="http://schemas.openxmlformats.org/officeDocument/2006/relationships/hyperlink" Target="https://bkm.by/catalog/trollejbus-modeli-32100d/"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rsterm-td.ru/resource/images/product/bpt_03.jpg" TargetMode="External"/><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0.wmf"/><Relationship Id="rId67" Type="http://schemas.openxmlformats.org/officeDocument/2006/relationships/image" Target="media/image45.png"/><Relationship Id="rId20" Type="http://schemas.openxmlformats.org/officeDocument/2006/relationships/image" Target="media/image13.jpeg"/><Relationship Id="rId41" Type="http://schemas.openxmlformats.org/officeDocument/2006/relationships/hyperlink" Target="http://www.arsterm-td.ru/resource/images/product/pnr_125.jpg" TargetMode="External"/><Relationship Id="rId54" Type="http://schemas.openxmlformats.org/officeDocument/2006/relationships/image" Target="media/image37.png"/><Relationship Id="rId62" Type="http://schemas.openxmlformats.org/officeDocument/2006/relationships/oleObject" Target="embeddings/oleObject7.bin"/><Relationship Id="rId70" Type="http://schemas.openxmlformats.org/officeDocument/2006/relationships/image" Target="media/image48.wmf"/><Relationship Id="rId75" Type="http://schemas.openxmlformats.org/officeDocument/2006/relationships/image" Target="media/image52.png"/><Relationship Id="rId83" Type="http://schemas.openxmlformats.org/officeDocument/2006/relationships/hyperlink" Target="http://www.trolza.ru/produkty-i-resheniya/main/trol3" TargetMode="External"/><Relationship Id="rId88" Type="http://schemas.openxmlformats.org/officeDocument/2006/relationships/hyperlink" Target="http://www.arsterm-td.ru/product/oborud_get_compl.html" TargetMode="External"/><Relationship Id="rId91" Type="http://schemas.openxmlformats.org/officeDocument/2006/relationships/hyperlink" Target="http://www.mchs.gov.ru/activities/Grazhdanskaja_oboro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oleObject" Target="embeddings/oleObject1.bin"/><Relationship Id="rId57" Type="http://schemas.openxmlformats.org/officeDocument/2006/relationships/image" Target="media/image39.wmf"/><Relationship Id="rId10" Type="http://schemas.openxmlformats.org/officeDocument/2006/relationships/image" Target="media/image3.jpeg"/><Relationship Id="rId31" Type="http://schemas.openxmlformats.org/officeDocument/2006/relationships/hyperlink" Target="http://www.arsterm-td.ru/resource/images/product/bi.jpg" TargetMode="External"/><Relationship Id="rId44" Type="http://schemas.openxmlformats.org/officeDocument/2006/relationships/image" Target="media/image30.jpeg"/><Relationship Id="rId52" Type="http://schemas.openxmlformats.org/officeDocument/2006/relationships/image" Target="media/image36.wmf"/><Relationship Id="rId60" Type="http://schemas.openxmlformats.org/officeDocument/2006/relationships/oleObject" Target="embeddings/oleObject6.bin"/><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6.jpeg"/><Relationship Id="rId86" Type="http://schemas.openxmlformats.org/officeDocument/2006/relationships/hyperlink" Target="http://www.yuzhmash.com/ru/index.php"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62911-F657-4740-8A78-EA935C6E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1193</TotalTime>
  <Pages>111</Pages>
  <Words>16838</Words>
  <Characters>95978</Characters>
  <Application>Microsoft Office Word</Application>
  <DocSecurity>0</DocSecurity>
  <Lines>799</Lines>
  <Paragraphs>225</Paragraphs>
  <ScaleCrop>false</ScaleCrop>
  <HeadingPairs>
    <vt:vector size="4" baseType="variant">
      <vt:variant>
        <vt:lpstr>Название</vt:lpstr>
      </vt:variant>
      <vt:variant>
        <vt:i4>1</vt:i4>
      </vt:variant>
      <vt:variant>
        <vt:lpstr>Заголовки</vt:lpstr>
      </vt:variant>
      <vt:variant>
        <vt:i4>38</vt:i4>
      </vt:variant>
    </vt:vector>
  </HeadingPairs>
  <TitlesOfParts>
    <vt:vector size="39" baseType="lpstr">
      <vt:lpstr>СОДЕРЖАНИЕ</vt:lpstr>
      <vt:lpstr/>
      <vt:lpstr>ВВЕДЕНИЕ</vt:lpstr>
      <vt:lpstr>1 ТЕХНИКО-ЭКОНОМИЧЕСКОЕ ОБОСНОВАНИЕ</vt:lpstr>
      <vt:lpstr>1.2 Электробусы с динамической подзарядкой</vt:lpstr>
      <vt:lpstr>1.2 Обзор электробусов с динамической подзарядкой</vt:lpstr>
      <vt:lpstr>    </vt:lpstr>
      <vt:lpstr>1.3 Описание и технические характеристики выбранного троллейбуса-аналога</vt:lpstr>
      <vt:lpstr>        </vt:lpstr>
      <vt:lpstr>Вывод по разделу один</vt:lpstr>
      <vt:lpstr>КОНСТРУКТОРСКИЙ РАЗДЕЛ</vt:lpstr>
      <vt:lpstr>2.1 Выбор комплекта электрооборудования тягового электропривода троллейбуса</vt:lpstr>
      <vt:lpstr>2.2 Выбор аккумуляторных батарей</vt:lpstr>
      <vt:lpstr>2.3 Расчёт расхода электроэнергии на движение троллейбуса </vt:lpstr>
      <vt:lpstr>Вывод по разделу два</vt:lpstr>
      <vt:lpstr>3 ТЯГОВО-ДИНАМИЧЕСКИЙ РАСЧЁТ ТРОЛЛЕЙБУСА</vt:lpstr>
      <vt:lpstr>3.1 Исходные данные</vt:lpstr>
      <vt:lpstr>3.2 Расчет снаряженной и полной массы троллейбуса</vt:lpstr>
      <vt:lpstr>3.3 Расчет КПД трансмиссии троллейбуса</vt:lpstr>
      <vt:lpstr>3.4 Определение естественной электромеханической и механической характеристик ТЭ</vt:lpstr>
      <vt:lpstr>3.5 Определение передаточного числа трансмиссии и расчётного радиуса ведущих кол</vt:lpstr>
      <vt:lpstr>3.5 Построение тягово-скоростной характеристики</vt:lpstr>
      <vt:lpstr>3.6 Определение разгонных свойств </vt:lpstr>
      <vt:lpstr>3.7 Путь разгона. </vt:lpstr>
      <vt:lpstr>3.8 Определение величины преодолеваемого подъема </vt:lpstr>
      <vt:lpstr>Вывод по разделу три</vt:lpstr>
      <vt:lpstr>4 ТЕХНОЛОГИЧЕСКАЯ ЧАСТЬ </vt:lpstr>
      <vt:lpstr>4.1 Выбор детали </vt:lpstr>
      <vt:lpstr>4.2 Расчет режимов резания</vt:lpstr>
      <vt:lpstr>4.3 Техническая характеристика выбранных станков</vt:lpstr>
      <vt:lpstr/>
      <vt:lpstr>Вывод по разделу четыре</vt:lpstr>
      <vt:lpstr>5 БЕЗОПАСНОСТЬ ЖИЗНЕДЕЯТЕЛЬНОСТИ</vt:lpstr>
      <vt:lpstr>5.1 Общие требования</vt:lpstr>
      <vt:lpstr>5.2 Техническое обслуживание и ремонт троллейбусов</vt:lpstr>
      <vt:lpstr>5.3 Требования к троллейбусу, выпускаемому на линию</vt:lpstr>
      <vt:lpstr>Вывод по разделу пять</vt:lpstr>
      <vt:lpstr>6 ГРАЖДАНСКАЯ ОБОРОНА</vt:lpstr>
      <vt:lpstr>7 ЭКОНОМИЧЕСКАЯ ЧАСТЬ  </vt:lpstr>
    </vt:vector>
  </TitlesOfParts>
  <Company>Home</Company>
  <LinksUpToDate>false</LinksUpToDate>
  <CharactersWithSpaces>112591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Eugene</dc:creator>
  <cp:lastModifiedBy>Тима</cp:lastModifiedBy>
  <cp:revision>81</cp:revision>
  <cp:lastPrinted>2019-06-25T11:53:00Z</cp:lastPrinted>
  <dcterms:created xsi:type="dcterms:W3CDTF">2019-06-22T06:31:00Z</dcterms:created>
  <dcterms:modified xsi:type="dcterms:W3CDTF">2019-06-25T11:54:00Z</dcterms:modified>
</cp:coreProperties>
</file>